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768" w:rsidRPr="00657768" w:rsidRDefault="00657768" w:rsidP="00657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657768" w:rsidRPr="00657768" w:rsidRDefault="00657768" w:rsidP="00657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ГОДИШЊИ ОПЕРАТИВНИ ПЛАН НОСИОЦА ЕКСПЛОАТАЦИЈЕ КОЈИ ОБАВЉАЈУ ЕКСПЛОАТАЦИЈУ НАФТЕ, ГАСА И ПОДЗЕМНЕ ВОДЕ, ПО ЕКСПЛОАТАЦИОНОМ ПОЉУ ЗА ТЕКУЋУ 20___. КАЛЕНДАРСКУ ГОДИНУ</w:t>
      </w:r>
    </w:p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1" w:name="bookmark1"/>
      <w:r w:rsidRPr="00657768">
        <w:rPr>
          <w:rFonts w:ascii="Times New Roman" w:eastAsia="Times New Roman" w:hAnsi="Times New Roman" w:cs="Times New Roman"/>
          <w:sz w:val="24"/>
          <w:szCs w:val="24"/>
          <w:lang w:val="sr-Cyrl-RS"/>
        </w:rPr>
        <w:t>НОСИЛАЦ ОДОБРЕЊА ЗА  ЕКСПЛОАТАЦИЈУ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6110"/>
      </w:tblGrid>
      <w:tr w:rsidR="00657768" w:rsidRPr="00657768" w:rsidTr="00E310A5">
        <w:tc>
          <w:tcPr>
            <w:tcW w:w="1629" w:type="pct"/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Пословно име:</w:t>
            </w:r>
          </w:p>
        </w:tc>
        <w:tc>
          <w:tcPr>
            <w:tcW w:w="3371" w:type="pct"/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1629" w:type="pct"/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погона:</w:t>
            </w:r>
          </w:p>
        </w:tc>
        <w:tc>
          <w:tcPr>
            <w:tcW w:w="3371" w:type="pct"/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1629" w:type="pct"/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Матични број:</w:t>
            </w:r>
          </w:p>
        </w:tc>
        <w:tc>
          <w:tcPr>
            <w:tcW w:w="3371" w:type="pct"/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1629" w:type="pct"/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ПИБ:</w:t>
            </w:r>
          </w:p>
        </w:tc>
        <w:tc>
          <w:tcPr>
            <w:tcW w:w="3371" w:type="pct"/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Адреса:</w:t>
            </w:r>
          </w:p>
        </w:tc>
        <w:tc>
          <w:tcPr>
            <w:tcW w:w="3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телефон</w:t>
            </w:r>
          </w:p>
        </w:tc>
        <w:tc>
          <w:tcPr>
            <w:tcW w:w="3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факс</w:t>
            </w:r>
          </w:p>
        </w:tc>
        <w:tc>
          <w:tcPr>
            <w:tcW w:w="3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е-mail адреса за пријем електронске поште</w:t>
            </w:r>
          </w:p>
        </w:tc>
        <w:tc>
          <w:tcPr>
            <w:tcW w:w="3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bookmarkEnd w:id="1"/>
    </w:tbl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sz w:val="24"/>
          <w:szCs w:val="24"/>
          <w:lang w:val="sr-Cyrl-RS"/>
        </w:rPr>
        <w:t>ОДОБРЕЊЕ ЗА ЕКСПЛОАТАЦИЈУ/ЕКСПЛОАТАЦИОНО ПОЉЕ</w:t>
      </w:r>
    </w:p>
    <w:tbl>
      <w:tblPr>
        <w:tblW w:w="49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660"/>
        <w:gridCol w:w="3443"/>
      </w:tblGrid>
      <w:tr w:rsidR="00657768" w:rsidRPr="00657768" w:rsidTr="00E310A5">
        <w:tc>
          <w:tcPr>
            <w:tcW w:w="1630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Број одобрења и </w:t>
            </w:r>
          </w:p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датум издавања:</w:t>
            </w:r>
          </w:p>
        </w:tc>
        <w:tc>
          <w:tcPr>
            <w:tcW w:w="1469" w:type="pct"/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01" w:type="pct"/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1630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 у катастру експлоатационих поља:</w:t>
            </w:r>
          </w:p>
        </w:tc>
        <w:tc>
          <w:tcPr>
            <w:tcW w:w="3370" w:type="pct"/>
            <w:gridSpan w:val="2"/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ЕП:________</w:t>
            </w:r>
          </w:p>
        </w:tc>
      </w:tr>
      <w:tr w:rsidR="00657768" w:rsidRPr="00657768" w:rsidTr="00E310A5">
        <w:tc>
          <w:tcPr>
            <w:tcW w:w="1630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органа који је издао одобрење:</w:t>
            </w:r>
          </w:p>
        </w:tc>
        <w:tc>
          <w:tcPr>
            <w:tcW w:w="3370" w:type="pct"/>
            <w:gridSpan w:val="2"/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1630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лежишта:</w:t>
            </w:r>
          </w:p>
        </w:tc>
        <w:tc>
          <w:tcPr>
            <w:tcW w:w="3370" w:type="pct"/>
            <w:gridSpan w:val="2"/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Врста минералне сировине:</w:t>
            </w:r>
          </w:p>
        </w:tc>
        <w:tc>
          <w:tcPr>
            <w:tcW w:w="3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Општина(е):</w:t>
            </w:r>
          </w:p>
        </w:tc>
        <w:tc>
          <w:tcPr>
            <w:tcW w:w="3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68" w:rsidRPr="00657768" w:rsidRDefault="00657768" w:rsidP="0065776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ЛЕЖИШТА ОБУХВАЋЕНА ЕКСПЛОАТАЦИОНИМ ПОЉЕМ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"/>
        <w:gridCol w:w="2327"/>
        <w:gridCol w:w="3010"/>
        <w:gridCol w:w="1719"/>
        <w:gridCol w:w="1719"/>
      </w:tblGrid>
      <w:tr w:rsidR="00657768" w:rsidRPr="00657768" w:rsidTr="00E310A5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Експлоатационо поље: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> </w:t>
            </w:r>
          </w:p>
        </w:tc>
        <w:tc>
          <w:tcPr>
            <w:tcW w:w="12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>Лежиште</w:t>
            </w:r>
          </w:p>
        </w:tc>
        <w:tc>
          <w:tcPr>
            <w:tcW w:w="166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Врста минералне сировине </w:t>
            </w:r>
          </w:p>
        </w:tc>
        <w:tc>
          <w:tcPr>
            <w:tcW w:w="18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Статус бушотина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  <w:tc>
          <w:tcPr>
            <w:tcW w:w="12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  <w:tc>
          <w:tcPr>
            <w:tcW w:w="166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укупно 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активно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</w:p>
        </w:tc>
        <w:tc>
          <w:tcPr>
            <w:tcW w:w="1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</w:p>
        </w:tc>
      </w:tr>
      <w:tr w:rsidR="00657768" w:rsidRPr="00657768" w:rsidTr="00E310A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1. 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  <w:tc>
          <w:tcPr>
            <w:tcW w:w="1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rHeight w:val="41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lastRenderedPageBreak/>
              <w:t xml:space="preserve">2. 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</w:p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</w:p>
        </w:tc>
        <w:tc>
          <w:tcPr>
            <w:tcW w:w="1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3. 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  <w:tc>
          <w:tcPr>
            <w:tcW w:w="1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... 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  <w:tc>
          <w:tcPr>
            <w:tcW w:w="1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  <w:tc>
          <w:tcPr>
            <w:tcW w:w="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</w:tbl>
    <w:p w:rsidR="00657768" w:rsidRPr="00657768" w:rsidRDefault="00657768" w:rsidP="00657768">
      <w:pPr>
        <w:tabs>
          <w:tab w:val="left" w:pos="1349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657768" w:rsidRPr="00657768" w:rsidRDefault="00657768" w:rsidP="006577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ПРОЈЕКТНА ДОКУМЕНТАЦИЈА ПО КОЈОЈ ЋЕ СЕ ИЗВОДИТИ РУДАРСКИ РАДОВИ НА ЕКСПЛОАТАЦИЈИ МИНЕРАЛНИХ СИРОВИНА ИЗ ЛЕЖИШТА У ТЕКУЋОЈ ГОДИНИ</w:t>
      </w:r>
    </w:p>
    <w:p w:rsidR="00657768" w:rsidRPr="00657768" w:rsidRDefault="00657768" w:rsidP="00657768">
      <w:pPr>
        <w:tabs>
          <w:tab w:val="left" w:pos="1349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575"/>
        <w:gridCol w:w="1169"/>
        <w:gridCol w:w="2715"/>
      </w:tblGrid>
      <w:tr w:rsidR="00657768" w:rsidRPr="00657768" w:rsidTr="00E310A5">
        <w:trPr>
          <w:trHeight w:val="1074"/>
        </w:trPr>
        <w:tc>
          <w:tcPr>
            <w:tcW w:w="1341" w:type="pct"/>
            <w:shd w:val="clear" w:color="auto" w:fill="auto"/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Тачан назив рударског пројекта</w:t>
            </w:r>
          </w:p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59" w:type="pct"/>
            <w:shd w:val="clear" w:color="auto" w:fill="auto"/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Број решења којим је </w:t>
            </w:r>
          </w:p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одобрен пројекат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Датум издавања</w:t>
            </w:r>
          </w:p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решења</w:t>
            </w:r>
          </w:p>
        </w:tc>
        <w:tc>
          <w:tcPr>
            <w:tcW w:w="1538" w:type="pct"/>
            <w:shd w:val="clear" w:color="auto" w:fill="auto"/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Годишњи капацитет (према пројекту)</w:t>
            </w:r>
          </w:p>
        </w:tc>
      </w:tr>
      <w:tr w:rsidR="00657768" w:rsidRPr="00657768" w:rsidTr="00E310A5">
        <w:tc>
          <w:tcPr>
            <w:tcW w:w="1341" w:type="pct"/>
            <w:shd w:val="clear" w:color="auto" w:fill="auto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59" w:type="pct"/>
            <w:shd w:val="clear" w:color="auto" w:fill="auto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2" w:type="pct"/>
            <w:shd w:val="clear" w:color="auto" w:fill="auto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8" w:type="pct"/>
            <w:shd w:val="clear" w:color="auto" w:fill="auto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1341" w:type="pct"/>
            <w:shd w:val="clear" w:color="auto" w:fill="auto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59" w:type="pct"/>
            <w:shd w:val="clear" w:color="auto" w:fill="auto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2" w:type="pct"/>
            <w:shd w:val="clear" w:color="auto" w:fill="auto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8" w:type="pct"/>
            <w:shd w:val="clear" w:color="auto" w:fill="auto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1341" w:type="pct"/>
            <w:shd w:val="clear" w:color="auto" w:fill="auto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59" w:type="pct"/>
            <w:shd w:val="clear" w:color="auto" w:fill="auto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2" w:type="pct"/>
            <w:shd w:val="clear" w:color="auto" w:fill="auto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8" w:type="pct"/>
            <w:shd w:val="clear" w:color="auto" w:fill="auto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657768" w:rsidRPr="00657768" w:rsidRDefault="00657768" w:rsidP="00657768">
      <w:pPr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sz w:val="24"/>
          <w:szCs w:val="24"/>
          <w:lang w:val="sr-Cyrl-RS"/>
        </w:rPr>
        <w:t>Напомена: за Техничке рударске пројекте и Упрошћене рударске пројекте унети у колону датум издавања решења и датум поднете пријаве</w:t>
      </w:r>
    </w:p>
    <w:p w:rsidR="00657768" w:rsidRPr="00657768" w:rsidRDefault="00657768" w:rsidP="00657768">
      <w:pPr>
        <w:tabs>
          <w:tab w:val="left" w:pos="1349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:rsidR="00657768" w:rsidRPr="00657768" w:rsidRDefault="00657768" w:rsidP="006577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ПРИКАЗ ПЛАНИРАНЕ ПРОИЗВОДЊЕ НА ЕКСПЛОАТАЦИОНОМ ПОЉУ </w:t>
      </w:r>
    </w:p>
    <w:tbl>
      <w:tblPr>
        <w:tblW w:w="5056" w:type="pct"/>
        <w:tblCellSpacing w:w="0" w:type="dxa"/>
        <w:tblInd w:w="-112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35"/>
        <w:gridCol w:w="976"/>
        <w:gridCol w:w="922"/>
        <w:gridCol w:w="922"/>
        <w:gridCol w:w="922"/>
        <w:gridCol w:w="1080"/>
      </w:tblGrid>
      <w:tr w:rsidR="00657768" w:rsidRPr="00657768" w:rsidTr="00E310A5">
        <w:trPr>
          <w:tblCellSpacing w:w="0" w:type="dxa"/>
        </w:trPr>
        <w:tc>
          <w:tcPr>
            <w:tcW w:w="2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Cyrl-RS"/>
              </w:rPr>
              <w:t xml:space="preserve">ПЛАН ПРОИЗВОДЊЕ 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1 квартал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2 квартал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3 квартал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4 квартал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УКУПНО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2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>Планирана производња нафте (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RS" w:eastAsia="sr-Latn-CS"/>
              </w:rPr>
              <w:t>t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) 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2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>Планирана производња кондензата (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RS" w:eastAsia="sr-Latn-CS"/>
              </w:rPr>
              <w:t>t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) 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2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>Планирана производња раствореног гаса (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RS" w:eastAsia="sr-Latn-CS"/>
              </w:rPr>
              <w:t>m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sr-Cyrl-RS" w:eastAsia="sr-Latn-CS"/>
              </w:rPr>
              <w:t>3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) 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2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>Планирана производња слободног гаса (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RS" w:eastAsia="sr-Latn-CS"/>
              </w:rPr>
              <w:t>m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sr-Cyrl-RS" w:eastAsia="sr-Latn-CS"/>
              </w:rPr>
              <w:t>3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) 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2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>Планирана производња лежишне воде (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RS" w:eastAsia="sr-Latn-CS"/>
              </w:rPr>
              <w:t>m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sr-Cyrl-RS" w:eastAsia="sr-Latn-CS"/>
              </w:rPr>
              <w:t>3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) 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2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Планирана количина лежишне воде за одлагање 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2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>Ињектирана вода (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RS" w:eastAsia="sr-Latn-CS"/>
              </w:rPr>
              <w:t>m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sr-Cyrl-RS" w:eastAsia="sr-Latn-CS"/>
              </w:rPr>
              <w:t>3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) 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23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>Ињектирани гас (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RS" w:eastAsia="sr-Latn-CS"/>
              </w:rPr>
              <w:t>m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sr-Cyrl-RS" w:eastAsia="sr-Latn-CS"/>
              </w:rPr>
              <w:t>3</w:t>
            </w: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) 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  </w:t>
            </w:r>
          </w:p>
        </w:tc>
      </w:tr>
    </w:tbl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:rsidR="00657768" w:rsidRPr="00657768" w:rsidRDefault="00657768" w:rsidP="006577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МЕРЕ ЗАШТИТЕ ЖИВОТНЕ СРЕДИНЕ КОЈЕ СЕ СПРОВОДЕ НА ЕКСПЛОАТАЦИОНОМ ПОЉУ</w:t>
      </w:r>
    </w:p>
    <w:tbl>
      <w:tblPr>
        <w:tblW w:w="5055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79"/>
        <w:gridCol w:w="2077"/>
      </w:tblGrid>
      <w:tr w:rsidR="00657768" w:rsidRPr="00657768" w:rsidTr="00E310A5">
        <w:trPr>
          <w:tblCellSpacing w:w="0" w:type="dxa"/>
        </w:trPr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План рекултивације деградираног земљишта  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Површина</w:t>
            </w:r>
          </w:p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(хектара)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План деградирања површина за наредну годину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rPr>
          <w:tblCellSpacing w:w="0" w:type="dxa"/>
        </w:trPr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План рекултивације површина за наредну годину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</w:tbl>
    <w:p w:rsidR="00657768" w:rsidRPr="00657768" w:rsidRDefault="00657768" w:rsidP="00657768">
      <w:pPr>
        <w:tabs>
          <w:tab w:val="left" w:pos="748"/>
          <w:tab w:val="right" w:leader="dot" w:pos="9911"/>
        </w:tabs>
        <w:spacing w:after="0" w:line="240" w:lineRule="auto"/>
        <w:contextualSpacing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RS"/>
        </w:rPr>
      </w:pPr>
    </w:p>
    <w:p w:rsidR="00657768" w:rsidRPr="00657768" w:rsidRDefault="00657768" w:rsidP="00657768">
      <w:pPr>
        <w:tabs>
          <w:tab w:val="left" w:pos="748"/>
          <w:tab w:val="right" w:leader="dot" w:pos="8505"/>
          <w:tab w:val="left" w:pos="94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numPr>
          <w:ilvl w:val="0"/>
          <w:numId w:val="1"/>
        </w:numPr>
        <w:tabs>
          <w:tab w:val="left" w:pos="748"/>
          <w:tab w:val="right" w:leader="dot" w:pos="8505"/>
          <w:tab w:val="left" w:pos="94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sz w:val="24"/>
          <w:szCs w:val="24"/>
          <w:lang w:val="sr-Cyrl-RS"/>
        </w:rPr>
        <w:t>ОСТАЛЕ МЕРЕ: (планиране за спровођење по налогу других органа или самог предузећа)</w:t>
      </w:r>
    </w:p>
    <w:tbl>
      <w:tblPr>
        <w:tblW w:w="4947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</w:tblPr>
      <w:tblGrid>
        <w:gridCol w:w="8970"/>
      </w:tblGrid>
      <w:tr w:rsidR="00657768" w:rsidRPr="00657768" w:rsidTr="00E310A5">
        <w:tc>
          <w:tcPr>
            <w:tcW w:w="5000" w:type="pct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ab/>
            </w:r>
          </w:p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657768" w:rsidRPr="00657768" w:rsidRDefault="00657768" w:rsidP="00657768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:rsidR="00657768" w:rsidRPr="00657768" w:rsidRDefault="00657768" w:rsidP="006577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ПЛАНИРАНЕ ИНВЕСТИЦИЈЕ У ПРОИЗВОДЊИ 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460"/>
        <w:gridCol w:w="1596"/>
      </w:tblGrid>
      <w:tr w:rsidR="00657768" w:rsidRPr="00657768" w:rsidTr="00E310A5">
        <w:trPr>
          <w:tblCellSpacing w:w="0" w:type="dxa"/>
        </w:trPr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Позиција – предвиђена финансијска средства за улагања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динара </w:t>
            </w:r>
          </w:p>
        </w:tc>
      </w:tr>
      <w:tr w:rsidR="00657768" w:rsidRPr="00657768" w:rsidTr="00E310A5">
        <w:trPr>
          <w:trHeight w:val="287"/>
          <w:tblCellSpacing w:w="0" w:type="dxa"/>
        </w:trPr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- у инфраструктуру, изградњу објеката и набавку опреме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rPr>
          <w:trHeight w:val="276"/>
          <w:tblCellSpacing w:w="0" w:type="dxa"/>
        </w:trPr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- у геолошка истраживања у циљу увећања билансних резерви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rPr>
          <w:tblCellSpacing w:w="0" w:type="dxa"/>
        </w:trPr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- у лична заштитна средства запослених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rPr>
          <w:tblCellSpacing w:w="0" w:type="dxa"/>
        </w:trPr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- у колективну заштиту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rPr>
          <w:tblCellSpacing w:w="0" w:type="dxa"/>
        </w:trPr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- у рекултивацију деградираних површина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rPr>
          <w:tblCellSpacing w:w="0" w:type="dxa"/>
        </w:trPr>
        <w:tc>
          <w:tcPr>
            <w:tcW w:w="4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- на побољшање животне средине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</w:tbl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:rsidR="00657768" w:rsidRPr="00657768" w:rsidRDefault="00657768" w:rsidP="006577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ПЛАНИРАНА ЦЕНА ЗА ОБРАЧУН НАКНАДЕ ЗА КОРИШЋЕЊЕ МИНЕРАЛНИХ СИРОВИНА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484"/>
        <w:gridCol w:w="1572"/>
      </w:tblGrid>
      <w:tr w:rsidR="00657768" w:rsidRPr="00657768" w:rsidTr="00E310A5">
        <w:trPr>
          <w:tblCellSpacing w:w="0" w:type="dxa"/>
        </w:trPr>
        <w:tc>
          <w:tcPr>
            <w:tcW w:w="4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Планирана цена</w:t>
            </w:r>
          </w:p>
        </w:tc>
        <w:tc>
          <w:tcPr>
            <w:tcW w:w="8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rPr>
          <w:tblCellSpacing w:w="0" w:type="dxa"/>
        </w:trPr>
        <w:tc>
          <w:tcPr>
            <w:tcW w:w="4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- за нафту  </w:t>
            </w:r>
          </w:p>
        </w:tc>
        <w:tc>
          <w:tcPr>
            <w:tcW w:w="8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</w:p>
        </w:tc>
      </w:tr>
      <w:tr w:rsidR="00657768" w:rsidRPr="00657768" w:rsidTr="00E310A5">
        <w:trPr>
          <w:tblCellSpacing w:w="0" w:type="dxa"/>
        </w:trPr>
        <w:tc>
          <w:tcPr>
            <w:tcW w:w="4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- за кондензат  </w:t>
            </w:r>
          </w:p>
        </w:tc>
        <w:tc>
          <w:tcPr>
            <w:tcW w:w="8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</w:p>
        </w:tc>
      </w:tr>
      <w:tr w:rsidR="00657768" w:rsidRPr="00657768" w:rsidTr="00E310A5">
        <w:trPr>
          <w:tblCellSpacing w:w="0" w:type="dxa"/>
        </w:trPr>
        <w:tc>
          <w:tcPr>
            <w:tcW w:w="4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- за гас</w:t>
            </w:r>
          </w:p>
        </w:tc>
        <w:tc>
          <w:tcPr>
            <w:tcW w:w="8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</w:tbl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657768" w:rsidRPr="00657768" w:rsidRDefault="00657768" w:rsidP="0065776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ЕКОНОМСКО-ФИНАНСИЈСКИ ПЛАН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6"/>
        <w:gridCol w:w="5278"/>
        <w:gridCol w:w="3160"/>
      </w:tblGrid>
      <w:tr w:rsidR="00657768" w:rsidRPr="00657768" w:rsidTr="00E310A5">
        <w:tc>
          <w:tcPr>
            <w:tcW w:w="6480" w:type="dxa"/>
            <w:gridSpan w:val="2"/>
            <w:shd w:val="clear" w:color="auto" w:fill="auto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bCs/>
                <w:noProof/>
                <w:sz w:val="24"/>
                <w:szCs w:val="24"/>
                <w:lang w:val="sr-Cyrl-RS"/>
              </w:rPr>
              <w:t>Укупни оперативни трошкови</w:t>
            </w:r>
          </w:p>
        </w:tc>
        <w:tc>
          <w:tcPr>
            <w:tcW w:w="3585" w:type="dxa"/>
            <w:shd w:val="clear" w:color="auto" w:fill="auto"/>
          </w:tcPr>
          <w:p w:rsidR="00657768" w:rsidRPr="00657768" w:rsidRDefault="00657768" w:rsidP="00657768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динара</w:t>
            </w:r>
          </w:p>
        </w:tc>
      </w:tr>
      <w:tr w:rsidR="00657768" w:rsidRPr="00657768" w:rsidTr="00E310A5">
        <w:trPr>
          <w:trHeight w:val="251"/>
        </w:trPr>
        <w:tc>
          <w:tcPr>
            <w:tcW w:w="495" w:type="dxa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5985" w:type="dxa"/>
            <w:vAlign w:val="center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Помоћни материјал</w:t>
            </w:r>
          </w:p>
        </w:tc>
        <w:tc>
          <w:tcPr>
            <w:tcW w:w="3585" w:type="dxa"/>
            <w:vAlign w:val="bottom"/>
          </w:tcPr>
          <w:p w:rsidR="00657768" w:rsidRPr="00657768" w:rsidRDefault="00657768" w:rsidP="00657768">
            <w:pPr>
              <w:jc w:val="right"/>
              <w:rPr>
                <w:bCs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495" w:type="dxa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5985" w:type="dxa"/>
            <w:vAlign w:val="center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Гориво и мазиво</w:t>
            </w:r>
          </w:p>
        </w:tc>
        <w:tc>
          <w:tcPr>
            <w:tcW w:w="3585" w:type="dxa"/>
            <w:vAlign w:val="bottom"/>
          </w:tcPr>
          <w:p w:rsidR="00657768" w:rsidRPr="00657768" w:rsidRDefault="00657768" w:rsidP="00657768">
            <w:pPr>
              <w:jc w:val="right"/>
              <w:rPr>
                <w:bCs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495" w:type="dxa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5985" w:type="dxa"/>
            <w:vAlign w:val="center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Електична енергија</w:t>
            </w:r>
          </w:p>
        </w:tc>
        <w:tc>
          <w:tcPr>
            <w:tcW w:w="3585" w:type="dxa"/>
            <w:vAlign w:val="bottom"/>
          </w:tcPr>
          <w:p w:rsidR="00657768" w:rsidRPr="00657768" w:rsidRDefault="00657768" w:rsidP="00657768">
            <w:pPr>
              <w:jc w:val="right"/>
              <w:rPr>
                <w:bCs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495" w:type="dxa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5985" w:type="dxa"/>
            <w:vAlign w:val="center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Трошкови производног персонала</w:t>
            </w:r>
          </w:p>
        </w:tc>
        <w:tc>
          <w:tcPr>
            <w:tcW w:w="3585" w:type="dxa"/>
            <w:vAlign w:val="bottom"/>
          </w:tcPr>
          <w:p w:rsidR="00657768" w:rsidRPr="00657768" w:rsidRDefault="00657768" w:rsidP="00657768">
            <w:pPr>
              <w:jc w:val="right"/>
              <w:rPr>
                <w:bCs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495" w:type="dxa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5985" w:type="dxa"/>
            <w:vAlign w:val="center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Производне услуге</w:t>
            </w:r>
          </w:p>
        </w:tc>
        <w:tc>
          <w:tcPr>
            <w:tcW w:w="3585" w:type="dxa"/>
            <w:vAlign w:val="bottom"/>
          </w:tcPr>
          <w:p w:rsidR="00657768" w:rsidRPr="00657768" w:rsidRDefault="00657768" w:rsidP="00657768">
            <w:pPr>
              <w:jc w:val="right"/>
              <w:rPr>
                <w:bCs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495" w:type="dxa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5985" w:type="dxa"/>
            <w:vAlign w:val="center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Транспортне услуге-возни парк</w:t>
            </w:r>
          </w:p>
        </w:tc>
        <w:tc>
          <w:tcPr>
            <w:tcW w:w="3585" w:type="dxa"/>
            <w:vAlign w:val="bottom"/>
          </w:tcPr>
          <w:p w:rsidR="00657768" w:rsidRPr="00657768" w:rsidRDefault="00657768" w:rsidP="00657768">
            <w:pPr>
              <w:jc w:val="right"/>
              <w:rPr>
                <w:bCs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495" w:type="dxa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5985" w:type="dxa"/>
            <w:vAlign w:val="center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Ремонт основног фонда</w:t>
            </w:r>
          </w:p>
        </w:tc>
        <w:tc>
          <w:tcPr>
            <w:tcW w:w="3585" w:type="dxa"/>
            <w:vAlign w:val="bottom"/>
          </w:tcPr>
          <w:p w:rsidR="00657768" w:rsidRPr="00657768" w:rsidRDefault="00657768" w:rsidP="00657768">
            <w:pPr>
              <w:jc w:val="right"/>
              <w:rPr>
                <w:bCs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495" w:type="dxa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5985" w:type="dxa"/>
            <w:vAlign w:val="center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Остале геофизичке услуге</w:t>
            </w:r>
          </w:p>
        </w:tc>
        <w:tc>
          <w:tcPr>
            <w:tcW w:w="3585" w:type="dxa"/>
            <w:vAlign w:val="bottom"/>
          </w:tcPr>
          <w:p w:rsidR="00657768" w:rsidRPr="00657768" w:rsidRDefault="00657768" w:rsidP="00657768">
            <w:pPr>
              <w:jc w:val="right"/>
              <w:rPr>
                <w:bCs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495" w:type="dxa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5985" w:type="dxa"/>
            <w:vAlign w:val="center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Очување природне средине</w:t>
            </w:r>
          </w:p>
        </w:tc>
        <w:tc>
          <w:tcPr>
            <w:tcW w:w="3585" w:type="dxa"/>
            <w:vAlign w:val="bottom"/>
          </w:tcPr>
          <w:p w:rsidR="00657768" w:rsidRPr="00657768" w:rsidRDefault="00657768" w:rsidP="00657768">
            <w:pPr>
              <w:jc w:val="right"/>
              <w:rPr>
                <w:bCs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495" w:type="dxa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5985" w:type="dxa"/>
            <w:vAlign w:val="center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Заштита на раду и индустријска безбедност</w:t>
            </w:r>
          </w:p>
        </w:tc>
        <w:tc>
          <w:tcPr>
            <w:tcW w:w="3585" w:type="dxa"/>
            <w:vAlign w:val="bottom"/>
          </w:tcPr>
          <w:p w:rsidR="00657768" w:rsidRPr="00657768" w:rsidRDefault="00657768" w:rsidP="00657768">
            <w:pPr>
              <w:jc w:val="right"/>
              <w:rPr>
                <w:bCs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495" w:type="dxa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5985" w:type="dxa"/>
            <w:vAlign w:val="center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noProof/>
                <w:sz w:val="24"/>
                <w:szCs w:val="24"/>
                <w:lang w:val="sr-Cyrl-RS"/>
              </w:rPr>
              <w:t>Остали оперативни трошкови</w:t>
            </w:r>
          </w:p>
        </w:tc>
        <w:tc>
          <w:tcPr>
            <w:tcW w:w="3585" w:type="dxa"/>
            <w:vAlign w:val="bottom"/>
          </w:tcPr>
          <w:p w:rsidR="00657768" w:rsidRPr="00657768" w:rsidRDefault="00657768" w:rsidP="00657768">
            <w:pPr>
              <w:jc w:val="right"/>
              <w:rPr>
                <w:bCs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6480" w:type="dxa"/>
            <w:gridSpan w:val="2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bCs/>
                <w:noProof/>
                <w:sz w:val="24"/>
                <w:szCs w:val="24"/>
                <w:lang w:val="sr-Cyrl-RS"/>
              </w:rPr>
              <w:t>Трошкови експлоатације</w:t>
            </w:r>
          </w:p>
        </w:tc>
        <w:tc>
          <w:tcPr>
            <w:tcW w:w="3585" w:type="dxa"/>
          </w:tcPr>
          <w:p w:rsidR="00657768" w:rsidRPr="00657768" w:rsidRDefault="00657768" w:rsidP="00657768">
            <w:pPr>
              <w:jc w:val="right"/>
              <w:rPr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6480" w:type="dxa"/>
            <w:gridSpan w:val="2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bCs/>
                <w:noProof/>
                <w:sz w:val="24"/>
                <w:szCs w:val="24"/>
                <w:lang w:val="sr-Cyrl-RS"/>
              </w:rPr>
              <w:t>Трошкови услуга</w:t>
            </w:r>
          </w:p>
        </w:tc>
        <w:tc>
          <w:tcPr>
            <w:tcW w:w="3585" w:type="dxa"/>
            <w:vAlign w:val="bottom"/>
          </w:tcPr>
          <w:p w:rsidR="00657768" w:rsidRPr="00657768" w:rsidRDefault="00657768" w:rsidP="00657768">
            <w:pPr>
              <w:jc w:val="right"/>
              <w:rPr>
                <w:bCs/>
                <w:noProof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6480" w:type="dxa"/>
            <w:gridSpan w:val="2"/>
          </w:tcPr>
          <w:p w:rsidR="00657768" w:rsidRPr="00657768" w:rsidRDefault="00657768" w:rsidP="00657768">
            <w:pPr>
              <w:rPr>
                <w:noProof/>
                <w:sz w:val="24"/>
                <w:szCs w:val="24"/>
                <w:lang w:val="sr-Cyrl-RS"/>
              </w:rPr>
            </w:pPr>
            <w:r w:rsidRPr="00657768">
              <w:rPr>
                <w:bCs/>
                <w:noProof/>
                <w:sz w:val="24"/>
                <w:szCs w:val="24"/>
                <w:lang w:val="sr-Cyrl-RS"/>
              </w:rPr>
              <w:t>Укупни оперативни трошкови (трошкови експлоатације + трошкови услуга)</w:t>
            </w:r>
          </w:p>
        </w:tc>
        <w:tc>
          <w:tcPr>
            <w:tcW w:w="3585" w:type="dxa"/>
            <w:vAlign w:val="bottom"/>
          </w:tcPr>
          <w:p w:rsidR="00657768" w:rsidRPr="00657768" w:rsidRDefault="00657768" w:rsidP="00657768">
            <w:pPr>
              <w:jc w:val="right"/>
              <w:rPr>
                <w:bCs/>
                <w:noProof/>
                <w:sz w:val="24"/>
                <w:szCs w:val="24"/>
                <w:lang w:val="sr-Cyrl-RS"/>
              </w:rPr>
            </w:pPr>
          </w:p>
        </w:tc>
      </w:tr>
    </w:tbl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:rsidR="00657768" w:rsidRPr="00657768" w:rsidRDefault="00657768" w:rsidP="0065776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sz w:val="24"/>
          <w:szCs w:val="24"/>
          <w:lang w:val="sr-Cyrl-RS"/>
        </w:rPr>
        <w:t>ОРГАНИЗАЦИОНЕ ЈЕДИНИЦЕ - ПОГОНИ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9"/>
        <w:gridCol w:w="2253"/>
      </w:tblGrid>
      <w:tr w:rsidR="00657768" w:rsidRPr="00657768" w:rsidTr="00E310A5">
        <w:tc>
          <w:tcPr>
            <w:tcW w:w="3757" w:type="pct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организационе јединице</w:t>
            </w:r>
          </w:p>
        </w:tc>
        <w:tc>
          <w:tcPr>
            <w:tcW w:w="1243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радника</w:t>
            </w:r>
          </w:p>
        </w:tc>
      </w:tr>
      <w:tr w:rsidR="00657768" w:rsidRPr="00657768" w:rsidTr="00E310A5">
        <w:tc>
          <w:tcPr>
            <w:tcW w:w="3757" w:type="pct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Погон: </w:t>
            </w:r>
          </w:p>
        </w:tc>
        <w:tc>
          <w:tcPr>
            <w:tcW w:w="1243" w:type="pct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3757" w:type="pct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43" w:type="pct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57768" w:rsidRPr="00657768" w:rsidTr="00E310A5">
        <w:tc>
          <w:tcPr>
            <w:tcW w:w="3757" w:type="pct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</w:p>
        </w:tc>
        <w:tc>
          <w:tcPr>
            <w:tcW w:w="1243" w:type="pct"/>
          </w:tcPr>
          <w:p w:rsidR="00657768" w:rsidRPr="00657768" w:rsidRDefault="00657768" w:rsidP="00657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:rsidR="00657768" w:rsidRPr="00657768" w:rsidRDefault="00657768" w:rsidP="0065776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ОПШТИ ПОДАЦИ ЗА ОРГАНИЗАЦИОНУ ЈЕДИНИЦУ - ПОГОН </w:t>
      </w:r>
    </w:p>
    <w:tbl>
      <w:tblPr>
        <w:tblW w:w="5000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66"/>
      </w:tblGrid>
      <w:tr w:rsidR="00657768" w:rsidRPr="00657768" w:rsidTr="00E310A5">
        <w:trPr>
          <w:tblCellSpacing w:w="0" w:type="dxa"/>
        </w:trPr>
        <w:tc>
          <w:tcPr>
            <w:tcW w:w="5000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Назив организационе јединице - погона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5000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  - Експлоатационо поље (1):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5000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  - Експлоатационо поље (2):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5000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5776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....................</w:t>
            </w:r>
          </w:p>
        </w:tc>
      </w:tr>
    </w:tbl>
    <w:p w:rsidR="00657768" w:rsidRPr="00657768" w:rsidRDefault="00657768" w:rsidP="00657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  <w:r w:rsidRPr="00657768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  <w:t xml:space="preserve">СПИСАК ОДГОВОРНИХ ЛИЦА </w:t>
      </w:r>
    </w:p>
    <w:tbl>
      <w:tblPr>
        <w:tblW w:w="5000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1"/>
        <w:gridCol w:w="2245"/>
      </w:tblGrid>
      <w:tr w:rsidR="00657768" w:rsidRPr="00657768" w:rsidTr="00E310A5">
        <w:trPr>
          <w:tblCellSpacing w:w="0" w:type="dxa"/>
        </w:trPr>
        <w:tc>
          <w:tcPr>
            <w:tcW w:w="0" w:type="auto"/>
            <w:gridSpan w:val="2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Директор погона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62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Име и презиме </w:t>
            </w:r>
          </w:p>
        </w:tc>
        <w:tc>
          <w:tcPr>
            <w:tcW w:w="1238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62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Стручна спрема </w:t>
            </w:r>
          </w:p>
        </w:tc>
        <w:tc>
          <w:tcPr>
            <w:tcW w:w="1238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62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Телефон </w:t>
            </w:r>
          </w:p>
        </w:tc>
        <w:tc>
          <w:tcPr>
            <w:tcW w:w="1238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62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Електронска пошта (е-маил) </w:t>
            </w:r>
          </w:p>
        </w:tc>
        <w:tc>
          <w:tcPr>
            <w:tcW w:w="1238" w:type="pct"/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</w:tbl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 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808"/>
        <w:gridCol w:w="2248"/>
      </w:tblGrid>
      <w:tr w:rsidR="00657768" w:rsidRPr="00657768" w:rsidTr="00E310A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>ОДГОВОРНИ ТЕХНИЧКИ РУКОВОДИЛАЦ ЗА ПОСЛОВЕ ПРОИЗВОДЊЕ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Име и презиме 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Стручна спрема 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Телефон 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Електронска пошта (е-маил) 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</w:tbl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 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808"/>
        <w:gridCol w:w="2248"/>
      </w:tblGrid>
      <w:tr w:rsidR="00657768" w:rsidRPr="00657768" w:rsidTr="00E310A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ОДГОВОРНО ЛИЦЕ ЗА БЕЗБЕДНОСТ И ЗДРАВЉЕ НА РАДУ ПОГОНА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Име и презиме 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Стручна спрема 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Телефон 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Електронска пошта (е-маил) 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</w:tbl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 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808"/>
        <w:gridCol w:w="2248"/>
      </w:tblGrid>
      <w:tr w:rsidR="00657768" w:rsidRPr="00657768" w:rsidTr="00E310A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ФИНАНСИЈСКИ ПОСЛОВИ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Име и презиме 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Стручна спрема 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Телефон 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  <w:tr w:rsidR="00657768" w:rsidRPr="00657768" w:rsidTr="00E310A5">
        <w:trPr>
          <w:tblCellSpacing w:w="0" w:type="dxa"/>
        </w:trPr>
        <w:tc>
          <w:tcPr>
            <w:tcW w:w="3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Електронска пошта (е-маил) 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768" w:rsidRPr="00657768" w:rsidRDefault="00657768" w:rsidP="006577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</w:pPr>
            <w:r w:rsidRPr="006577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 w:eastAsia="sr-Latn-CS"/>
              </w:rPr>
              <w:t xml:space="preserve">  </w:t>
            </w:r>
          </w:p>
        </w:tc>
      </w:tr>
    </w:tbl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:rsidR="00657768" w:rsidRPr="00657768" w:rsidRDefault="00657768" w:rsidP="0065776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Latn-CS"/>
        </w:rPr>
      </w:pPr>
    </w:p>
    <w:p w:rsidR="00657768" w:rsidRPr="00657768" w:rsidRDefault="00657768" w:rsidP="00657768">
      <w:pPr>
        <w:spacing w:after="276" w:line="25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ПОТВРДА: Овим потврђујем под пуном кривичном и материјалном одговорношћу да су сви подаци садржани у овом оперативном плану истинити и тачни.</w:t>
      </w:r>
    </w:p>
    <w:p w:rsidR="00657768" w:rsidRPr="00657768" w:rsidRDefault="00657768" w:rsidP="0065776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sz w:val="24"/>
          <w:szCs w:val="24"/>
          <w:lang w:val="sr-Cyrl-RS"/>
        </w:rPr>
        <w:t>Име и презиме одговорног лица:........................................................</w:t>
      </w:r>
    </w:p>
    <w:p w:rsidR="00657768" w:rsidRPr="00657768" w:rsidRDefault="00657768" w:rsidP="0065776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Потпис: ....................................................................................................</w:t>
      </w:r>
    </w:p>
    <w:p w:rsidR="00657768" w:rsidRPr="00657768" w:rsidRDefault="00657768" w:rsidP="0065776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sz w:val="24"/>
          <w:szCs w:val="24"/>
          <w:lang w:val="sr-Cyrl-RS"/>
        </w:rPr>
        <w:t>Датум:.................................................................................................................</w:t>
      </w:r>
    </w:p>
    <w:p w:rsidR="00657768" w:rsidRPr="00657768" w:rsidRDefault="00657768" w:rsidP="0065776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57768" w:rsidRPr="00657768" w:rsidRDefault="00657768" w:rsidP="0065776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7768">
        <w:rPr>
          <w:rFonts w:ascii="Times New Roman" w:eastAsia="Times New Roman" w:hAnsi="Times New Roman" w:cs="Times New Roman"/>
          <w:sz w:val="24"/>
          <w:szCs w:val="24"/>
          <w:lang w:val="sr-Cyrl-RS"/>
        </w:rPr>
        <w:t>Место:.................................................................................................................</w:t>
      </w:r>
    </w:p>
    <w:p w:rsidR="00C61795" w:rsidRDefault="00C61795"/>
    <w:sectPr w:rsidR="00C61795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70472"/>
    <w:multiLevelType w:val="hybridMultilevel"/>
    <w:tmpl w:val="318E7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68"/>
    <w:rsid w:val="00657768"/>
    <w:rsid w:val="00916FB0"/>
    <w:rsid w:val="00C6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F01268-9D7E-475F-BC23-510D0F1B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PSEGS</dc:creator>
  <cp:keywords/>
  <dc:description/>
  <cp:lastModifiedBy>Tatjana Jovanović</cp:lastModifiedBy>
  <cp:revision>2</cp:revision>
  <dcterms:created xsi:type="dcterms:W3CDTF">2021-03-31T13:13:00Z</dcterms:created>
  <dcterms:modified xsi:type="dcterms:W3CDTF">2021-03-31T13:13:00Z</dcterms:modified>
</cp:coreProperties>
</file>