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34" w:rsidRPr="00DF649C" w:rsidRDefault="00777A34" w:rsidP="007F4E46">
      <w:pPr>
        <w:spacing w:after="0"/>
        <w:jc w:val="both"/>
        <w:rPr>
          <w:rFonts w:cs="Calibri"/>
          <w:b/>
          <w:lang w:val="sr-Cyrl-RS"/>
        </w:rPr>
      </w:pPr>
    </w:p>
    <w:p w:rsidR="008A6DDD" w:rsidRPr="00DF649C" w:rsidRDefault="008A6DDD" w:rsidP="0047530A">
      <w:pPr>
        <w:spacing w:after="0"/>
        <w:jc w:val="center"/>
        <w:rPr>
          <w:rFonts w:cs="Calibri"/>
          <w:b/>
          <w:lang w:val="sr-Cyrl-RS"/>
        </w:rPr>
      </w:pPr>
      <w:r w:rsidRPr="00DF649C">
        <w:rPr>
          <w:rFonts w:cs="Calibri"/>
          <w:b/>
          <w:lang w:val="sr-Cyrl-RS"/>
        </w:rPr>
        <w:t xml:space="preserve">УПУТСТВО ЗА </w:t>
      </w:r>
      <w:r w:rsidR="00851C52" w:rsidRPr="00DF649C">
        <w:rPr>
          <w:rFonts w:cs="Calibri"/>
          <w:b/>
          <w:lang w:val="sr-Cyrl-RS"/>
        </w:rPr>
        <w:t xml:space="preserve">РЕАЛИЗАЦИЈУ ПРОЈЕКТА И </w:t>
      </w:r>
      <w:r w:rsidRPr="00DF649C">
        <w:rPr>
          <w:rFonts w:cs="Calibri"/>
          <w:b/>
          <w:lang w:val="sr-Cyrl-RS"/>
        </w:rPr>
        <w:t xml:space="preserve">ИЗРАДУ ИЗВЕШТАЈА О НАМЕНСКОМ </w:t>
      </w:r>
      <w:r w:rsidR="005935A9" w:rsidRPr="00DF649C">
        <w:rPr>
          <w:rFonts w:cs="Calibri"/>
          <w:b/>
          <w:lang w:val="sr-Cyrl-RS"/>
        </w:rPr>
        <w:t>И</w:t>
      </w:r>
      <w:r w:rsidR="00D71DC1" w:rsidRPr="00DF649C">
        <w:rPr>
          <w:rFonts w:cs="Calibri"/>
          <w:b/>
        </w:rPr>
        <w:t xml:space="preserve"> </w:t>
      </w:r>
      <w:r w:rsidR="005935A9" w:rsidRPr="00DF649C">
        <w:rPr>
          <w:rFonts w:cs="Calibri"/>
          <w:b/>
          <w:lang w:val="sr-Cyrl-RS"/>
        </w:rPr>
        <w:t>З</w:t>
      </w:r>
      <w:r w:rsidR="00D71DC1" w:rsidRPr="00DF649C">
        <w:rPr>
          <w:rFonts w:cs="Calibri"/>
          <w:b/>
        </w:rPr>
        <w:t>AKO</w:t>
      </w:r>
      <w:r w:rsidR="00A44589" w:rsidRPr="00DF649C">
        <w:rPr>
          <w:rFonts w:cs="Calibri"/>
          <w:b/>
          <w:lang w:val="sr-Cyrl-RS"/>
        </w:rPr>
        <w:t>НИТ</w:t>
      </w:r>
      <w:r w:rsidR="00197346" w:rsidRPr="00DF649C">
        <w:rPr>
          <w:rFonts w:cs="Calibri"/>
          <w:b/>
        </w:rPr>
        <w:t xml:space="preserve">OM </w:t>
      </w:r>
      <w:r w:rsidRPr="00DF649C">
        <w:rPr>
          <w:rFonts w:cs="Calibri"/>
          <w:b/>
          <w:lang w:val="sr-Cyrl-RS"/>
        </w:rPr>
        <w:t xml:space="preserve">УТРОШКУ СРЕДСТАВА </w:t>
      </w:r>
      <w:r w:rsidR="00197346" w:rsidRPr="00DF649C">
        <w:rPr>
          <w:rFonts w:cs="Calibri"/>
          <w:b/>
          <w:lang w:val="sr-Cyrl-RS"/>
        </w:rPr>
        <w:t xml:space="preserve"> </w:t>
      </w:r>
      <w:r w:rsidRPr="00DF649C">
        <w:rPr>
          <w:rFonts w:cs="Calibri"/>
          <w:b/>
          <w:lang w:val="sr-Cyrl-RS"/>
        </w:rPr>
        <w:t xml:space="preserve">ЗА РЕАЛИЗАЦИЈУ ПРОЈЕКАТА </w:t>
      </w:r>
      <w:r w:rsidR="00A44589" w:rsidRPr="00DF649C">
        <w:rPr>
          <w:rFonts w:cs="Calibri"/>
          <w:b/>
          <w:lang w:val="sr-Cyrl-RS"/>
        </w:rPr>
        <w:t>ШТЕДЉИВЕ РАСВЕТЕ</w:t>
      </w:r>
    </w:p>
    <w:p w:rsidR="008A6DDD" w:rsidRPr="00DF649C" w:rsidRDefault="00EB3F42" w:rsidP="0047530A">
      <w:pPr>
        <w:spacing w:after="0"/>
        <w:jc w:val="center"/>
        <w:rPr>
          <w:rFonts w:cs="Calibri"/>
          <w:b/>
          <w:lang w:val="sr-Cyrl-RS"/>
        </w:rPr>
      </w:pPr>
      <w:r w:rsidRPr="00DF649C">
        <w:rPr>
          <w:rFonts w:cs="Calibri"/>
          <w:b/>
          <w:lang w:val="sr-Cyrl-RS"/>
        </w:rPr>
        <w:t xml:space="preserve">(за </w:t>
      </w:r>
      <w:r w:rsidR="00F47C0F" w:rsidRPr="00DF649C">
        <w:rPr>
          <w:rFonts w:cs="Calibri"/>
          <w:b/>
          <w:lang w:val="sr-Cyrl-RS"/>
        </w:rPr>
        <w:t>К</w:t>
      </w:r>
      <w:r w:rsidRPr="00DF649C">
        <w:rPr>
          <w:rFonts w:cs="Calibri"/>
          <w:b/>
          <w:lang w:val="sr-Cyrl-RS"/>
        </w:rPr>
        <w:t>ориснике средстава: јавне установе)</w:t>
      </w:r>
    </w:p>
    <w:p w:rsidR="004F7025" w:rsidRPr="00DF649C" w:rsidRDefault="004F7025" w:rsidP="007F4E46">
      <w:pPr>
        <w:spacing w:after="0"/>
        <w:jc w:val="both"/>
        <w:rPr>
          <w:rFonts w:cs="Calibri"/>
          <w:lang w:val="sr-Cyrl-RS"/>
        </w:rPr>
      </w:pPr>
    </w:p>
    <w:p w:rsidR="004F7025" w:rsidRPr="00DF649C" w:rsidRDefault="004F7025" w:rsidP="007F4E46">
      <w:pPr>
        <w:spacing w:after="0"/>
        <w:jc w:val="both"/>
        <w:rPr>
          <w:rFonts w:cs="Calibri"/>
          <w:lang w:val="sr-Cyrl-RS"/>
        </w:rPr>
      </w:pPr>
    </w:p>
    <w:p w:rsidR="008A6DDD" w:rsidRPr="00DF649C" w:rsidRDefault="004F7025" w:rsidP="007F4E46">
      <w:pPr>
        <w:spacing w:after="0"/>
        <w:ind w:firstLine="708"/>
        <w:jc w:val="both"/>
        <w:rPr>
          <w:rFonts w:cs="Calibri"/>
          <w:b/>
          <w:u w:val="single"/>
          <w:lang w:val="sr-Cyrl-RS"/>
        </w:rPr>
      </w:pPr>
      <w:r w:rsidRPr="00DF649C">
        <w:rPr>
          <w:rFonts w:cs="Calibri"/>
          <w:b/>
          <w:u w:val="single"/>
          <w:lang w:val="sr-Cyrl-RS"/>
        </w:rPr>
        <w:t>Реализација пројекта:</w:t>
      </w:r>
    </w:p>
    <w:p w:rsidR="006A295A" w:rsidRPr="00DF649C" w:rsidRDefault="006A295A" w:rsidP="007F4E46">
      <w:pPr>
        <w:spacing w:after="0"/>
        <w:jc w:val="both"/>
        <w:rPr>
          <w:rFonts w:cs="Calibri"/>
          <w:b/>
          <w:u w:val="single"/>
          <w:lang w:val="sr-Cyrl-RS"/>
        </w:rPr>
      </w:pPr>
    </w:p>
    <w:p w:rsidR="00067EE5" w:rsidRPr="00DF649C" w:rsidRDefault="00851C52" w:rsidP="007F4E46">
      <w:pPr>
        <w:spacing w:after="0"/>
        <w:ind w:firstLine="708"/>
        <w:jc w:val="both"/>
        <w:rPr>
          <w:rFonts w:cs="Calibri"/>
          <w:lang w:val="sr-Cyrl-RS"/>
        </w:rPr>
      </w:pPr>
      <w:r w:rsidRPr="00DF649C">
        <w:rPr>
          <w:rFonts w:cs="Calibri"/>
          <w:lang w:val="sr-Cyrl-RS"/>
        </w:rPr>
        <w:t>Пројекат штедљиве расвете мора да се реализује у складу са Законом о јавним набавкама (Сл. гласник РС бр. 91/2019)</w:t>
      </w:r>
      <w:r w:rsidR="00015BCE" w:rsidRPr="00DF649C">
        <w:rPr>
          <w:rFonts w:cs="Calibri"/>
          <w:lang w:val="sr-Cyrl-RS"/>
        </w:rPr>
        <w:t xml:space="preserve">, Законом о планирању и изградњи </w:t>
      </w:r>
      <w:r w:rsidR="00433DE6" w:rsidRPr="00DF649C">
        <w:rPr>
          <w:rFonts w:cs="Calibri"/>
          <w:lang w:val="sr-Cyrl-RS"/>
        </w:rPr>
        <w:t xml:space="preserve">и </w:t>
      </w:r>
      <w:r w:rsidR="00433DE6" w:rsidRPr="00DF649C">
        <w:rPr>
          <w:rFonts w:cs="Calibri"/>
          <w:b/>
          <w:u w:val="single"/>
          <w:lang w:val="sr-Cyrl-RS"/>
        </w:rPr>
        <w:t xml:space="preserve">у свему према </w:t>
      </w:r>
      <w:r w:rsidR="0096365B" w:rsidRPr="00DF649C">
        <w:rPr>
          <w:rFonts w:cs="Calibri"/>
          <w:b/>
          <w:u w:val="single"/>
          <w:lang w:val="sr-Cyrl-RS"/>
        </w:rPr>
        <w:t>Предмеру и предрачуну</w:t>
      </w:r>
      <w:r w:rsidR="0096365B" w:rsidRPr="00DF649C">
        <w:rPr>
          <w:rFonts w:cs="Calibri"/>
          <w:b/>
          <w:lang w:val="sr-Cyrl-RS"/>
        </w:rPr>
        <w:t xml:space="preserve"> </w:t>
      </w:r>
      <w:r w:rsidR="0096365B" w:rsidRPr="00DF649C">
        <w:rPr>
          <w:rFonts w:cs="Calibri"/>
          <w:lang w:val="sr-Cyrl-RS"/>
        </w:rPr>
        <w:t>који је саставни део Идејног пројекта</w:t>
      </w:r>
      <w:r w:rsidR="005A3128" w:rsidRPr="00DF649C">
        <w:rPr>
          <w:rFonts w:cs="Calibri"/>
          <w:lang w:val="sr-Cyrl-RS"/>
        </w:rPr>
        <w:t>, а који је</w:t>
      </w:r>
      <w:r w:rsidR="00433DE6" w:rsidRPr="00DF649C">
        <w:rPr>
          <w:rFonts w:cs="Calibri"/>
          <w:lang w:val="sr-Cyrl-RS"/>
        </w:rPr>
        <w:t xml:space="preserve"> приложен прили</w:t>
      </w:r>
      <w:r w:rsidR="00015BCE" w:rsidRPr="00DF649C">
        <w:rPr>
          <w:rFonts w:cs="Calibri"/>
          <w:lang w:val="sr-Cyrl-RS"/>
        </w:rPr>
        <w:t>ком подношења пријаве на конкур</w:t>
      </w:r>
      <w:r w:rsidR="00433DE6" w:rsidRPr="00DF649C">
        <w:rPr>
          <w:rFonts w:cs="Calibri"/>
          <w:lang w:val="sr-Cyrl-RS"/>
        </w:rPr>
        <w:t>с</w:t>
      </w:r>
      <w:r w:rsidR="00015BCE" w:rsidRPr="00DF649C">
        <w:rPr>
          <w:rFonts w:cs="Calibri"/>
          <w:lang w:val="sr-Cyrl-RS"/>
        </w:rPr>
        <w:t xml:space="preserve"> и чини саставни део уговора између Покрајинског секретаријата за енергетику, грађевинарство и саобраћај </w:t>
      </w:r>
      <w:r w:rsidR="004B1998" w:rsidRPr="00DF649C">
        <w:rPr>
          <w:rFonts w:cs="Calibri"/>
          <w:lang w:val="sr-Cyrl-RS"/>
        </w:rPr>
        <w:t xml:space="preserve">(у даљем тексту: </w:t>
      </w:r>
      <w:r w:rsidR="00A20603" w:rsidRPr="00DF649C">
        <w:rPr>
          <w:rFonts w:cs="Calibri"/>
          <w:lang w:val="sr-Cyrl-RS"/>
        </w:rPr>
        <w:t>Давалац средстава</w:t>
      </w:r>
      <w:r w:rsidR="004B1998" w:rsidRPr="00DF649C">
        <w:rPr>
          <w:rFonts w:cs="Calibri"/>
          <w:lang w:val="sr-Cyrl-RS"/>
        </w:rPr>
        <w:t xml:space="preserve">) </w:t>
      </w:r>
      <w:r w:rsidR="00015BCE" w:rsidRPr="00DF649C">
        <w:rPr>
          <w:rFonts w:cs="Calibri"/>
          <w:lang w:val="sr-Cyrl-RS"/>
        </w:rPr>
        <w:t>и јавне установе којој су додељена бесповратна подстицајна средства за реализацију пројекта штедљиве расвете (у даљем тексту: Корисник средстава)</w:t>
      </w:r>
      <w:r w:rsidR="004B1998" w:rsidRPr="00DF649C">
        <w:rPr>
          <w:rFonts w:cs="Calibri"/>
          <w:lang w:val="sr-Cyrl-RS"/>
        </w:rPr>
        <w:t>.</w:t>
      </w:r>
      <w:r w:rsidR="00253F4C" w:rsidRPr="00DF649C">
        <w:rPr>
          <w:rFonts w:cs="Calibri"/>
          <w:lang w:val="sr-Cyrl-RS"/>
        </w:rPr>
        <w:t xml:space="preserve"> </w:t>
      </w:r>
    </w:p>
    <w:p w:rsidR="003D2072" w:rsidRPr="00DF649C" w:rsidRDefault="003D2072" w:rsidP="007F4E46">
      <w:pPr>
        <w:spacing w:after="0"/>
        <w:ind w:firstLine="708"/>
        <w:jc w:val="both"/>
        <w:rPr>
          <w:rFonts w:cs="Calibri"/>
          <w:lang w:val="sr-Cyrl-RS"/>
        </w:rPr>
      </w:pPr>
    </w:p>
    <w:p w:rsidR="00CA616A" w:rsidRPr="00DF649C" w:rsidRDefault="005239CE" w:rsidP="007F4E46">
      <w:pPr>
        <w:spacing w:after="0"/>
        <w:ind w:firstLine="708"/>
        <w:jc w:val="both"/>
        <w:rPr>
          <w:rFonts w:cs="Calibri"/>
          <w:lang w:val="sr-Cyrl-RS"/>
        </w:rPr>
      </w:pPr>
      <w:r w:rsidRPr="00DF649C">
        <w:rPr>
          <w:rFonts w:cs="Calibri"/>
          <w:lang w:val="sr-Cyrl-RS"/>
        </w:rPr>
        <w:t>Приликом</w:t>
      </w:r>
      <w:r w:rsidR="008C0E4F" w:rsidRPr="00DF649C">
        <w:rPr>
          <w:rFonts w:cs="Calibri"/>
          <w:lang w:val="sr-Cyrl-RS"/>
        </w:rPr>
        <w:t xml:space="preserve"> </w:t>
      </w:r>
      <w:r w:rsidRPr="00DF649C">
        <w:rPr>
          <w:rFonts w:cs="Calibri"/>
          <w:lang w:val="sr-Cyrl-RS"/>
        </w:rPr>
        <w:t xml:space="preserve"> набавке </w:t>
      </w:r>
      <w:r w:rsidR="00536A43" w:rsidRPr="00DF649C">
        <w:rPr>
          <w:rFonts w:cs="Calibri"/>
          <w:lang w:val="sr-Cyrl-RS"/>
        </w:rPr>
        <w:t xml:space="preserve">светиљки </w:t>
      </w:r>
      <w:r w:rsidR="008C0E4F" w:rsidRPr="00DF649C">
        <w:rPr>
          <w:rFonts w:cs="Calibri"/>
          <w:lang w:val="sr-Cyrl-RS"/>
        </w:rPr>
        <w:t xml:space="preserve">у позиву за подношење понуда неопходно је у </w:t>
      </w:r>
      <w:r w:rsidR="008C0E4F" w:rsidRPr="00DF649C">
        <w:rPr>
          <w:rFonts w:cs="Calibri"/>
          <w:b/>
          <w:lang w:val="sr-Cyrl-RS"/>
        </w:rPr>
        <w:t>Техничкој спецификацији</w:t>
      </w:r>
      <w:r w:rsidR="008C0E4F" w:rsidRPr="00DF649C">
        <w:rPr>
          <w:rFonts w:cs="Calibri"/>
          <w:lang w:val="sr-Cyrl-RS"/>
        </w:rPr>
        <w:t xml:space="preserve"> (која мора бити </w:t>
      </w:r>
      <w:r w:rsidR="008C0E4F" w:rsidRPr="00DF649C">
        <w:rPr>
          <w:rFonts w:cs="Calibri"/>
          <w:b/>
          <w:lang w:val="sr-Cyrl-RS"/>
        </w:rPr>
        <w:t>у свему у скл</w:t>
      </w:r>
      <w:r w:rsidR="00990805" w:rsidRPr="00DF649C">
        <w:rPr>
          <w:rFonts w:cs="Calibri"/>
          <w:b/>
          <w:lang w:val="sr-Cyrl-RS"/>
        </w:rPr>
        <w:t>а</w:t>
      </w:r>
      <w:r w:rsidR="008C0E4F" w:rsidRPr="00DF649C">
        <w:rPr>
          <w:rFonts w:cs="Calibri"/>
          <w:b/>
          <w:lang w:val="sr-Cyrl-RS"/>
        </w:rPr>
        <w:t>ду са Предмером и предрачуном</w:t>
      </w:r>
      <w:r w:rsidR="002330D0" w:rsidRPr="00DF649C">
        <w:rPr>
          <w:rFonts w:cs="Calibri"/>
          <w:lang w:val="sr-Cyrl-RS"/>
        </w:rPr>
        <w:t xml:space="preserve"> са исказаним карактеристикама светиљки и предложеним типом, и навођењем</w:t>
      </w:r>
      <w:r w:rsidR="00217531" w:rsidRPr="00DF649C">
        <w:rPr>
          <w:rFonts w:cs="Calibri"/>
          <w:lang w:val="sr-Latn-RS"/>
        </w:rPr>
        <w:t>:</w:t>
      </w:r>
      <w:r w:rsidR="002330D0" w:rsidRPr="00DF649C">
        <w:rPr>
          <w:rFonts w:cs="Calibri"/>
          <w:lang w:val="sr-Cyrl-RS"/>
        </w:rPr>
        <w:t xml:space="preserve"> ''или слична</w:t>
      </w:r>
      <w:r w:rsidR="00536A43" w:rsidRPr="00DF649C">
        <w:rPr>
          <w:rFonts w:cs="Calibri"/>
          <w:lang w:val="sr-Cyrl-RS"/>
        </w:rPr>
        <w:t xml:space="preserve"> </w:t>
      </w:r>
      <w:r w:rsidR="002330D0" w:rsidRPr="00DF649C">
        <w:rPr>
          <w:rFonts w:cs="Calibri"/>
          <w:lang w:val="sr-Cyrl-RS"/>
        </w:rPr>
        <w:t>/</w:t>
      </w:r>
      <w:r w:rsidR="00536A43" w:rsidRPr="00DF649C">
        <w:rPr>
          <w:rFonts w:cs="Calibri"/>
          <w:lang w:val="sr-Cyrl-RS"/>
        </w:rPr>
        <w:t xml:space="preserve"> </w:t>
      </w:r>
      <w:r w:rsidR="002330D0" w:rsidRPr="00DF649C">
        <w:rPr>
          <w:rFonts w:cs="Calibri"/>
          <w:lang w:val="sr-Cyrl-RS"/>
        </w:rPr>
        <w:t>или одговарајућа</w:t>
      </w:r>
      <w:r w:rsidR="00536A43" w:rsidRPr="00DF649C">
        <w:rPr>
          <w:rFonts w:cs="Calibri"/>
          <w:lang w:val="sr-Cyrl-RS"/>
        </w:rPr>
        <w:t xml:space="preserve"> </w:t>
      </w:r>
      <w:r w:rsidR="002330D0" w:rsidRPr="00DF649C">
        <w:rPr>
          <w:rFonts w:cs="Calibri"/>
          <w:lang w:val="sr-Cyrl-RS"/>
        </w:rPr>
        <w:t>/</w:t>
      </w:r>
      <w:r w:rsidR="00536A43" w:rsidRPr="00DF649C">
        <w:rPr>
          <w:rFonts w:cs="Calibri"/>
          <w:lang w:val="sr-Cyrl-RS"/>
        </w:rPr>
        <w:t xml:space="preserve"> </w:t>
      </w:r>
      <w:r w:rsidR="002330D0" w:rsidRPr="00DF649C">
        <w:rPr>
          <w:rFonts w:cs="Calibri"/>
          <w:lang w:val="sr-Cyrl-RS"/>
        </w:rPr>
        <w:t>еквивалентна типу</w:t>
      </w:r>
      <w:r w:rsidR="00536A43" w:rsidRPr="00DF649C">
        <w:rPr>
          <w:rFonts w:cs="Calibri"/>
          <w:lang w:val="sr-Cyrl-RS"/>
        </w:rPr>
        <w:t xml:space="preserve"> </w:t>
      </w:r>
      <w:r w:rsidR="002330D0" w:rsidRPr="00DF649C">
        <w:rPr>
          <w:rFonts w:cs="Calibri"/>
          <w:lang w:val="sr-Cyrl-RS"/>
        </w:rPr>
        <w:t>/</w:t>
      </w:r>
      <w:r w:rsidR="00536A43" w:rsidRPr="00DF649C">
        <w:rPr>
          <w:rFonts w:cs="Calibri"/>
          <w:lang w:val="sr-Cyrl-RS"/>
        </w:rPr>
        <w:t xml:space="preserve"> </w:t>
      </w:r>
      <w:r w:rsidR="002330D0" w:rsidRPr="00DF649C">
        <w:rPr>
          <w:rFonts w:cs="Calibri"/>
          <w:lang w:val="sr-Cyrl-RS"/>
        </w:rPr>
        <w:t>слична типу</w:t>
      </w:r>
      <w:r w:rsidR="00536A43" w:rsidRPr="00DF649C">
        <w:rPr>
          <w:rFonts w:cs="Calibri"/>
          <w:lang w:val="sr-Cyrl-RS"/>
        </w:rPr>
        <w:t xml:space="preserve"> </w:t>
      </w:r>
      <w:r w:rsidR="002330D0" w:rsidRPr="00DF649C">
        <w:rPr>
          <w:rFonts w:cs="Calibri"/>
          <w:lang w:val="sr-Cyrl-RS"/>
        </w:rPr>
        <w:t>/</w:t>
      </w:r>
      <w:r w:rsidR="00536A43" w:rsidRPr="00DF649C">
        <w:rPr>
          <w:rFonts w:cs="Calibri"/>
          <w:lang w:val="sr-Cyrl-RS"/>
        </w:rPr>
        <w:t xml:space="preserve"> </w:t>
      </w:r>
      <w:r w:rsidR="002330D0" w:rsidRPr="00DF649C">
        <w:rPr>
          <w:rFonts w:cs="Calibri"/>
          <w:lang w:val="sr-Cyrl-RS"/>
        </w:rPr>
        <w:t>одговара типу''</w:t>
      </w:r>
      <w:r w:rsidR="00990805" w:rsidRPr="00DF649C">
        <w:rPr>
          <w:rFonts w:cs="Calibri"/>
          <w:lang w:val="sr-Cyrl-RS"/>
        </w:rPr>
        <w:t>)</w:t>
      </w:r>
      <w:r w:rsidR="002F2A36" w:rsidRPr="00DF649C">
        <w:rPr>
          <w:rFonts w:cs="Calibri"/>
          <w:lang w:val="sr-Cyrl-RS"/>
        </w:rPr>
        <w:t>, између осталих тражених података,</w:t>
      </w:r>
      <w:r w:rsidRPr="00DF649C">
        <w:rPr>
          <w:rFonts w:cs="Calibri"/>
          <w:lang w:val="sr-Cyrl-RS"/>
        </w:rPr>
        <w:t xml:space="preserve"> </w:t>
      </w:r>
      <w:r w:rsidR="00990805" w:rsidRPr="00DF649C">
        <w:rPr>
          <w:rFonts w:cs="Calibri"/>
          <w:lang w:val="sr-Cyrl-RS"/>
        </w:rPr>
        <w:t xml:space="preserve">оставити </w:t>
      </w:r>
      <w:r w:rsidR="00990805" w:rsidRPr="00DF649C">
        <w:rPr>
          <w:rFonts w:cs="Calibri"/>
          <w:b/>
          <w:u w:val="single"/>
          <w:lang w:val="sr-Cyrl-RS"/>
        </w:rPr>
        <w:t>празно место</w:t>
      </w:r>
      <w:r w:rsidR="00990805" w:rsidRPr="00DF649C">
        <w:rPr>
          <w:rFonts w:cs="Calibri"/>
          <w:lang w:val="sr-Cyrl-RS"/>
        </w:rPr>
        <w:t xml:space="preserve"> н</w:t>
      </w:r>
      <w:r w:rsidR="00833B2C" w:rsidRPr="00DF649C">
        <w:rPr>
          <w:rFonts w:cs="Calibri"/>
          <w:lang w:val="sr-Cyrl-RS"/>
        </w:rPr>
        <w:t xml:space="preserve">а које ће </w:t>
      </w:r>
      <w:r w:rsidR="00833B2C" w:rsidRPr="00DF649C">
        <w:rPr>
          <w:rFonts w:cs="Calibri"/>
          <w:b/>
          <w:u w:val="single"/>
          <w:lang w:val="sr-Cyrl-RS"/>
        </w:rPr>
        <w:t>понуђач убележити</w:t>
      </w:r>
      <w:r w:rsidR="00833B2C" w:rsidRPr="00DF649C">
        <w:rPr>
          <w:rFonts w:cs="Calibri"/>
          <w:u w:val="single"/>
          <w:lang w:val="sr-Cyrl-RS"/>
        </w:rPr>
        <w:t xml:space="preserve"> </w:t>
      </w:r>
      <w:r w:rsidR="00833B2C" w:rsidRPr="00DF649C">
        <w:rPr>
          <w:rFonts w:cs="Calibri"/>
          <w:b/>
          <w:u w:val="single"/>
          <w:lang w:val="sr-Cyrl-RS"/>
        </w:rPr>
        <w:t>тип,</w:t>
      </w:r>
      <w:r w:rsidR="00990805" w:rsidRPr="00DF649C">
        <w:rPr>
          <w:rFonts w:cs="Calibri"/>
          <w:b/>
          <w:u w:val="single"/>
          <w:lang w:val="sr-Cyrl-RS"/>
        </w:rPr>
        <w:t xml:space="preserve"> произвођача и земљу порекла светиљки</w:t>
      </w:r>
      <w:r w:rsidR="00833B2C" w:rsidRPr="00DF649C">
        <w:rPr>
          <w:rFonts w:cs="Calibri"/>
          <w:b/>
          <w:u w:val="single"/>
          <w:lang w:val="sr-Cyrl-RS"/>
        </w:rPr>
        <w:t xml:space="preserve"> које нуд</w:t>
      </w:r>
      <w:r w:rsidR="00EB187A" w:rsidRPr="00DF649C">
        <w:rPr>
          <w:rFonts w:cs="Calibri"/>
          <w:b/>
          <w:u w:val="single"/>
          <w:lang w:val="sr-Cyrl-RS"/>
        </w:rPr>
        <w:t>и</w:t>
      </w:r>
      <w:r w:rsidR="00833B2C" w:rsidRPr="00DF649C">
        <w:rPr>
          <w:rFonts w:cs="Calibri"/>
          <w:lang w:val="sr-Cyrl-RS"/>
        </w:rPr>
        <w:t>.</w:t>
      </w:r>
      <w:r w:rsidR="00DA4A71" w:rsidRPr="00DF649C">
        <w:rPr>
          <w:rFonts w:cs="Calibri"/>
          <w:lang w:val="sr-Cyrl-RS"/>
        </w:rPr>
        <w:t xml:space="preserve"> </w:t>
      </w:r>
    </w:p>
    <w:p w:rsidR="003D2072" w:rsidRPr="00DF649C" w:rsidRDefault="003D2072" w:rsidP="007F4E46">
      <w:pPr>
        <w:spacing w:after="0"/>
        <w:ind w:firstLine="708"/>
        <w:jc w:val="both"/>
        <w:rPr>
          <w:rFonts w:cs="Calibri"/>
          <w:lang w:val="sr-Cyrl-RS"/>
        </w:rPr>
      </w:pPr>
    </w:p>
    <w:p w:rsidR="00BD63A8" w:rsidRPr="00DF649C" w:rsidRDefault="004B1998" w:rsidP="007F4E46">
      <w:pPr>
        <w:spacing w:after="0"/>
        <w:ind w:firstLine="708"/>
        <w:jc w:val="both"/>
        <w:rPr>
          <w:rFonts w:cs="Calibri"/>
          <w:lang w:val="sr-Cyrl-RS"/>
        </w:rPr>
      </w:pPr>
      <w:r w:rsidRPr="00DF649C">
        <w:rPr>
          <w:rFonts w:cs="Calibri"/>
          <w:lang w:val="sr-Cyrl-RS"/>
        </w:rPr>
        <w:t xml:space="preserve">Неопходно је да </w:t>
      </w:r>
      <w:r w:rsidR="00E42073" w:rsidRPr="00DF649C">
        <w:rPr>
          <w:rFonts w:cs="Calibri"/>
          <w:lang w:val="sr-Cyrl-RS"/>
        </w:rPr>
        <w:t>извођач</w:t>
      </w:r>
      <w:r w:rsidR="005032B6" w:rsidRPr="00DF649C">
        <w:rPr>
          <w:rFonts w:cs="Calibri"/>
          <w:lang w:val="sr-Cyrl-RS"/>
        </w:rPr>
        <w:t xml:space="preserve"> радова</w:t>
      </w:r>
      <w:r w:rsidR="003C5D81" w:rsidRPr="00DF649C">
        <w:rPr>
          <w:rFonts w:cs="Calibri"/>
          <w:lang w:val="sr-Cyrl-RS"/>
        </w:rPr>
        <w:t xml:space="preserve"> именује </w:t>
      </w:r>
      <w:r w:rsidR="003C5D81" w:rsidRPr="00DF649C">
        <w:rPr>
          <w:rFonts w:cs="Calibri"/>
          <w:b/>
          <w:lang w:val="sr-Cyrl-RS"/>
        </w:rPr>
        <w:t>одговорног извођача радова</w:t>
      </w:r>
      <w:r w:rsidR="003C5D81" w:rsidRPr="00DF649C">
        <w:rPr>
          <w:rFonts w:cs="Calibri"/>
          <w:lang w:val="sr-Cyrl-RS"/>
        </w:rPr>
        <w:t xml:space="preserve"> са одговарајућом лиценцом</w:t>
      </w:r>
      <w:r w:rsidR="005032B6" w:rsidRPr="00DF649C">
        <w:rPr>
          <w:rFonts w:cs="Calibri"/>
          <w:lang w:val="sr-Cyrl-RS"/>
        </w:rPr>
        <w:t xml:space="preserve">), </w:t>
      </w:r>
      <w:r w:rsidR="00E42073" w:rsidRPr="00DF649C">
        <w:rPr>
          <w:rFonts w:cs="Calibri"/>
          <w:lang w:val="sr-Cyrl-RS"/>
        </w:rPr>
        <w:t xml:space="preserve">а Корисник средстава да </w:t>
      </w:r>
      <w:r w:rsidR="005032B6" w:rsidRPr="00DF649C">
        <w:rPr>
          <w:rFonts w:cs="Calibri"/>
          <w:lang w:val="sr-Cyrl-RS"/>
        </w:rPr>
        <w:t xml:space="preserve">одабере </w:t>
      </w:r>
      <w:r w:rsidR="005032B6" w:rsidRPr="00DF649C">
        <w:rPr>
          <w:rFonts w:cs="Calibri"/>
          <w:b/>
          <w:u w:val="single"/>
          <w:lang w:val="sr-Cyrl-RS"/>
        </w:rPr>
        <w:t>надзорни орган</w:t>
      </w:r>
      <w:r w:rsidR="005032B6" w:rsidRPr="00DF649C">
        <w:rPr>
          <w:rFonts w:cs="Calibri"/>
          <w:lang w:val="sr-Cyrl-RS"/>
        </w:rPr>
        <w:t xml:space="preserve"> </w:t>
      </w:r>
      <w:r w:rsidR="00D3737F" w:rsidRPr="00DF649C">
        <w:rPr>
          <w:rFonts w:cs="Calibri"/>
          <w:lang w:val="sr-Cyrl-RS"/>
        </w:rPr>
        <w:t>(који поседује одговарајућу лиценцу)</w:t>
      </w:r>
      <w:r w:rsidR="00E42073" w:rsidRPr="00DF649C">
        <w:rPr>
          <w:rFonts w:cs="Calibri"/>
          <w:lang w:val="sr-Cyrl-RS"/>
        </w:rPr>
        <w:t xml:space="preserve">. Током извођења радова на замени светиљки неопходно је да се води </w:t>
      </w:r>
      <w:r w:rsidR="00391237" w:rsidRPr="00DF649C">
        <w:rPr>
          <w:rFonts w:cs="Calibri"/>
          <w:lang w:val="sr-Cyrl-RS"/>
        </w:rPr>
        <w:t xml:space="preserve"> </w:t>
      </w:r>
      <w:r w:rsidR="001C1F08" w:rsidRPr="00DF649C">
        <w:rPr>
          <w:rFonts w:cs="Calibri"/>
          <w:b/>
          <w:u w:val="single"/>
          <w:lang w:val="sr-Cyrl-RS"/>
        </w:rPr>
        <w:t>грађевински дневник</w:t>
      </w:r>
      <w:r w:rsidR="001C1F08" w:rsidRPr="00DF649C">
        <w:rPr>
          <w:rFonts w:cs="Calibri"/>
          <w:u w:val="single"/>
          <w:lang w:val="sr-Cyrl-RS"/>
        </w:rPr>
        <w:t xml:space="preserve"> и </w:t>
      </w:r>
      <w:r w:rsidR="001C1F08" w:rsidRPr="00DF649C">
        <w:rPr>
          <w:rFonts w:cs="Calibri"/>
          <w:b/>
          <w:u w:val="single"/>
          <w:lang w:val="sr-Cyrl-RS"/>
        </w:rPr>
        <w:t>грађевинска књига</w:t>
      </w:r>
      <w:r w:rsidR="004F20A4" w:rsidRPr="00DF649C">
        <w:rPr>
          <w:rFonts w:cs="Calibri"/>
          <w:u w:val="single"/>
          <w:lang w:val="sr-Cyrl-RS"/>
        </w:rPr>
        <w:t xml:space="preserve"> </w:t>
      </w:r>
      <w:r w:rsidR="004F20A4" w:rsidRPr="00DF649C">
        <w:rPr>
          <w:rFonts w:cs="Calibri"/>
          <w:lang w:val="sr-Cyrl-RS"/>
        </w:rPr>
        <w:t>у складу са Законом о планирању и изградњи.</w:t>
      </w:r>
      <w:r w:rsidR="00181FC7" w:rsidRPr="00DF649C">
        <w:rPr>
          <w:rFonts w:cs="Calibri"/>
          <w:lang w:val="sr-Cyrl-RS"/>
        </w:rPr>
        <w:t xml:space="preserve"> </w:t>
      </w:r>
    </w:p>
    <w:p w:rsidR="003D2072" w:rsidRPr="00DF649C" w:rsidRDefault="003D2072" w:rsidP="007F4E46">
      <w:pPr>
        <w:spacing w:after="0"/>
        <w:ind w:firstLine="708"/>
        <w:jc w:val="both"/>
        <w:rPr>
          <w:rFonts w:cs="Calibri"/>
          <w:lang w:val="sr-Cyrl-RS"/>
        </w:rPr>
      </w:pPr>
    </w:p>
    <w:p w:rsidR="004B1998" w:rsidRPr="00DF649C" w:rsidRDefault="00181FC7" w:rsidP="007F4E46">
      <w:pPr>
        <w:spacing w:after="0"/>
        <w:ind w:firstLine="708"/>
        <w:jc w:val="both"/>
        <w:rPr>
          <w:rFonts w:cs="Calibri"/>
          <w:lang w:val="sr-Cyrl-RS"/>
        </w:rPr>
      </w:pPr>
      <w:r w:rsidRPr="00DF649C">
        <w:rPr>
          <w:rFonts w:cs="Calibri"/>
          <w:lang w:val="sr-Cyrl-RS"/>
        </w:rPr>
        <w:t xml:space="preserve">Уколико надзорни орган установи да је </w:t>
      </w:r>
      <w:r w:rsidR="008E299E" w:rsidRPr="00DF649C">
        <w:rPr>
          <w:rFonts w:cs="Calibri"/>
          <w:lang w:val="sr-Cyrl-RS"/>
        </w:rPr>
        <w:t xml:space="preserve">у току извођења радова </w:t>
      </w:r>
      <w:r w:rsidRPr="00DF649C">
        <w:rPr>
          <w:rFonts w:cs="Calibri"/>
          <w:lang w:val="sr-Cyrl-RS"/>
        </w:rPr>
        <w:t>неопходно одступити од Пројекта</w:t>
      </w:r>
      <w:r w:rsidR="00B27DA0" w:rsidRPr="00DF649C">
        <w:rPr>
          <w:rFonts w:cs="Calibri"/>
          <w:lang w:val="sr-Cyrl-RS"/>
        </w:rPr>
        <w:t xml:space="preserve"> (</w:t>
      </w:r>
      <w:r w:rsidR="005239CE" w:rsidRPr="00DF649C">
        <w:rPr>
          <w:rFonts w:cs="Calibri"/>
          <w:lang w:val="sr-Cyrl-RS"/>
        </w:rPr>
        <w:t>И</w:t>
      </w:r>
      <w:r w:rsidR="00B27DA0" w:rsidRPr="00DF649C">
        <w:rPr>
          <w:rFonts w:cs="Calibri"/>
          <w:lang w:val="sr-Cyrl-RS"/>
        </w:rPr>
        <w:t xml:space="preserve">дејни пројекат који је саставни део уговора између Корисника и </w:t>
      </w:r>
      <w:r w:rsidR="00ED5564" w:rsidRPr="00DF649C">
        <w:rPr>
          <w:rFonts w:cs="Calibri"/>
          <w:lang w:val="sr-Cyrl-RS"/>
        </w:rPr>
        <w:t>Даваоца средстава</w:t>
      </w:r>
      <w:r w:rsidR="00B27DA0" w:rsidRPr="00DF649C">
        <w:rPr>
          <w:rFonts w:cs="Calibri"/>
          <w:lang w:val="sr-Cyrl-RS"/>
        </w:rPr>
        <w:t>)</w:t>
      </w:r>
      <w:r w:rsidR="00C824D5" w:rsidRPr="00DF649C">
        <w:rPr>
          <w:rFonts w:cs="Calibri"/>
          <w:lang w:val="sr-Cyrl-RS"/>
        </w:rPr>
        <w:t xml:space="preserve">, односно </w:t>
      </w:r>
      <w:r w:rsidR="006A295A" w:rsidRPr="00DF649C">
        <w:rPr>
          <w:rFonts w:cs="Calibri"/>
          <w:lang w:val="sr-Cyrl-RS"/>
        </w:rPr>
        <w:t>П</w:t>
      </w:r>
      <w:r w:rsidR="00C824D5" w:rsidRPr="00DF649C">
        <w:rPr>
          <w:rFonts w:cs="Calibri"/>
          <w:lang w:val="sr-Cyrl-RS"/>
        </w:rPr>
        <w:t xml:space="preserve">редмера и предрачуна, неопходно је да обавести Корисника средстава, а Корисник средстава да обавести </w:t>
      </w:r>
      <w:r w:rsidR="009342E8" w:rsidRPr="00DF649C">
        <w:rPr>
          <w:rFonts w:cs="Calibri"/>
          <w:lang w:val="sr-Cyrl-RS"/>
        </w:rPr>
        <w:t>Даваоца средстава</w:t>
      </w:r>
      <w:r w:rsidR="00C824D5" w:rsidRPr="00DF649C">
        <w:rPr>
          <w:rFonts w:cs="Calibri"/>
          <w:lang w:val="sr-Cyrl-RS"/>
        </w:rPr>
        <w:t xml:space="preserve"> и да</w:t>
      </w:r>
      <w:r w:rsidR="00B919E5" w:rsidRPr="00DF649C">
        <w:rPr>
          <w:rFonts w:cs="Calibri"/>
          <w:lang w:val="sr-Cyrl-RS"/>
        </w:rPr>
        <w:t xml:space="preserve"> му достави захтеву у коме </w:t>
      </w:r>
      <w:r w:rsidR="00C824D5" w:rsidRPr="00DF649C">
        <w:rPr>
          <w:rFonts w:cs="Calibri"/>
          <w:lang w:val="sr-Cyrl-RS"/>
        </w:rPr>
        <w:t xml:space="preserve">тражи </w:t>
      </w:r>
      <w:r w:rsidR="00C824D5" w:rsidRPr="00DF649C">
        <w:rPr>
          <w:rFonts w:cs="Calibri"/>
          <w:b/>
          <w:lang w:val="sr-Cyrl-RS"/>
        </w:rPr>
        <w:t>сагласност за одступање</w:t>
      </w:r>
      <w:r w:rsidR="004F7025" w:rsidRPr="00DF649C">
        <w:rPr>
          <w:rFonts w:cs="Calibri"/>
          <w:b/>
          <w:lang w:val="sr-Cyrl-RS"/>
        </w:rPr>
        <w:t>,</w:t>
      </w:r>
      <w:r w:rsidR="00C824D5" w:rsidRPr="00DF649C">
        <w:rPr>
          <w:rFonts w:cs="Calibri"/>
          <w:b/>
          <w:lang w:val="sr-Cyrl-RS"/>
        </w:rPr>
        <w:t xml:space="preserve"> уз образложење</w:t>
      </w:r>
      <w:r w:rsidR="004F7025" w:rsidRPr="00DF649C">
        <w:rPr>
          <w:rFonts w:cs="Calibri"/>
          <w:b/>
          <w:lang w:val="sr-Cyrl-RS"/>
        </w:rPr>
        <w:t xml:space="preserve"> </w:t>
      </w:r>
      <w:r w:rsidR="004F7025" w:rsidRPr="00DF649C">
        <w:rPr>
          <w:rFonts w:cs="Calibri"/>
          <w:lang w:val="sr-Cyrl-RS"/>
        </w:rPr>
        <w:t xml:space="preserve">због чега је неопходно одступити од </w:t>
      </w:r>
      <w:r w:rsidR="00391237" w:rsidRPr="00DF649C">
        <w:rPr>
          <w:rFonts w:cs="Calibri"/>
          <w:lang w:val="sr-Cyrl-RS"/>
        </w:rPr>
        <w:t>П</w:t>
      </w:r>
      <w:r w:rsidR="004F7025" w:rsidRPr="00DF649C">
        <w:rPr>
          <w:rFonts w:cs="Calibri"/>
          <w:lang w:val="sr-Cyrl-RS"/>
        </w:rPr>
        <w:t>ројекта</w:t>
      </w:r>
      <w:r w:rsidR="004B66F7" w:rsidRPr="00DF649C">
        <w:rPr>
          <w:rFonts w:cs="Calibri"/>
          <w:lang w:val="sr-Cyrl-RS"/>
        </w:rPr>
        <w:t xml:space="preserve"> и Предмера и предрачуна</w:t>
      </w:r>
      <w:r w:rsidR="00C824D5" w:rsidRPr="00DF649C">
        <w:rPr>
          <w:rFonts w:cs="Calibri"/>
          <w:lang w:val="sr-Cyrl-RS"/>
        </w:rPr>
        <w:t>.</w:t>
      </w:r>
      <w:r w:rsidR="008E299E" w:rsidRPr="00DF649C">
        <w:rPr>
          <w:rFonts w:cs="Calibri"/>
          <w:lang w:val="sr-Cyrl-RS"/>
        </w:rPr>
        <w:t xml:space="preserve"> </w:t>
      </w:r>
      <w:r w:rsidR="004B66F7" w:rsidRPr="00DF649C">
        <w:rPr>
          <w:rFonts w:cs="Calibri"/>
          <w:b/>
          <w:u w:val="single"/>
          <w:lang w:val="sr-Cyrl-RS"/>
        </w:rPr>
        <w:t>Није дозвољено одступање од П</w:t>
      </w:r>
      <w:r w:rsidR="00026BAB" w:rsidRPr="00DF649C">
        <w:rPr>
          <w:rFonts w:cs="Calibri"/>
          <w:b/>
          <w:u w:val="single"/>
          <w:lang w:val="sr-Cyrl-RS"/>
        </w:rPr>
        <w:t>ројекта</w:t>
      </w:r>
      <w:r w:rsidR="00F74917" w:rsidRPr="00DF649C">
        <w:rPr>
          <w:rFonts w:cs="Calibri"/>
          <w:b/>
          <w:u w:val="single"/>
          <w:lang w:val="sr-Latn-RS"/>
        </w:rPr>
        <w:t>, o</w:t>
      </w:r>
      <w:r w:rsidR="00F74917" w:rsidRPr="00DF649C">
        <w:rPr>
          <w:rFonts w:cs="Calibri"/>
          <w:b/>
          <w:u w:val="single"/>
          <w:lang w:val="sr-Cyrl-RS"/>
        </w:rPr>
        <w:t xml:space="preserve">дносно </w:t>
      </w:r>
      <w:r w:rsidR="004B66F7" w:rsidRPr="00DF649C">
        <w:rPr>
          <w:rFonts w:cs="Calibri"/>
          <w:b/>
          <w:u w:val="single"/>
          <w:lang w:val="sr-Cyrl-RS"/>
        </w:rPr>
        <w:t>П</w:t>
      </w:r>
      <w:r w:rsidR="00F74917" w:rsidRPr="00DF649C">
        <w:rPr>
          <w:rFonts w:cs="Calibri"/>
          <w:b/>
          <w:u w:val="single"/>
          <w:lang w:val="sr-Cyrl-RS"/>
        </w:rPr>
        <w:t>редмера и предрачуна</w:t>
      </w:r>
      <w:r w:rsidR="00026BAB" w:rsidRPr="00DF649C">
        <w:rPr>
          <w:rFonts w:cs="Calibri"/>
          <w:b/>
          <w:u w:val="single"/>
          <w:lang w:val="sr-Cyrl-RS"/>
        </w:rPr>
        <w:t xml:space="preserve"> </w:t>
      </w:r>
      <w:r w:rsidR="004B66F7" w:rsidRPr="00DF649C">
        <w:rPr>
          <w:rFonts w:cs="Calibri"/>
          <w:b/>
          <w:u w:val="single"/>
          <w:lang w:val="sr-Cyrl-RS"/>
        </w:rPr>
        <w:t>без</w:t>
      </w:r>
      <w:r w:rsidR="00026BAB" w:rsidRPr="00DF649C">
        <w:rPr>
          <w:rFonts w:cs="Calibri"/>
          <w:b/>
          <w:u w:val="single"/>
          <w:lang w:val="sr-Cyrl-RS"/>
        </w:rPr>
        <w:t xml:space="preserve"> сагласности </w:t>
      </w:r>
      <w:r w:rsidR="009342E8" w:rsidRPr="00DF649C">
        <w:rPr>
          <w:rFonts w:cs="Calibri"/>
          <w:b/>
          <w:u w:val="single"/>
          <w:lang w:val="sr-Cyrl-RS"/>
        </w:rPr>
        <w:t>Даваоца средстава</w:t>
      </w:r>
      <w:r w:rsidR="00026BAB" w:rsidRPr="00DF649C">
        <w:rPr>
          <w:rFonts w:cs="Calibri"/>
          <w:b/>
          <w:u w:val="single"/>
          <w:lang w:val="sr-Cyrl-RS"/>
        </w:rPr>
        <w:t>.</w:t>
      </w:r>
      <w:r w:rsidR="009342E8" w:rsidRPr="00DF649C">
        <w:rPr>
          <w:rFonts w:cs="Calibri"/>
          <w:lang w:val="sr-Cyrl-RS"/>
        </w:rPr>
        <w:t xml:space="preserve"> Уколико Давалац средстава затражи додатну документацију, Корисних средстава је дужан да исту достави</w:t>
      </w:r>
      <w:r w:rsidR="00E70A0B" w:rsidRPr="00DF649C">
        <w:rPr>
          <w:rFonts w:cs="Calibri"/>
          <w:lang w:val="sr-Cyrl-RS"/>
        </w:rPr>
        <w:t>. Након добијања сагласности за одступање од Пројекта, Корисник средстава може да наложи извођачу наставак радова</w:t>
      </w:r>
      <w:r w:rsidR="00790087" w:rsidRPr="00DF649C">
        <w:rPr>
          <w:rFonts w:cs="Calibri"/>
          <w:lang w:val="sr-Cyrl-RS"/>
        </w:rPr>
        <w:t>, а да се након завршених радова изради пројекат изведеног објекта</w:t>
      </w:r>
      <w:r w:rsidR="003D2072" w:rsidRPr="00DF649C">
        <w:rPr>
          <w:rFonts w:cs="Calibri"/>
          <w:lang w:val="sr-Cyrl-RS"/>
        </w:rPr>
        <w:t xml:space="preserve"> о трошку Корисника средстава</w:t>
      </w:r>
      <w:r w:rsidR="00E70A0B" w:rsidRPr="00DF649C">
        <w:rPr>
          <w:rFonts w:cs="Calibri"/>
          <w:lang w:val="sr-Cyrl-RS"/>
        </w:rPr>
        <w:t>.</w:t>
      </w:r>
    </w:p>
    <w:p w:rsidR="006A295A" w:rsidRPr="00DF649C" w:rsidRDefault="006A295A" w:rsidP="007F4E46">
      <w:pPr>
        <w:spacing w:after="0"/>
        <w:ind w:firstLine="708"/>
        <w:jc w:val="both"/>
        <w:rPr>
          <w:rFonts w:cs="Calibri"/>
          <w:lang w:val="sr-Cyrl-RS"/>
        </w:rPr>
      </w:pPr>
    </w:p>
    <w:p w:rsidR="006A295A" w:rsidRPr="00DF649C" w:rsidRDefault="006A295A" w:rsidP="007F4E46">
      <w:pPr>
        <w:spacing w:after="0"/>
        <w:ind w:firstLine="708"/>
        <w:jc w:val="both"/>
        <w:rPr>
          <w:rFonts w:cs="Calibri"/>
          <w:b/>
          <w:u w:val="single"/>
          <w:lang w:val="sr-Cyrl-RS"/>
        </w:rPr>
      </w:pPr>
      <w:r w:rsidRPr="00DF649C">
        <w:rPr>
          <w:rFonts w:cs="Calibri"/>
          <w:b/>
          <w:u w:val="single"/>
          <w:lang w:val="sr-Cyrl-RS"/>
        </w:rPr>
        <w:t>Извештај о утрошку средстава:</w:t>
      </w:r>
    </w:p>
    <w:p w:rsidR="006A295A" w:rsidRPr="00DF649C" w:rsidRDefault="006A295A" w:rsidP="007F4E46">
      <w:pPr>
        <w:spacing w:after="0"/>
        <w:jc w:val="both"/>
        <w:rPr>
          <w:rFonts w:cs="Calibri"/>
          <w:b/>
          <w:u w:val="single"/>
          <w:lang w:val="sr-Cyrl-RS"/>
        </w:rPr>
      </w:pPr>
    </w:p>
    <w:p w:rsidR="008A6DDD" w:rsidRPr="00DF649C" w:rsidRDefault="008A6DDD" w:rsidP="007F4E46">
      <w:pPr>
        <w:spacing w:after="0"/>
        <w:ind w:firstLine="708"/>
        <w:jc w:val="both"/>
        <w:rPr>
          <w:rFonts w:cs="Calibri"/>
          <w:lang w:val="sr-Cyrl-RS"/>
        </w:rPr>
      </w:pPr>
      <w:r w:rsidRPr="00DF649C">
        <w:rPr>
          <w:rFonts w:cs="Calibri"/>
          <w:lang w:val="sr-Cyrl-RS"/>
        </w:rPr>
        <w:t xml:space="preserve">Извештај о наменском </w:t>
      </w:r>
      <w:r w:rsidR="000922C4" w:rsidRPr="00DF649C">
        <w:rPr>
          <w:rFonts w:cs="Calibri"/>
          <w:lang w:val="sr-Cyrl-RS"/>
        </w:rPr>
        <w:t xml:space="preserve">и законитом </w:t>
      </w:r>
      <w:r w:rsidRPr="00DF649C">
        <w:rPr>
          <w:rFonts w:cs="Calibri"/>
          <w:lang w:val="sr-Cyrl-RS"/>
        </w:rPr>
        <w:t>утрошку бесповратних подстицајних средстава, које је на основу јавн</w:t>
      </w:r>
      <w:r w:rsidR="00A44589" w:rsidRPr="00DF649C">
        <w:rPr>
          <w:rFonts w:cs="Calibri"/>
          <w:lang w:val="sr-Cyrl-RS"/>
        </w:rPr>
        <w:t>ог</w:t>
      </w:r>
      <w:r w:rsidRPr="00DF649C">
        <w:rPr>
          <w:rFonts w:cs="Calibri"/>
          <w:lang w:val="sr-Cyrl-RS"/>
        </w:rPr>
        <w:t xml:space="preserve"> конкурса за реализацију пројеката </w:t>
      </w:r>
      <w:r w:rsidR="00783B26" w:rsidRPr="00DF649C">
        <w:rPr>
          <w:rFonts w:cs="Calibri"/>
          <w:lang w:val="sr-Cyrl-RS"/>
        </w:rPr>
        <w:t>штедљиве расвете</w:t>
      </w:r>
      <w:r w:rsidR="00F16763" w:rsidRPr="00DF649C">
        <w:rPr>
          <w:rFonts w:cs="Calibri"/>
          <w:lang w:val="sr-Cyrl-RS"/>
        </w:rPr>
        <w:t xml:space="preserve"> Давалац</w:t>
      </w:r>
      <w:r w:rsidRPr="00DF649C">
        <w:rPr>
          <w:rFonts w:cs="Calibri"/>
          <w:lang w:val="sr-Cyrl-RS"/>
        </w:rPr>
        <w:t xml:space="preserve"> </w:t>
      </w:r>
      <w:r w:rsidR="00F16763" w:rsidRPr="00DF649C">
        <w:rPr>
          <w:rFonts w:cs="Calibri"/>
          <w:lang w:val="sr-Cyrl-RS"/>
        </w:rPr>
        <w:t xml:space="preserve">средстава </w:t>
      </w:r>
      <w:r w:rsidRPr="00DF649C">
        <w:rPr>
          <w:rFonts w:cs="Calibri"/>
          <w:lang w:val="sr-Cyrl-RS"/>
        </w:rPr>
        <w:t>доделио Кориснику средстава, доставља се у року од 15 дана након рока за реализацију пројекта дефинисаног уговором о додели средстава, на адресу:</w:t>
      </w:r>
    </w:p>
    <w:p w:rsidR="008A6DDD" w:rsidRPr="00DF649C" w:rsidRDefault="008A6DDD" w:rsidP="007F4E46">
      <w:pPr>
        <w:spacing w:after="0"/>
        <w:ind w:firstLine="1418"/>
        <w:jc w:val="both"/>
        <w:rPr>
          <w:rFonts w:cs="Calibri"/>
          <w:b/>
          <w:lang w:val="sr-Cyrl-RS"/>
        </w:rPr>
      </w:pPr>
      <w:r w:rsidRPr="00DF649C">
        <w:rPr>
          <w:rFonts w:cs="Calibri"/>
          <w:b/>
          <w:lang w:val="sr-Cyrl-RS"/>
        </w:rPr>
        <w:t>Покрајински секретаријат за енергетику, грађевинарство и саобраћај</w:t>
      </w:r>
    </w:p>
    <w:p w:rsidR="008A6DDD" w:rsidRPr="00DF649C" w:rsidRDefault="008A6DDD" w:rsidP="007F4E46">
      <w:pPr>
        <w:spacing w:after="0"/>
        <w:ind w:firstLine="1418"/>
        <w:jc w:val="both"/>
        <w:rPr>
          <w:rFonts w:cs="Calibri"/>
          <w:b/>
          <w:lang w:val="sr-Cyrl-RS"/>
        </w:rPr>
      </w:pPr>
      <w:r w:rsidRPr="00DF649C">
        <w:rPr>
          <w:rFonts w:cs="Calibri"/>
          <w:b/>
          <w:lang w:val="sr-Cyrl-RS"/>
        </w:rPr>
        <w:t>Булевар Михајла Пупина 16</w:t>
      </w:r>
    </w:p>
    <w:p w:rsidR="008A6DDD" w:rsidRPr="00DF649C" w:rsidRDefault="004F20A4" w:rsidP="007F4E46">
      <w:pPr>
        <w:spacing w:after="0"/>
        <w:ind w:firstLine="1418"/>
        <w:jc w:val="both"/>
        <w:rPr>
          <w:rFonts w:cs="Calibri"/>
          <w:b/>
          <w:lang w:val="sr-Cyrl-RS"/>
        </w:rPr>
      </w:pPr>
      <w:r w:rsidRPr="00DF649C">
        <w:rPr>
          <w:rFonts w:cs="Calibri"/>
          <w:b/>
          <w:lang w:val="sr-Cyrl-RS"/>
        </w:rPr>
        <w:t>21000 Нови Сад</w:t>
      </w:r>
    </w:p>
    <w:p w:rsidR="00026BAB" w:rsidRPr="00DF649C" w:rsidRDefault="00026BAB" w:rsidP="007F4E46">
      <w:pPr>
        <w:spacing w:after="0"/>
        <w:ind w:firstLine="708"/>
        <w:jc w:val="both"/>
        <w:rPr>
          <w:rFonts w:cs="Calibri"/>
          <w:lang w:val="sr-Cyrl-RS"/>
        </w:rPr>
      </w:pPr>
    </w:p>
    <w:p w:rsidR="004D5A8A" w:rsidRPr="00DF649C" w:rsidRDefault="002D3F69" w:rsidP="007F4E46">
      <w:pPr>
        <w:spacing w:after="0"/>
        <w:ind w:firstLine="708"/>
        <w:jc w:val="both"/>
        <w:rPr>
          <w:rFonts w:cs="Calibri"/>
          <w:lang w:val="sr-Cyrl-RS"/>
        </w:rPr>
      </w:pPr>
      <w:r w:rsidRPr="00DF649C">
        <w:rPr>
          <w:rFonts w:cs="Calibri"/>
          <w:lang w:val="sr-Cyrl-RS"/>
        </w:rPr>
        <w:t>Извештај</w:t>
      </w:r>
      <w:r w:rsidR="00572A19" w:rsidRPr="00DF649C">
        <w:rPr>
          <w:rFonts w:cs="Calibri"/>
          <w:lang w:val="sr-Cyrl-RS"/>
        </w:rPr>
        <w:t xml:space="preserve">, који се састоји од наративног (описног) извештаја и докумената којима се правда </w:t>
      </w:r>
      <w:r w:rsidR="00AD0D58" w:rsidRPr="00DF649C">
        <w:rPr>
          <w:rFonts w:cs="Calibri"/>
          <w:lang w:val="sr-Cyrl-RS"/>
        </w:rPr>
        <w:t xml:space="preserve">наменски и </w:t>
      </w:r>
      <w:r w:rsidR="00572A19" w:rsidRPr="00DF649C">
        <w:rPr>
          <w:rFonts w:cs="Calibri"/>
          <w:lang w:val="sr-Cyrl-RS"/>
        </w:rPr>
        <w:t>закон</w:t>
      </w:r>
      <w:r w:rsidR="00AD0D58" w:rsidRPr="00DF649C">
        <w:rPr>
          <w:rFonts w:cs="Calibri"/>
          <w:lang w:val="sr-Cyrl-RS"/>
        </w:rPr>
        <w:t>ит</w:t>
      </w:r>
      <w:r w:rsidR="00572A19" w:rsidRPr="00DF649C">
        <w:rPr>
          <w:rFonts w:cs="Calibri"/>
          <w:lang w:val="sr-Cyrl-RS"/>
        </w:rPr>
        <w:t xml:space="preserve"> </w:t>
      </w:r>
      <w:r w:rsidR="00AD0D58" w:rsidRPr="00DF649C">
        <w:rPr>
          <w:rFonts w:cs="Calibri"/>
          <w:lang w:val="sr-Cyrl-RS"/>
        </w:rPr>
        <w:t>утрошак средстава</w:t>
      </w:r>
      <w:r w:rsidR="00E05B6C" w:rsidRPr="00DF649C">
        <w:rPr>
          <w:rFonts w:cs="Calibri"/>
          <w:lang w:val="sr-Cyrl-RS"/>
        </w:rPr>
        <w:t>,</w:t>
      </w:r>
      <w:r w:rsidRPr="00DF649C">
        <w:rPr>
          <w:rFonts w:cs="Calibri"/>
          <w:lang w:val="sr-Cyrl-RS"/>
        </w:rPr>
        <w:t xml:space="preserve"> </w:t>
      </w:r>
      <w:r w:rsidR="00C70A9C" w:rsidRPr="00DF649C">
        <w:rPr>
          <w:rFonts w:cs="Calibri"/>
          <w:b/>
          <w:lang w:val="sr-Cyrl-RS"/>
        </w:rPr>
        <w:t xml:space="preserve">доставља </w:t>
      </w:r>
      <w:r w:rsidR="00AD0D58" w:rsidRPr="00DF649C">
        <w:rPr>
          <w:rFonts w:cs="Calibri"/>
          <w:b/>
          <w:lang w:val="sr-Cyrl-RS"/>
        </w:rPr>
        <w:t xml:space="preserve">се </w:t>
      </w:r>
      <w:r w:rsidR="00C70A9C" w:rsidRPr="00DF649C">
        <w:rPr>
          <w:rFonts w:cs="Calibri"/>
          <w:b/>
          <w:lang w:val="sr-Cyrl-RS"/>
        </w:rPr>
        <w:t>поштом</w:t>
      </w:r>
      <w:r w:rsidR="00C70A9C" w:rsidRPr="00DF649C">
        <w:rPr>
          <w:rFonts w:cs="Calibri"/>
          <w:lang w:val="sr-Cyrl-RS"/>
        </w:rPr>
        <w:t>, а документа могу бити припремљена на 2 начина и то</w:t>
      </w:r>
      <w:r w:rsidR="004D5A8A" w:rsidRPr="00DF649C">
        <w:rPr>
          <w:rFonts w:cs="Calibri"/>
          <w:lang w:val="sr-Cyrl-RS"/>
        </w:rPr>
        <w:t>:</w:t>
      </w:r>
    </w:p>
    <w:p w:rsidR="004D5A8A" w:rsidRPr="00DF649C" w:rsidRDefault="00572A19" w:rsidP="007F4E46">
      <w:pPr>
        <w:pStyle w:val="ListParagraph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 w:rsidRPr="00DF649C">
        <w:rPr>
          <w:rFonts w:ascii="Calibri" w:eastAsia="Calibri" w:hAnsi="Calibri" w:cs="Calibri"/>
          <w:sz w:val="22"/>
          <w:szCs w:val="22"/>
          <w:lang w:val="sr-Cyrl-RS"/>
        </w:rPr>
        <w:t>Наративни и</w:t>
      </w:r>
      <w:r w:rsidR="00EA6357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звештај </w:t>
      </w:r>
      <w:r w:rsidR="00BC507D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се </w:t>
      </w:r>
      <w:r w:rsidR="005C431C" w:rsidRPr="00DF649C">
        <w:rPr>
          <w:rFonts w:ascii="Calibri" w:eastAsia="Calibri" w:hAnsi="Calibri" w:cs="Calibri"/>
          <w:sz w:val="22"/>
          <w:szCs w:val="22"/>
          <w:lang w:val="sr-Cyrl-RS"/>
        </w:rPr>
        <w:t>достав</w:t>
      </w:r>
      <w:r w:rsidR="00BC507D" w:rsidRPr="00DF649C">
        <w:rPr>
          <w:rFonts w:ascii="Calibri" w:eastAsia="Calibri" w:hAnsi="Calibri" w:cs="Calibri"/>
          <w:sz w:val="22"/>
          <w:szCs w:val="22"/>
          <w:lang w:val="sr-Cyrl-RS"/>
        </w:rPr>
        <w:t>ља</w:t>
      </w:r>
      <w:r w:rsidR="005C431C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у штампаној форми</w:t>
      </w:r>
      <w:r w:rsidR="00BC507D" w:rsidRPr="00DF649C">
        <w:rPr>
          <w:rFonts w:ascii="Calibri" w:eastAsia="Calibri" w:hAnsi="Calibri" w:cs="Calibri"/>
          <w:sz w:val="22"/>
          <w:szCs w:val="22"/>
          <w:lang w:val="sr-Cyrl-RS"/>
        </w:rPr>
        <w:t>,</w:t>
      </w:r>
      <w:r w:rsidR="004D5A8A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на прописаном обрасцу</w:t>
      </w:r>
      <w:r w:rsidR="00BC507D" w:rsidRPr="00DF649C">
        <w:rPr>
          <w:rFonts w:ascii="Calibri" w:eastAsia="Calibri" w:hAnsi="Calibri" w:cs="Calibri"/>
          <w:sz w:val="22"/>
          <w:szCs w:val="22"/>
          <w:lang w:val="sr-Cyrl-RS"/>
        </w:rPr>
        <w:t>,</w:t>
      </w:r>
      <w:r w:rsidR="004D5A8A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потписан и оверен од стране одговорног лица</w:t>
      </w:r>
      <w:r w:rsidR="005C431C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, а </w:t>
      </w:r>
      <w:r w:rsidR="002D3F69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сва </w:t>
      </w:r>
      <w:r w:rsidR="005C431C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остала </w:t>
      </w:r>
      <w:r w:rsidR="002D3F69" w:rsidRPr="00DF649C">
        <w:rPr>
          <w:rFonts w:ascii="Calibri" w:eastAsia="Calibri" w:hAnsi="Calibri" w:cs="Calibri"/>
          <w:sz w:val="22"/>
          <w:szCs w:val="22"/>
          <w:lang w:val="sr-Cyrl-RS"/>
        </w:rPr>
        <w:t>документа</w:t>
      </w:r>
      <w:r w:rsidR="00E96B80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која су оверена (печатом) и потписана од стране </w:t>
      </w:r>
      <w:r w:rsidR="00E1151E" w:rsidRPr="00DF649C">
        <w:rPr>
          <w:rFonts w:ascii="Calibri" w:eastAsia="Calibri" w:hAnsi="Calibri" w:cs="Calibri"/>
          <w:sz w:val="22"/>
          <w:szCs w:val="22"/>
          <w:lang w:val="sr-Cyrl-RS"/>
        </w:rPr>
        <w:t>одговорних лица,</w:t>
      </w:r>
      <w:r w:rsidR="002D3F69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скенира</w:t>
      </w:r>
      <w:r w:rsidR="00EA0BDF" w:rsidRPr="00DF649C">
        <w:rPr>
          <w:rFonts w:ascii="Calibri" w:eastAsia="Calibri" w:hAnsi="Calibri" w:cs="Calibri"/>
          <w:sz w:val="22"/>
          <w:szCs w:val="22"/>
          <w:lang w:val="sr-Cyrl-RS"/>
        </w:rPr>
        <w:t>ју се</w:t>
      </w:r>
      <w:r w:rsidR="002D3F69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и достављ</w:t>
      </w:r>
      <w:r w:rsidR="00EA0BDF" w:rsidRPr="00DF649C">
        <w:rPr>
          <w:rFonts w:ascii="Calibri" w:eastAsia="Calibri" w:hAnsi="Calibri" w:cs="Calibri"/>
          <w:sz w:val="22"/>
          <w:szCs w:val="22"/>
          <w:lang w:val="sr-Cyrl-RS"/>
        </w:rPr>
        <w:t>ају</w:t>
      </w:r>
      <w:r w:rsidR="002D3F69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на екстерно</w:t>
      </w:r>
      <w:r w:rsidR="00647752" w:rsidRPr="00DF649C">
        <w:rPr>
          <w:rFonts w:ascii="Calibri" w:eastAsia="Calibri" w:hAnsi="Calibri" w:cs="Calibri"/>
          <w:sz w:val="22"/>
          <w:szCs w:val="22"/>
          <w:lang w:val="sr-Cyrl-RS"/>
        </w:rPr>
        <w:t>м носачу података</w:t>
      </w:r>
      <w:r w:rsidR="002D3F69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</w:t>
      </w:r>
      <w:r w:rsidR="005C3A7B" w:rsidRPr="00DF649C">
        <w:rPr>
          <w:rFonts w:ascii="Calibri" w:eastAsia="Calibri" w:hAnsi="Calibri" w:cs="Calibri"/>
          <w:sz w:val="22"/>
          <w:szCs w:val="22"/>
          <w:lang w:val="sr-Cyrl-RS"/>
        </w:rPr>
        <w:t>(</w:t>
      </w:r>
      <w:r w:rsidR="002D3F69" w:rsidRPr="00DF649C">
        <w:rPr>
          <w:rFonts w:ascii="Calibri" w:eastAsia="Calibri" w:hAnsi="Calibri" w:cs="Calibri"/>
          <w:sz w:val="22"/>
          <w:szCs w:val="22"/>
          <w:lang w:val="sr-Cyrl-RS"/>
        </w:rPr>
        <w:t>''USB</w:t>
      </w:r>
      <w:r w:rsidR="005C3A7B" w:rsidRPr="00DF649C">
        <w:rPr>
          <w:rFonts w:ascii="Calibri" w:eastAsia="Calibri" w:hAnsi="Calibri" w:cs="Calibri"/>
          <w:sz w:val="22"/>
          <w:szCs w:val="22"/>
          <w:lang w:val="sr-Cyrl-RS"/>
        </w:rPr>
        <w:t>/</w:t>
      </w:r>
      <w:r w:rsidR="005C3A7B" w:rsidRPr="00DF649C">
        <w:rPr>
          <w:rFonts w:ascii="Calibri" w:eastAsia="Calibri" w:hAnsi="Calibri" w:cs="Calibri"/>
          <w:sz w:val="22"/>
          <w:szCs w:val="22"/>
          <w:lang w:val="en-US"/>
        </w:rPr>
        <w:t>CD/DVD</w:t>
      </w:r>
      <w:r w:rsidR="002D3F69" w:rsidRPr="00DF649C">
        <w:rPr>
          <w:rFonts w:ascii="Calibri" w:eastAsia="Calibri" w:hAnsi="Calibri" w:cs="Calibri"/>
          <w:sz w:val="22"/>
          <w:szCs w:val="22"/>
          <w:lang w:val="sr-Cyrl-RS"/>
        </w:rPr>
        <w:t>''</w:t>
      </w:r>
      <w:r w:rsidR="005C3A7B" w:rsidRPr="00DF649C">
        <w:rPr>
          <w:rFonts w:ascii="Calibri" w:eastAsia="Calibri" w:hAnsi="Calibri" w:cs="Calibri"/>
          <w:sz w:val="22"/>
          <w:szCs w:val="22"/>
          <w:lang w:val="sr-Cyrl-RS"/>
        </w:rPr>
        <w:t>)</w:t>
      </w:r>
    </w:p>
    <w:p w:rsidR="008A6DDD" w:rsidRPr="00DF649C" w:rsidRDefault="00E05B6C" w:rsidP="007F4E46">
      <w:pPr>
        <w:pStyle w:val="ListParagraph"/>
        <w:numPr>
          <w:ilvl w:val="0"/>
          <w:numId w:val="44"/>
        </w:numPr>
        <w:jc w:val="both"/>
        <w:rPr>
          <w:rFonts w:ascii="Calibri" w:hAnsi="Calibri" w:cs="Calibri"/>
          <w:lang w:val="sr-Cyrl-RS"/>
        </w:rPr>
      </w:pPr>
      <w:r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Наративни извештај </w:t>
      </w:r>
      <w:r w:rsidR="00EA0BDF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се доставља у штампаној форми, на прописаном обрасцу, потписан и оверен од стране одговорног лица, а </w:t>
      </w:r>
      <w:r w:rsidR="00D96EE4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фотокопије </w:t>
      </w:r>
      <w:r w:rsidR="00EA0BDF" w:rsidRPr="00DF649C">
        <w:rPr>
          <w:rFonts w:ascii="Calibri" w:eastAsia="Calibri" w:hAnsi="Calibri" w:cs="Calibri"/>
          <w:sz w:val="22"/>
          <w:szCs w:val="22"/>
          <w:lang w:val="sr-Cyrl-RS"/>
        </w:rPr>
        <w:t>остал</w:t>
      </w:r>
      <w:r w:rsidR="00D96EE4" w:rsidRPr="00DF649C">
        <w:rPr>
          <w:rFonts w:ascii="Calibri" w:eastAsia="Calibri" w:hAnsi="Calibri" w:cs="Calibri"/>
          <w:sz w:val="22"/>
          <w:szCs w:val="22"/>
          <w:lang w:val="sr-Cyrl-RS"/>
        </w:rPr>
        <w:t>их</w:t>
      </w:r>
      <w:r w:rsidR="0045199B" w:rsidRPr="00DF649C">
        <w:rPr>
          <w:rFonts w:ascii="Calibri" w:hAnsi="Calibri" w:cs="Calibri"/>
          <w:lang w:val="sr-Cyrl-RS"/>
        </w:rPr>
        <w:t xml:space="preserve"> </w:t>
      </w:r>
      <w:r w:rsidR="00EA0BDF" w:rsidRPr="00DF649C">
        <w:rPr>
          <w:rFonts w:ascii="Calibri" w:hAnsi="Calibri" w:cs="Calibri"/>
          <w:lang w:val="sr-Cyrl-RS"/>
        </w:rPr>
        <w:t>документа</w:t>
      </w:r>
      <w:r w:rsidR="00D52C04" w:rsidRPr="00DF649C">
        <w:rPr>
          <w:rFonts w:ascii="Calibri" w:hAnsi="Calibri" w:cs="Calibri"/>
          <w:lang w:val="sr-Cyrl-RS"/>
        </w:rPr>
        <w:t xml:space="preserve"> (</w:t>
      </w:r>
      <w:r w:rsidR="00C31426" w:rsidRPr="00DF649C">
        <w:rPr>
          <w:rFonts w:ascii="Calibri" w:eastAsia="Calibri" w:hAnsi="Calibri" w:cs="Calibri"/>
          <w:sz w:val="22"/>
          <w:szCs w:val="22"/>
          <w:lang w:val="sr-Cyrl-RS"/>
        </w:rPr>
        <w:t>документа</w:t>
      </w:r>
      <w:r w:rsidR="00BF36D7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</w:t>
      </w:r>
      <w:r w:rsidR="00D52C04" w:rsidRPr="00DF649C">
        <w:rPr>
          <w:rFonts w:ascii="Calibri" w:eastAsia="Calibri" w:hAnsi="Calibri" w:cs="Calibri"/>
          <w:sz w:val="22"/>
          <w:szCs w:val="22"/>
          <w:lang w:val="sr-Cyrl-RS"/>
        </w:rPr>
        <w:t>морају бити</w:t>
      </w:r>
      <w:r w:rsidR="00481F8A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оверена печатом</w:t>
      </w:r>
      <w:r w:rsidR="00BF36D7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и потписана</w:t>
      </w:r>
      <w:r w:rsidR="00C31426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или </w:t>
      </w:r>
      <w:r w:rsidR="00481F8A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потписана </w:t>
      </w:r>
      <w:r w:rsidR="00A278FC" w:rsidRPr="00DF649C">
        <w:rPr>
          <w:rFonts w:ascii="Calibri" w:eastAsia="Calibri" w:hAnsi="Calibri" w:cs="Calibri"/>
          <w:sz w:val="22"/>
          <w:szCs w:val="22"/>
          <w:lang w:val="sr-Cyrl-RS"/>
        </w:rPr>
        <w:t>дигиталним</w:t>
      </w:r>
      <w:r w:rsidR="00481F8A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потписом</w:t>
      </w:r>
      <w:r w:rsidR="00BF36D7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од стране одговорних лица</w:t>
      </w:r>
      <w:r w:rsidR="00C31426" w:rsidRPr="00DF649C">
        <w:rPr>
          <w:rFonts w:ascii="Calibri" w:eastAsia="Calibri" w:hAnsi="Calibri" w:cs="Calibri"/>
          <w:sz w:val="22"/>
          <w:szCs w:val="22"/>
          <w:lang w:val="sr-Cyrl-RS"/>
        </w:rPr>
        <w:t>)</w:t>
      </w:r>
      <w:r w:rsidR="00D52C04" w:rsidRPr="00DF649C">
        <w:rPr>
          <w:rFonts w:ascii="Calibri" w:eastAsia="Calibri" w:hAnsi="Calibri" w:cs="Calibri"/>
          <w:sz w:val="22"/>
          <w:szCs w:val="22"/>
          <w:lang w:val="sr-Cyrl-RS"/>
        </w:rPr>
        <w:t xml:space="preserve"> </w:t>
      </w:r>
      <w:r w:rsidR="001079CA" w:rsidRPr="00DF649C">
        <w:rPr>
          <w:rFonts w:ascii="Calibri" w:hAnsi="Calibri" w:cs="Calibri"/>
          <w:lang w:val="sr-Cyrl-RS"/>
        </w:rPr>
        <w:t>овер</w:t>
      </w:r>
      <w:r w:rsidR="00D96EE4" w:rsidRPr="00DF649C">
        <w:rPr>
          <w:rFonts w:ascii="Calibri" w:hAnsi="Calibri" w:cs="Calibri"/>
          <w:lang w:val="sr-Cyrl-RS"/>
        </w:rPr>
        <w:t>авају</w:t>
      </w:r>
      <w:r w:rsidR="001079CA" w:rsidRPr="00DF649C">
        <w:rPr>
          <w:rFonts w:ascii="Calibri" w:hAnsi="Calibri" w:cs="Calibri"/>
          <w:lang w:val="sr-Cyrl-RS"/>
        </w:rPr>
        <w:t xml:space="preserve"> се печатом установе </w:t>
      </w:r>
      <w:r w:rsidR="00D96EE4" w:rsidRPr="00DF649C">
        <w:rPr>
          <w:rFonts w:ascii="Calibri" w:hAnsi="Calibri" w:cs="Calibri"/>
          <w:lang w:val="sr-Cyrl-RS"/>
        </w:rPr>
        <w:t>и парафом одговорног лица</w:t>
      </w:r>
      <w:r w:rsidR="007357FC" w:rsidRPr="00DF649C">
        <w:rPr>
          <w:rFonts w:ascii="Calibri" w:hAnsi="Calibri" w:cs="Calibri"/>
          <w:lang w:val="sr-Cyrl-RS"/>
        </w:rPr>
        <w:t xml:space="preserve"> које заступа установу</w:t>
      </w:r>
      <w:r w:rsidR="00AB286D" w:rsidRPr="00DF649C">
        <w:rPr>
          <w:rFonts w:ascii="Calibri" w:hAnsi="Calibri" w:cs="Calibri"/>
          <w:lang w:val="sr-Cyrl-RS"/>
        </w:rPr>
        <w:t xml:space="preserve"> (на сваку страну фотокопије докумената у прилогу изваштаја</w:t>
      </w:r>
      <w:r w:rsidR="0045199B" w:rsidRPr="00DF649C">
        <w:rPr>
          <w:rFonts w:ascii="Calibri" w:hAnsi="Calibri" w:cs="Calibri"/>
          <w:lang w:val="sr-Cyrl-RS"/>
        </w:rPr>
        <w:t xml:space="preserve"> ставља се печат установе и параф одговорног лица)</w:t>
      </w:r>
      <w:r w:rsidR="007357FC" w:rsidRPr="00DF649C">
        <w:rPr>
          <w:rFonts w:ascii="Calibri" w:hAnsi="Calibri" w:cs="Calibri"/>
          <w:lang w:val="sr-Cyrl-RS"/>
        </w:rPr>
        <w:t>.</w:t>
      </w:r>
    </w:p>
    <w:p w:rsidR="00197346" w:rsidRPr="00DF649C" w:rsidRDefault="00197346" w:rsidP="007F4E46">
      <w:pPr>
        <w:spacing w:after="0"/>
        <w:ind w:firstLine="708"/>
        <w:jc w:val="both"/>
        <w:rPr>
          <w:rFonts w:cs="Calibri"/>
          <w:lang w:val="sr-Cyrl-RS"/>
        </w:rPr>
      </w:pPr>
    </w:p>
    <w:p w:rsidR="00197346" w:rsidRPr="00DF649C" w:rsidRDefault="00E960A7" w:rsidP="007F4E46">
      <w:pPr>
        <w:spacing w:after="0"/>
        <w:jc w:val="both"/>
        <w:rPr>
          <w:rFonts w:cs="Calibri"/>
          <w:b/>
          <w:i/>
          <w:u w:val="single"/>
          <w:lang w:val="sr-Cyrl-RS"/>
        </w:rPr>
      </w:pPr>
      <w:r w:rsidRPr="00DF649C">
        <w:rPr>
          <w:rFonts w:cs="Calibri"/>
          <w:b/>
          <w:i/>
          <w:u w:val="single"/>
          <w:lang w:val="sr-Cyrl-RS"/>
        </w:rPr>
        <w:t>Наративни извештај:</w:t>
      </w:r>
    </w:p>
    <w:p w:rsidR="00191A29" w:rsidRPr="00DF649C" w:rsidRDefault="00191A29" w:rsidP="007F4E46">
      <w:pPr>
        <w:spacing w:after="0"/>
        <w:ind w:firstLine="708"/>
        <w:jc w:val="both"/>
        <w:rPr>
          <w:rFonts w:cs="Calibri"/>
          <w:lang w:val="sr-Cyrl-RS"/>
        </w:rPr>
      </w:pPr>
    </w:p>
    <w:p w:rsidR="008A6DDD" w:rsidRPr="00DF649C" w:rsidRDefault="008A6DDD" w:rsidP="007F4E46">
      <w:pPr>
        <w:spacing w:after="0"/>
        <w:ind w:firstLine="708"/>
        <w:jc w:val="both"/>
        <w:rPr>
          <w:rFonts w:cs="Calibri"/>
          <w:lang w:val="sr-Cyrl-RS"/>
        </w:rPr>
      </w:pPr>
      <w:r w:rsidRPr="00DF649C">
        <w:rPr>
          <w:rFonts w:cs="Calibri"/>
          <w:lang w:val="sr-Cyrl-RS"/>
        </w:rPr>
        <w:t>Приликом подношења Извештаја о наменском утрошку средстава неопходно је доставити наративни (описни) извештај који обухвата следеће</w:t>
      </w:r>
      <w:r w:rsidR="000B74FE" w:rsidRPr="00DF649C">
        <w:rPr>
          <w:rFonts w:cs="Calibri"/>
          <w:lang w:val="sr-Cyrl-RS"/>
        </w:rPr>
        <w:t xml:space="preserve"> (попунити табелу)</w:t>
      </w:r>
      <w:r w:rsidRPr="00DF649C">
        <w:rPr>
          <w:rFonts w:cs="Calibri"/>
          <w:lang w:val="sr-Cyrl-RS"/>
        </w:rPr>
        <w:t>:</w:t>
      </w:r>
    </w:p>
    <w:p w:rsidR="00C159ED" w:rsidRPr="00DF649C" w:rsidRDefault="00C159ED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број и датум уговора (и анекса уговора, ако постоји) о додели средстава;</w:t>
      </w:r>
    </w:p>
    <w:p w:rsidR="008A6DDD" w:rsidRPr="00DF649C" w:rsidRDefault="008A6DDD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 xml:space="preserve">назив </w:t>
      </w:r>
      <w:r w:rsidR="00C159ED" w:rsidRPr="00DF649C">
        <w:rPr>
          <w:rFonts w:ascii="Calibri" w:hAnsi="Calibri" w:cs="Calibri"/>
          <w:sz w:val="22"/>
          <w:szCs w:val="22"/>
          <w:lang w:val="sr-Cyrl-RS"/>
        </w:rPr>
        <w:t xml:space="preserve"> и седиште 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Корисника средстава; </w:t>
      </w:r>
    </w:p>
    <w:p w:rsidR="00A95F60" w:rsidRPr="00DF649C" w:rsidRDefault="00A95F60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износ додељених средстава;</w:t>
      </w:r>
    </w:p>
    <w:p w:rsidR="008A6DDD" w:rsidRPr="00DF649C" w:rsidRDefault="008A6DDD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 xml:space="preserve">укупан износ </w:t>
      </w:r>
      <w:r w:rsidR="00A95F60" w:rsidRPr="00DF649C">
        <w:rPr>
          <w:rFonts w:ascii="Calibri" w:hAnsi="Calibri" w:cs="Calibri"/>
          <w:sz w:val="22"/>
          <w:szCs w:val="22"/>
          <w:lang w:val="sr-Cyrl-RS"/>
        </w:rPr>
        <w:t xml:space="preserve">са ПДВ-ом 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утрошен за реализацију пројекта (средства </w:t>
      </w:r>
      <w:r w:rsidR="00142C0C" w:rsidRPr="00DF649C">
        <w:rPr>
          <w:rFonts w:ascii="Calibri" w:hAnsi="Calibri" w:cs="Calibri"/>
          <w:sz w:val="22"/>
          <w:szCs w:val="22"/>
          <w:lang w:val="sr-Cyrl-RS"/>
        </w:rPr>
        <w:t xml:space="preserve">Даваоца и 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сопствена средства)</w:t>
      </w:r>
      <w:r w:rsidR="00784D57" w:rsidRPr="00DF649C">
        <w:rPr>
          <w:rFonts w:ascii="Calibri" w:hAnsi="Calibri" w:cs="Calibri"/>
          <w:sz w:val="22"/>
          <w:szCs w:val="22"/>
          <w:lang w:val="sr-Cyrl-RS"/>
        </w:rPr>
        <w:t>;</w:t>
      </w:r>
    </w:p>
    <w:p w:rsidR="008A6DDD" w:rsidRPr="00DF649C" w:rsidRDefault="008A6DDD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хронолошки опис свих активности које су спроведене ради реализације пројекта, уз навођење назива и броја документа, датума и субјекта који је поједину активност обављао у име Корисника средстава и то:</w:t>
      </w:r>
    </w:p>
    <w:p w:rsidR="008A6DDD" w:rsidRPr="00DF649C" w:rsidRDefault="008A6DDD" w:rsidP="007F4E46">
      <w:pPr>
        <w:pStyle w:val="ListParagraph"/>
        <w:numPr>
          <w:ilvl w:val="0"/>
          <w:numId w:val="41"/>
        </w:numPr>
        <w:ind w:left="1843" w:hanging="283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послова</w:t>
      </w:r>
      <w:r w:rsidR="006E1890" w:rsidRPr="00DF649C">
        <w:rPr>
          <w:rFonts w:ascii="Calibri" w:hAnsi="Calibri" w:cs="Calibri"/>
          <w:sz w:val="22"/>
          <w:szCs w:val="22"/>
          <w:lang w:val="sr-Cyrl-RS"/>
        </w:rPr>
        <w:t xml:space="preserve"> у вези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јавних набавки</w:t>
      </w:r>
      <w:r w:rsidR="00D771DF" w:rsidRPr="00DF649C">
        <w:rPr>
          <w:rFonts w:ascii="Calibri" w:hAnsi="Calibri" w:cs="Calibri"/>
          <w:sz w:val="22"/>
          <w:szCs w:val="22"/>
          <w:lang w:val="sr-Cyrl-RS"/>
        </w:rPr>
        <w:t>/набавки</w:t>
      </w:r>
      <w:r w:rsidR="00CA509A" w:rsidRPr="00DF649C">
        <w:rPr>
          <w:rFonts w:ascii="Calibri" w:hAnsi="Calibri" w:cs="Calibri"/>
          <w:sz w:val="22"/>
          <w:szCs w:val="22"/>
          <w:lang w:val="sr-Cyrl-RS"/>
        </w:rPr>
        <w:t xml:space="preserve"> и одабира извођача радова</w:t>
      </w:r>
    </w:p>
    <w:p w:rsidR="008A6DDD" w:rsidRPr="00DF649C" w:rsidRDefault="00CA509A" w:rsidP="007F4E46">
      <w:pPr>
        <w:pStyle w:val="ListParagraph"/>
        <w:numPr>
          <w:ilvl w:val="0"/>
          <w:numId w:val="41"/>
        </w:numPr>
        <w:ind w:left="1843" w:hanging="283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послова у вези одабира</w:t>
      </w:r>
      <w:r w:rsidR="008A6DDD" w:rsidRPr="00DF649C">
        <w:rPr>
          <w:rFonts w:ascii="Calibri" w:hAnsi="Calibri" w:cs="Calibri"/>
          <w:sz w:val="22"/>
          <w:szCs w:val="22"/>
          <w:lang w:val="sr-Cyrl-RS"/>
        </w:rPr>
        <w:t xml:space="preserve"> стручно</w:t>
      </w:r>
      <w:r w:rsidRPr="00DF649C">
        <w:rPr>
          <w:rFonts w:ascii="Calibri" w:hAnsi="Calibri" w:cs="Calibri"/>
          <w:sz w:val="22"/>
          <w:szCs w:val="22"/>
          <w:lang w:val="sr-Cyrl-RS"/>
        </w:rPr>
        <w:t>г</w:t>
      </w:r>
      <w:r w:rsidR="008A6DDD" w:rsidRPr="00DF649C">
        <w:rPr>
          <w:rFonts w:ascii="Calibri" w:hAnsi="Calibri" w:cs="Calibri"/>
          <w:sz w:val="22"/>
          <w:szCs w:val="22"/>
          <w:lang w:val="sr-Cyrl-RS"/>
        </w:rPr>
        <w:t xml:space="preserve"> надзор</w:t>
      </w:r>
      <w:r w:rsidRPr="00DF649C">
        <w:rPr>
          <w:rFonts w:ascii="Calibri" w:hAnsi="Calibri" w:cs="Calibri"/>
          <w:sz w:val="22"/>
          <w:szCs w:val="22"/>
          <w:lang w:val="sr-Cyrl-RS"/>
        </w:rPr>
        <w:t>а</w:t>
      </w:r>
    </w:p>
    <w:p w:rsidR="008A6DDD" w:rsidRPr="00DF649C" w:rsidRDefault="008A6DDD" w:rsidP="007F4E46">
      <w:pPr>
        <w:pStyle w:val="ListParagraph"/>
        <w:numPr>
          <w:ilvl w:val="0"/>
          <w:numId w:val="41"/>
        </w:numPr>
        <w:ind w:left="1843" w:hanging="283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почетак и завршетак радова, као и образложење уколико је дошло до одступања од планираних рокова у току било које фазе реализације пројекта</w:t>
      </w:r>
      <w:r w:rsidR="00CA509A" w:rsidRPr="00DF649C">
        <w:rPr>
          <w:rFonts w:ascii="Calibri" w:hAnsi="Calibri" w:cs="Calibri"/>
          <w:sz w:val="22"/>
          <w:szCs w:val="22"/>
          <w:lang w:val="sr-Cyrl-RS"/>
        </w:rPr>
        <w:t xml:space="preserve"> или до других одступања за које је Корисник средстава добио сагласност од Даваоца средстава</w:t>
      </w:r>
    </w:p>
    <w:p w:rsidR="00FA09B3" w:rsidRPr="00DF649C" w:rsidRDefault="009C5ED9" w:rsidP="007F4E46">
      <w:pPr>
        <w:pStyle w:val="ListParagraph"/>
        <w:numPr>
          <w:ilvl w:val="0"/>
          <w:numId w:val="41"/>
        </w:numPr>
        <w:ind w:left="1843" w:hanging="283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 xml:space="preserve">послове у вези </w:t>
      </w:r>
      <w:r w:rsidR="00FA09B3" w:rsidRPr="00DF649C">
        <w:rPr>
          <w:rFonts w:ascii="Calibri" w:hAnsi="Calibri" w:cs="Calibri"/>
          <w:sz w:val="22"/>
          <w:szCs w:val="22"/>
          <w:lang w:val="sr-Cyrl-RS"/>
        </w:rPr>
        <w:t>плаћања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добара, услуга и радова</w:t>
      </w:r>
    </w:p>
    <w:p w:rsidR="008A6DDD" w:rsidRPr="00DF649C" w:rsidRDefault="008A6DDD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 xml:space="preserve">навођење </w:t>
      </w:r>
      <w:r w:rsidR="006B7940" w:rsidRPr="00DF649C">
        <w:rPr>
          <w:rFonts w:ascii="Calibri" w:hAnsi="Calibri" w:cs="Calibri"/>
          <w:sz w:val="22"/>
          <w:szCs w:val="22"/>
          <w:lang w:val="sr-Cyrl-RS"/>
        </w:rPr>
        <w:t>прилога уз извештај</w:t>
      </w:r>
      <w:r w:rsidR="00C575EE" w:rsidRPr="00DF649C">
        <w:rPr>
          <w:rFonts w:ascii="Calibri" w:hAnsi="Calibri" w:cs="Calibri"/>
          <w:sz w:val="22"/>
          <w:szCs w:val="22"/>
          <w:lang w:val="sr-Cyrl-RS"/>
        </w:rPr>
        <w:t xml:space="preserve"> -</w:t>
      </w:r>
      <w:r w:rsidR="006B7940"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C575EE" w:rsidRPr="00DF649C">
        <w:rPr>
          <w:rFonts w:ascii="Calibri" w:hAnsi="Calibri" w:cs="Calibri"/>
          <w:sz w:val="22"/>
          <w:szCs w:val="22"/>
          <w:lang w:val="sr-Cyrl-RS"/>
        </w:rPr>
        <w:t xml:space="preserve">назив, број и датум документа </w:t>
      </w:r>
      <w:r w:rsidR="006B7940" w:rsidRPr="00DF649C">
        <w:rPr>
          <w:rFonts w:ascii="Calibri" w:hAnsi="Calibri" w:cs="Calibri"/>
          <w:sz w:val="22"/>
          <w:szCs w:val="22"/>
          <w:lang w:val="sr-Cyrl-RS"/>
        </w:rPr>
        <w:t>(</w:t>
      </w:r>
      <w:r w:rsidR="00C575EE" w:rsidRPr="00DF649C">
        <w:rPr>
          <w:rFonts w:ascii="Calibri" w:hAnsi="Calibri" w:cs="Calibri"/>
          <w:sz w:val="22"/>
          <w:szCs w:val="22"/>
          <w:lang w:val="sr-Cyrl-RS"/>
        </w:rPr>
        <w:t xml:space="preserve">попис </w:t>
      </w:r>
      <w:r w:rsidRPr="00DF649C">
        <w:rPr>
          <w:rFonts w:ascii="Calibri" w:hAnsi="Calibri" w:cs="Calibri"/>
          <w:sz w:val="22"/>
          <w:szCs w:val="22"/>
          <w:lang w:val="sr-Cyrl-RS"/>
        </w:rPr>
        <w:t>фотокопиј</w:t>
      </w:r>
      <w:r w:rsidR="00C575EE" w:rsidRPr="00DF649C">
        <w:rPr>
          <w:rFonts w:ascii="Calibri" w:hAnsi="Calibri" w:cs="Calibri"/>
          <w:sz w:val="22"/>
          <w:szCs w:val="22"/>
          <w:lang w:val="sr-Cyrl-RS"/>
        </w:rPr>
        <w:t>а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докумената</w:t>
      </w:r>
      <w:r w:rsidR="00647752" w:rsidRPr="00DF649C">
        <w:rPr>
          <w:rFonts w:ascii="Calibri" w:hAnsi="Calibri" w:cs="Calibri"/>
          <w:sz w:val="22"/>
          <w:szCs w:val="22"/>
          <w:lang w:val="sr-Cyrl-RS"/>
        </w:rPr>
        <w:t>/</w:t>
      </w:r>
      <w:r w:rsidR="00191A29" w:rsidRPr="00DF649C">
        <w:rPr>
          <w:rFonts w:ascii="Calibri" w:hAnsi="Calibri" w:cs="Calibri"/>
          <w:sz w:val="22"/>
          <w:szCs w:val="22"/>
          <w:lang w:val="sr-Cyrl-RS"/>
        </w:rPr>
        <w:t xml:space="preserve"> скениран</w:t>
      </w:r>
      <w:r w:rsidR="00C575EE" w:rsidRPr="00DF649C">
        <w:rPr>
          <w:rFonts w:ascii="Calibri" w:hAnsi="Calibri" w:cs="Calibri"/>
          <w:sz w:val="22"/>
          <w:szCs w:val="22"/>
          <w:lang w:val="sr-Cyrl-RS"/>
        </w:rPr>
        <w:t>их</w:t>
      </w:r>
      <w:r w:rsidR="00191A29"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647752" w:rsidRPr="00DF649C">
        <w:rPr>
          <w:rFonts w:ascii="Calibri" w:hAnsi="Calibri" w:cs="Calibri"/>
          <w:sz w:val="22"/>
          <w:szCs w:val="22"/>
          <w:lang w:val="sr-Cyrl-RS"/>
        </w:rPr>
        <w:t>докумен</w:t>
      </w:r>
      <w:r w:rsidR="00C575EE" w:rsidRPr="00DF649C">
        <w:rPr>
          <w:rFonts w:ascii="Calibri" w:hAnsi="Calibri" w:cs="Calibri"/>
          <w:sz w:val="22"/>
          <w:szCs w:val="22"/>
          <w:lang w:val="sr-Cyrl-RS"/>
        </w:rPr>
        <w:t>а</w:t>
      </w:r>
      <w:r w:rsidR="00647752" w:rsidRPr="00DF649C">
        <w:rPr>
          <w:rFonts w:ascii="Calibri" w:hAnsi="Calibri" w:cs="Calibri"/>
          <w:sz w:val="22"/>
          <w:szCs w:val="22"/>
          <w:lang w:val="sr-Cyrl-RS"/>
        </w:rPr>
        <w:t>та</w:t>
      </w:r>
      <w:r w:rsidR="006B7940" w:rsidRPr="00DF649C">
        <w:rPr>
          <w:rFonts w:ascii="Calibri" w:hAnsi="Calibri" w:cs="Calibri"/>
          <w:sz w:val="22"/>
          <w:szCs w:val="22"/>
          <w:lang w:val="sr-Cyrl-RS"/>
        </w:rPr>
        <w:t>):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</w:p>
    <w:p w:rsidR="007510F1" w:rsidRPr="00DF649C" w:rsidRDefault="007510F1" w:rsidP="007F4E46">
      <w:pPr>
        <w:spacing w:after="0"/>
        <w:ind w:firstLine="708"/>
        <w:jc w:val="both"/>
        <w:rPr>
          <w:rFonts w:cs="Calibri"/>
          <w:b/>
          <w:i/>
          <w:lang w:val="sr-Cyrl-RS"/>
        </w:rPr>
      </w:pPr>
    </w:p>
    <w:p w:rsidR="00191A29" w:rsidRPr="00DF649C" w:rsidRDefault="00191A29" w:rsidP="007F4E46">
      <w:pPr>
        <w:spacing w:after="0"/>
        <w:jc w:val="both"/>
        <w:rPr>
          <w:rFonts w:cs="Calibri"/>
          <w:b/>
          <w:i/>
          <w:u w:val="single"/>
          <w:lang w:val="sr-Cyrl-RS"/>
        </w:rPr>
      </w:pPr>
    </w:p>
    <w:p w:rsidR="00191A29" w:rsidRPr="00DF649C" w:rsidRDefault="00191A29" w:rsidP="007F4E46">
      <w:pPr>
        <w:spacing w:after="0"/>
        <w:jc w:val="both"/>
        <w:rPr>
          <w:rFonts w:cs="Calibri"/>
          <w:b/>
          <w:i/>
          <w:u w:val="single"/>
          <w:lang w:val="sr-Cyrl-RS"/>
        </w:rPr>
      </w:pPr>
    </w:p>
    <w:p w:rsidR="00191A29" w:rsidRPr="00DF649C" w:rsidRDefault="00191A29" w:rsidP="007F4E46">
      <w:pPr>
        <w:spacing w:after="0"/>
        <w:jc w:val="both"/>
        <w:rPr>
          <w:rFonts w:cs="Calibri"/>
          <w:b/>
          <w:i/>
          <w:u w:val="single"/>
          <w:lang w:val="sr-Cyrl-RS"/>
        </w:rPr>
      </w:pPr>
    </w:p>
    <w:p w:rsidR="00C575EE" w:rsidRPr="00DF649C" w:rsidRDefault="00C575EE" w:rsidP="007F4E46">
      <w:pPr>
        <w:spacing w:after="0"/>
        <w:jc w:val="both"/>
        <w:rPr>
          <w:rFonts w:cs="Calibri"/>
          <w:b/>
          <w:i/>
          <w:u w:val="single"/>
          <w:lang w:val="sr-Cyrl-RS"/>
        </w:rPr>
      </w:pPr>
    </w:p>
    <w:p w:rsidR="008A6DDD" w:rsidRPr="00DF649C" w:rsidRDefault="007510F1" w:rsidP="007F4E46">
      <w:pPr>
        <w:spacing w:after="0"/>
        <w:jc w:val="both"/>
        <w:rPr>
          <w:rFonts w:cs="Calibri"/>
          <w:b/>
          <w:i/>
          <w:u w:val="single"/>
          <w:lang w:val="sr-Cyrl-RS"/>
        </w:rPr>
      </w:pPr>
      <w:r w:rsidRPr="00DF649C">
        <w:rPr>
          <w:rFonts w:cs="Calibri"/>
          <w:b/>
          <w:i/>
          <w:u w:val="single"/>
          <w:lang w:val="sr-Cyrl-RS"/>
        </w:rPr>
        <w:t>Д</w:t>
      </w:r>
      <w:r w:rsidR="005F2584" w:rsidRPr="00DF649C">
        <w:rPr>
          <w:rFonts w:cs="Calibri"/>
          <w:b/>
          <w:i/>
          <w:u w:val="single"/>
          <w:lang w:val="sr-Cyrl-RS"/>
        </w:rPr>
        <w:t>окумената којима се правда наменски и законит утрошак средстава</w:t>
      </w:r>
      <w:r w:rsidR="00C10429" w:rsidRPr="00DF649C">
        <w:rPr>
          <w:rFonts w:cs="Calibri"/>
          <w:b/>
          <w:i/>
          <w:u w:val="single"/>
          <w:lang w:val="sr-Cyrl-RS"/>
        </w:rPr>
        <w:t>:</w:t>
      </w:r>
    </w:p>
    <w:p w:rsidR="007510F1" w:rsidRPr="00DF649C" w:rsidRDefault="007510F1" w:rsidP="007F4E46">
      <w:pPr>
        <w:spacing w:after="0"/>
        <w:ind w:firstLine="708"/>
        <w:jc w:val="both"/>
        <w:rPr>
          <w:rFonts w:cs="Calibri"/>
          <w:lang w:val="sr-Cyrl-RS"/>
        </w:rPr>
      </w:pPr>
    </w:p>
    <w:p w:rsidR="008A6DDD" w:rsidRPr="00DF649C" w:rsidRDefault="008A6DDD" w:rsidP="007F4E46">
      <w:pPr>
        <w:spacing w:after="0"/>
        <w:ind w:firstLine="708"/>
        <w:jc w:val="both"/>
        <w:rPr>
          <w:rFonts w:cs="Calibri"/>
          <w:lang w:val="sr-Cyrl-RS"/>
        </w:rPr>
      </w:pPr>
      <w:r w:rsidRPr="00DF649C">
        <w:rPr>
          <w:rFonts w:cs="Calibri"/>
          <w:lang w:val="sr-Cyrl-RS"/>
        </w:rPr>
        <w:t xml:space="preserve">Уз </w:t>
      </w:r>
      <w:r w:rsidR="007510F1" w:rsidRPr="00DF649C">
        <w:rPr>
          <w:rFonts w:cs="Calibri"/>
          <w:lang w:val="sr-Cyrl-RS"/>
        </w:rPr>
        <w:t>Наративни и</w:t>
      </w:r>
      <w:r w:rsidRPr="00DF649C">
        <w:rPr>
          <w:rFonts w:cs="Calibri"/>
          <w:lang w:val="sr-Cyrl-RS"/>
        </w:rPr>
        <w:t xml:space="preserve">звештај неопходно је доставити </w:t>
      </w:r>
      <w:r w:rsidRPr="00DF649C">
        <w:rPr>
          <w:rFonts w:cs="Calibri"/>
          <w:b/>
          <w:lang w:val="sr-Cyrl-RS"/>
        </w:rPr>
        <w:t>следећ</w:t>
      </w:r>
      <w:r w:rsidR="007510F1" w:rsidRPr="00DF649C">
        <w:rPr>
          <w:rFonts w:cs="Calibri"/>
          <w:b/>
          <w:lang w:val="sr-Cyrl-RS"/>
        </w:rPr>
        <w:t>а</w:t>
      </w:r>
      <w:r w:rsidRPr="00DF649C">
        <w:rPr>
          <w:rFonts w:cs="Calibri"/>
          <w:b/>
          <w:lang w:val="sr-Cyrl-RS"/>
        </w:rPr>
        <w:t xml:space="preserve"> </w:t>
      </w:r>
      <w:r w:rsidR="006918C2" w:rsidRPr="00DF649C">
        <w:rPr>
          <w:rFonts w:cs="Calibri"/>
          <w:b/>
          <w:lang w:val="sr-Cyrl-RS"/>
        </w:rPr>
        <w:t>документа:</w:t>
      </w:r>
    </w:p>
    <w:p w:rsidR="0065299D" w:rsidRPr="00DF649C" w:rsidRDefault="0065299D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 xml:space="preserve">за случај </w:t>
      </w:r>
      <w:r w:rsidR="00DF6BD7" w:rsidRPr="00DF649C">
        <w:rPr>
          <w:rFonts w:ascii="Calibri" w:hAnsi="Calibri" w:cs="Calibri"/>
          <w:sz w:val="22"/>
          <w:szCs w:val="22"/>
          <w:lang w:val="sr-Cyrl-RS"/>
        </w:rPr>
        <w:t>када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5F4C7D" w:rsidRPr="00DF649C">
        <w:rPr>
          <w:rFonts w:ascii="Calibri" w:hAnsi="Calibri" w:cs="Calibri"/>
          <w:sz w:val="22"/>
          <w:szCs w:val="22"/>
          <w:lang w:val="sr-Cyrl-RS"/>
        </w:rPr>
        <w:t>Корисник средстава</w:t>
      </w:r>
      <w:r w:rsidR="00DF6BD7" w:rsidRPr="00DF649C">
        <w:rPr>
          <w:rFonts w:ascii="Calibri" w:hAnsi="Calibri" w:cs="Calibri"/>
          <w:sz w:val="22"/>
          <w:szCs w:val="22"/>
          <w:lang w:val="sr-Cyrl-RS"/>
        </w:rPr>
        <w:t>,</w:t>
      </w:r>
      <w:r w:rsidR="005F4C7D"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у складу са Законом о јавним набавкама </w:t>
      </w:r>
      <w:r w:rsidR="006A0573" w:rsidRPr="00DF649C">
        <w:rPr>
          <w:rFonts w:ascii="Calibri" w:hAnsi="Calibri" w:cs="Calibri"/>
          <w:sz w:val="22"/>
          <w:szCs w:val="22"/>
          <w:lang w:val="sr-Cyrl-RS"/>
        </w:rPr>
        <w:t>(Сл. гласник РС бр. 91/2019)</w:t>
      </w:r>
      <w:r w:rsidR="00DF6BD7" w:rsidRPr="00DF649C">
        <w:rPr>
          <w:rFonts w:ascii="Calibri" w:hAnsi="Calibri" w:cs="Calibri"/>
          <w:sz w:val="22"/>
          <w:szCs w:val="22"/>
          <w:lang w:val="sr-Cyrl-RS"/>
        </w:rPr>
        <w:t>,</w:t>
      </w:r>
      <w:r w:rsidR="006A0573"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571E0F" w:rsidRPr="00DF649C">
        <w:rPr>
          <w:rFonts w:ascii="Calibri" w:hAnsi="Calibri" w:cs="Calibri"/>
          <w:b/>
          <w:sz w:val="22"/>
          <w:szCs w:val="22"/>
          <w:lang w:val="sr-Cyrl-RS"/>
        </w:rPr>
        <w:t>има</w:t>
      </w:r>
      <w:r w:rsidR="00571E0F"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571E0F" w:rsidRPr="00DF649C">
        <w:rPr>
          <w:rFonts w:ascii="Calibri" w:hAnsi="Calibri" w:cs="Calibri"/>
          <w:b/>
          <w:sz w:val="22"/>
          <w:szCs w:val="22"/>
          <w:lang w:val="sr-Cyrl-RS"/>
        </w:rPr>
        <w:t xml:space="preserve">обавезу </w:t>
      </w:r>
      <w:r w:rsidRPr="00DF649C">
        <w:rPr>
          <w:rFonts w:ascii="Calibri" w:hAnsi="Calibri" w:cs="Calibri"/>
          <w:b/>
          <w:sz w:val="22"/>
          <w:szCs w:val="22"/>
          <w:lang w:val="sr-Cyrl-RS"/>
        </w:rPr>
        <w:t>спрово</w:t>
      </w:r>
      <w:r w:rsidR="00571E0F" w:rsidRPr="00DF649C">
        <w:rPr>
          <w:rFonts w:ascii="Calibri" w:hAnsi="Calibri" w:cs="Calibri"/>
          <w:b/>
          <w:sz w:val="22"/>
          <w:szCs w:val="22"/>
          <w:lang w:val="sr-Cyrl-RS"/>
        </w:rPr>
        <w:t>ђења поступка</w:t>
      </w:r>
      <w:r w:rsidRPr="00DF649C">
        <w:rPr>
          <w:rFonts w:ascii="Calibri" w:hAnsi="Calibri" w:cs="Calibri"/>
          <w:b/>
          <w:sz w:val="22"/>
          <w:szCs w:val="22"/>
          <w:lang w:val="sr-Cyrl-RS"/>
        </w:rPr>
        <w:t xml:space="preserve"> јавн</w:t>
      </w:r>
      <w:r w:rsidR="00571E0F" w:rsidRPr="00DF649C">
        <w:rPr>
          <w:rFonts w:ascii="Calibri" w:hAnsi="Calibri" w:cs="Calibri"/>
          <w:b/>
          <w:sz w:val="22"/>
          <w:szCs w:val="22"/>
          <w:lang w:val="sr-Cyrl-RS"/>
        </w:rPr>
        <w:t>е</w:t>
      </w:r>
      <w:r w:rsidRPr="00DF649C">
        <w:rPr>
          <w:rFonts w:ascii="Calibri" w:hAnsi="Calibri" w:cs="Calibri"/>
          <w:b/>
          <w:sz w:val="22"/>
          <w:szCs w:val="22"/>
          <w:lang w:val="sr-Cyrl-RS"/>
        </w:rPr>
        <w:t xml:space="preserve"> набавк</w:t>
      </w:r>
      <w:r w:rsidR="00571E0F" w:rsidRPr="00DF649C">
        <w:rPr>
          <w:rFonts w:ascii="Calibri" w:hAnsi="Calibri" w:cs="Calibri"/>
          <w:b/>
          <w:sz w:val="22"/>
          <w:szCs w:val="22"/>
          <w:lang w:val="sr-Cyrl-RS"/>
        </w:rPr>
        <w:t>е</w:t>
      </w:r>
      <w:r w:rsidR="00403FF1" w:rsidRPr="00DF649C">
        <w:rPr>
          <w:rFonts w:ascii="Calibri" w:hAnsi="Calibri" w:cs="Calibri"/>
          <w:sz w:val="22"/>
          <w:szCs w:val="22"/>
          <w:lang w:val="sr-Cyrl-RS"/>
        </w:rPr>
        <w:t>, неопходно је да се достави</w:t>
      </w:r>
      <w:r w:rsidR="00403FF1" w:rsidRPr="00DF649C">
        <w:rPr>
          <w:rFonts w:ascii="Calibri" w:hAnsi="Calibri" w:cs="Calibri"/>
          <w:lang w:val="sr-Cyrl-CS"/>
        </w:rPr>
        <w:t xml:space="preserve"> документација о спроведеном поступку јавних набавки</w:t>
      </w:r>
      <w:r w:rsidR="00D13F13" w:rsidRPr="00DF649C">
        <w:rPr>
          <w:rFonts w:ascii="Calibri" w:hAnsi="Calibri" w:cs="Calibri"/>
          <w:lang w:val="sr-Cyrl-CS"/>
        </w:rPr>
        <w:t xml:space="preserve"> и то</w:t>
      </w:r>
      <w:r w:rsidRPr="00DF649C">
        <w:rPr>
          <w:rFonts w:ascii="Calibri" w:hAnsi="Calibri" w:cs="Calibri"/>
          <w:sz w:val="22"/>
          <w:szCs w:val="22"/>
          <w:lang w:val="sr-Cyrl-RS"/>
        </w:rPr>
        <w:t>:</w:t>
      </w:r>
    </w:p>
    <w:p w:rsidR="008A6DDD" w:rsidRPr="00DF649C" w:rsidRDefault="008A6DDD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одлук</w:t>
      </w:r>
      <w:r w:rsidR="00855AA6" w:rsidRPr="00DF649C">
        <w:rPr>
          <w:rFonts w:ascii="Calibri" w:hAnsi="Calibri" w:cs="Calibri"/>
          <w:sz w:val="22"/>
          <w:szCs w:val="22"/>
          <w:lang w:val="sr-Cyrl-RS"/>
        </w:rPr>
        <w:t>а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о пократању поступка јавне набавке;</w:t>
      </w:r>
    </w:p>
    <w:p w:rsidR="008A6DDD" w:rsidRPr="00DF649C" w:rsidRDefault="008A6DDD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решењ</w:t>
      </w:r>
      <w:r w:rsidR="00855AA6" w:rsidRPr="00DF649C">
        <w:rPr>
          <w:rFonts w:ascii="Calibri" w:hAnsi="Calibri" w:cs="Calibri"/>
          <w:sz w:val="22"/>
          <w:szCs w:val="22"/>
          <w:lang w:val="sr-Cyrl-RS"/>
        </w:rPr>
        <w:t xml:space="preserve">а </w:t>
      </w:r>
      <w:r w:rsidRPr="00DF649C">
        <w:rPr>
          <w:rFonts w:ascii="Calibri" w:hAnsi="Calibri" w:cs="Calibri"/>
          <w:sz w:val="22"/>
          <w:szCs w:val="22"/>
          <w:lang w:val="sr-Cyrl-RS"/>
        </w:rPr>
        <w:t>о образовању Комисије за спровођење поступка јавне набавке;</w:t>
      </w:r>
    </w:p>
    <w:p w:rsidR="00752E3F" w:rsidRPr="00DF649C" w:rsidRDefault="00752E3F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 xml:space="preserve">изјава о непостојању сукоба интереса </w:t>
      </w:r>
    </w:p>
    <w:p w:rsidR="008A6DDD" w:rsidRPr="00DF649C" w:rsidRDefault="008A6DDD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lastRenderedPageBreak/>
        <w:t>позив за подношење понуда</w:t>
      </w:r>
    </w:p>
    <w:p w:rsidR="008A6DDD" w:rsidRPr="00DF649C" w:rsidRDefault="008A6DDD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записник о отварању понуда;</w:t>
      </w:r>
    </w:p>
    <w:p w:rsidR="008A6DDD" w:rsidRPr="00DF649C" w:rsidRDefault="008A6DDD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извештај о стручној оцени понуда;</w:t>
      </w:r>
    </w:p>
    <w:p w:rsidR="00D81A83" w:rsidRPr="00DF649C" w:rsidRDefault="008A6DDD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одлук</w:t>
      </w:r>
      <w:r w:rsidR="00855AA6" w:rsidRPr="00DF649C">
        <w:rPr>
          <w:rFonts w:ascii="Calibri" w:hAnsi="Calibri" w:cs="Calibri"/>
          <w:sz w:val="22"/>
          <w:szCs w:val="22"/>
          <w:lang w:val="sr-Cyrl-RS"/>
        </w:rPr>
        <w:t>а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о додели уговора у поступку јавних набавки и доказ са Портала јавних набавки;</w:t>
      </w:r>
    </w:p>
    <w:p w:rsidR="008A6DDD" w:rsidRPr="00DF649C" w:rsidRDefault="008A6DDD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u w:val="single"/>
          <w:lang w:val="sr-Cyrl-RS"/>
        </w:rPr>
      </w:pPr>
      <w:r w:rsidRPr="00DF649C">
        <w:rPr>
          <w:rFonts w:ascii="Calibri" w:hAnsi="Calibri" w:cs="Calibri"/>
          <w:b/>
          <w:sz w:val="22"/>
          <w:szCs w:val="22"/>
          <w:lang w:val="sr-Cyrl-RS"/>
        </w:rPr>
        <w:t xml:space="preserve">уговор о јавној набавци са </w:t>
      </w:r>
      <w:r w:rsidR="00E9295F" w:rsidRPr="00DF649C">
        <w:rPr>
          <w:rFonts w:ascii="Calibri" w:hAnsi="Calibri" w:cs="Calibri"/>
          <w:b/>
          <w:sz w:val="22"/>
          <w:szCs w:val="22"/>
          <w:lang w:val="sr-Cyrl-RS"/>
        </w:rPr>
        <w:t>изабраним</w:t>
      </w:r>
      <w:r w:rsidRPr="00DF649C">
        <w:rPr>
          <w:rFonts w:ascii="Calibri" w:hAnsi="Calibri" w:cs="Calibri"/>
          <w:b/>
          <w:sz w:val="22"/>
          <w:szCs w:val="22"/>
          <w:lang w:val="sr-Cyrl-RS"/>
        </w:rPr>
        <w:t xml:space="preserve"> понуђачем, </w:t>
      </w:r>
      <w:r w:rsidRPr="00DF649C">
        <w:rPr>
          <w:rFonts w:ascii="Calibri" w:hAnsi="Calibri" w:cs="Calibri"/>
          <w:b/>
          <w:sz w:val="22"/>
          <w:szCs w:val="22"/>
          <w:u w:val="single"/>
          <w:lang w:val="sr-Cyrl-RS"/>
        </w:rPr>
        <w:t xml:space="preserve">са понудом </w:t>
      </w:r>
      <w:r w:rsidR="00E9295F" w:rsidRPr="00DF649C">
        <w:rPr>
          <w:rFonts w:ascii="Calibri" w:hAnsi="Calibri" w:cs="Calibri"/>
          <w:b/>
          <w:sz w:val="22"/>
          <w:szCs w:val="22"/>
          <w:u w:val="single"/>
          <w:lang w:val="sr-Cyrl-RS"/>
        </w:rPr>
        <w:t>изабраног</w:t>
      </w:r>
      <w:r w:rsidR="006D5D69" w:rsidRPr="00DF649C">
        <w:rPr>
          <w:rFonts w:ascii="Calibri" w:hAnsi="Calibri" w:cs="Calibri"/>
          <w:b/>
          <w:sz w:val="22"/>
          <w:szCs w:val="22"/>
          <w:u w:val="single"/>
          <w:lang w:val="sr-Cyrl-RS"/>
        </w:rPr>
        <w:t xml:space="preserve"> понуђача</w:t>
      </w:r>
      <w:r w:rsidR="006D5D69"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7D41C3" w:rsidRPr="00DF649C">
        <w:rPr>
          <w:rFonts w:ascii="Calibri" w:hAnsi="Calibri" w:cs="Calibri"/>
          <w:sz w:val="22"/>
          <w:szCs w:val="22"/>
          <w:lang w:val="sr-Cyrl-RS"/>
        </w:rPr>
        <w:t>(</w:t>
      </w:r>
      <w:r w:rsidR="0036471A" w:rsidRPr="00DF649C">
        <w:rPr>
          <w:rFonts w:ascii="Calibri" w:hAnsi="Calibri" w:cs="Calibri"/>
          <w:sz w:val="22"/>
          <w:szCs w:val="22"/>
          <w:lang w:val="sr-Cyrl-RS"/>
        </w:rPr>
        <w:t xml:space="preserve">обавезно приложити </w:t>
      </w:r>
      <w:r w:rsidR="007D41C3" w:rsidRPr="00DF649C">
        <w:rPr>
          <w:rFonts w:ascii="Calibri" w:hAnsi="Calibri" w:cs="Calibri"/>
          <w:sz w:val="22"/>
          <w:szCs w:val="22"/>
          <w:lang w:val="sr-Cyrl-RS"/>
        </w:rPr>
        <w:t xml:space="preserve">део понуде који садржи укупну </w:t>
      </w:r>
      <w:r w:rsidR="007D41C3" w:rsidRPr="00DF649C">
        <w:rPr>
          <w:rFonts w:ascii="Calibri" w:hAnsi="Calibri" w:cs="Calibri"/>
          <w:sz w:val="22"/>
          <w:szCs w:val="22"/>
          <w:u w:val="single"/>
          <w:lang w:val="sr-Cyrl-RS"/>
        </w:rPr>
        <w:t>цену</w:t>
      </w:r>
      <w:r w:rsidR="007D41C3" w:rsidRPr="00DF649C">
        <w:rPr>
          <w:rFonts w:ascii="Calibri" w:hAnsi="Calibri" w:cs="Calibri"/>
          <w:sz w:val="22"/>
          <w:szCs w:val="22"/>
          <w:lang w:val="sr-Cyrl-RS"/>
        </w:rPr>
        <w:t xml:space="preserve">, као и </w:t>
      </w:r>
      <w:r w:rsidR="006D5D69" w:rsidRPr="00DF649C">
        <w:rPr>
          <w:rFonts w:ascii="Calibri" w:hAnsi="Calibri" w:cs="Calibri"/>
          <w:sz w:val="22"/>
          <w:szCs w:val="22"/>
          <w:lang w:val="sr-Cyrl-RS"/>
        </w:rPr>
        <w:t xml:space="preserve">попуњен </w:t>
      </w:r>
      <w:r w:rsidRPr="00DF649C">
        <w:rPr>
          <w:rFonts w:ascii="Calibri" w:hAnsi="Calibri" w:cs="Calibri"/>
          <w:sz w:val="22"/>
          <w:szCs w:val="22"/>
          <w:lang w:val="sr-Cyrl-RS"/>
        </w:rPr>
        <w:t>обра</w:t>
      </w:r>
      <w:r w:rsidR="00B61788" w:rsidRPr="00DF649C">
        <w:rPr>
          <w:rFonts w:ascii="Calibri" w:hAnsi="Calibri" w:cs="Calibri"/>
          <w:sz w:val="22"/>
          <w:szCs w:val="22"/>
          <w:lang w:val="sr-Cyrl-RS"/>
        </w:rPr>
        <w:t>зац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Pr="00DF649C">
        <w:rPr>
          <w:rFonts w:ascii="Calibri" w:hAnsi="Calibri" w:cs="Calibri"/>
          <w:sz w:val="22"/>
          <w:szCs w:val="22"/>
          <w:u w:val="single"/>
          <w:lang w:val="sr-Cyrl-RS"/>
        </w:rPr>
        <w:t>''Техничка спецификација''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из конкурсне документације</w:t>
      </w:r>
      <w:r w:rsidR="00B61788"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616DA3" w:rsidRPr="00DF649C">
        <w:rPr>
          <w:rFonts w:ascii="Calibri" w:hAnsi="Calibri" w:cs="Calibri"/>
          <w:sz w:val="22"/>
          <w:szCs w:val="22"/>
          <w:u w:val="single"/>
          <w:lang w:val="sr-Cyrl-RS"/>
        </w:rPr>
        <w:t>који обавезно садржи</w:t>
      </w:r>
      <w:r w:rsidR="00B61788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 </w:t>
      </w:r>
      <w:r w:rsidR="00240748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за </w:t>
      </w:r>
      <w:r w:rsidR="00240748" w:rsidRPr="00DF649C">
        <w:rPr>
          <w:rFonts w:ascii="Calibri" w:hAnsi="Calibri" w:cs="Calibri"/>
          <w:b/>
          <w:sz w:val="22"/>
          <w:szCs w:val="22"/>
          <w:u w:val="single"/>
          <w:lang w:val="sr-Cyrl-RS"/>
        </w:rPr>
        <w:t>понуђене</w:t>
      </w:r>
      <w:r w:rsidR="00240748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 светиљке: </w:t>
      </w:r>
      <w:r w:rsidR="006C3753" w:rsidRPr="00DF649C">
        <w:rPr>
          <w:rFonts w:ascii="Calibri" w:hAnsi="Calibri" w:cs="Calibri"/>
          <w:sz w:val="22"/>
          <w:szCs w:val="22"/>
          <w:u w:val="single"/>
          <w:lang w:val="sr-Cyrl-RS"/>
        </w:rPr>
        <w:t>комерцијални назив</w:t>
      </w:r>
      <w:r w:rsidR="00DC78B2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 (</w:t>
      </w:r>
      <w:r w:rsidR="006C3753" w:rsidRPr="00DF649C">
        <w:rPr>
          <w:rFonts w:ascii="Calibri" w:hAnsi="Calibri" w:cs="Calibri"/>
          <w:sz w:val="22"/>
          <w:szCs w:val="22"/>
          <w:u w:val="single"/>
          <w:lang w:val="sr-Cyrl-RS"/>
        </w:rPr>
        <w:t>модел</w:t>
      </w:r>
      <w:r w:rsidR="00DC78B2" w:rsidRPr="00DF649C">
        <w:rPr>
          <w:rFonts w:ascii="Calibri" w:hAnsi="Calibri" w:cs="Calibri"/>
          <w:sz w:val="22"/>
          <w:szCs w:val="22"/>
          <w:u w:val="single"/>
          <w:lang w:val="sr-Cyrl-RS"/>
        </w:rPr>
        <w:t>/</w:t>
      </w:r>
      <w:r w:rsidR="006C3753" w:rsidRPr="00DF649C">
        <w:rPr>
          <w:rFonts w:ascii="Calibri" w:hAnsi="Calibri" w:cs="Calibri"/>
          <w:sz w:val="22"/>
          <w:szCs w:val="22"/>
          <w:u w:val="single"/>
          <w:lang w:val="sr-Cyrl-RS"/>
        </w:rPr>
        <w:t>тип</w:t>
      </w:r>
      <w:r w:rsidR="00DC78B2" w:rsidRPr="00DF649C">
        <w:rPr>
          <w:rFonts w:ascii="Calibri" w:hAnsi="Calibri" w:cs="Calibri"/>
          <w:sz w:val="22"/>
          <w:szCs w:val="22"/>
          <w:u w:val="single"/>
          <w:lang w:val="sr-Cyrl-RS"/>
        </w:rPr>
        <w:t>/</w:t>
      </w:r>
      <w:r w:rsidR="006C3753" w:rsidRPr="00DF649C">
        <w:rPr>
          <w:rFonts w:ascii="Calibri" w:hAnsi="Calibri" w:cs="Calibri"/>
          <w:sz w:val="22"/>
          <w:szCs w:val="22"/>
          <w:u w:val="single"/>
          <w:lang w:val="sr-Cyrl-RS"/>
        </w:rPr>
        <w:t>каталошки број</w:t>
      </w:r>
      <w:r w:rsidR="004D6455" w:rsidRPr="00DF649C">
        <w:rPr>
          <w:rFonts w:ascii="Calibri" w:hAnsi="Calibri" w:cs="Calibri"/>
          <w:sz w:val="22"/>
          <w:szCs w:val="22"/>
          <w:u w:val="single"/>
          <w:lang w:val="sr-Cyrl-RS"/>
        </w:rPr>
        <w:t>)</w:t>
      </w:r>
      <w:r w:rsidR="006C3753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 </w:t>
      </w:r>
      <w:r w:rsidR="00B61788" w:rsidRPr="00DF649C">
        <w:rPr>
          <w:rFonts w:ascii="Calibri" w:hAnsi="Calibri" w:cs="Calibri"/>
          <w:sz w:val="22"/>
          <w:szCs w:val="22"/>
          <w:u w:val="single"/>
          <w:lang w:val="sr-Cyrl-RS"/>
        </w:rPr>
        <w:t>светиљки</w:t>
      </w:r>
      <w:r w:rsidR="003C6D03" w:rsidRPr="00DF649C">
        <w:rPr>
          <w:rFonts w:ascii="Calibri" w:hAnsi="Calibri" w:cs="Calibri"/>
          <w:sz w:val="22"/>
          <w:szCs w:val="22"/>
          <w:u w:val="single"/>
          <w:lang w:val="sr-Cyrl-RS"/>
        </w:rPr>
        <w:t>/опреме</w:t>
      </w:r>
      <w:r w:rsidR="00B61788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, </w:t>
      </w:r>
      <w:r w:rsidR="00DC78B2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назив произвођача, земљу порекла, </w:t>
      </w:r>
      <w:r w:rsidR="00B61788" w:rsidRPr="00DF649C">
        <w:rPr>
          <w:rFonts w:ascii="Calibri" w:hAnsi="Calibri" w:cs="Calibri"/>
          <w:sz w:val="22"/>
          <w:szCs w:val="22"/>
          <w:u w:val="single"/>
          <w:lang w:val="sr-Cyrl-RS"/>
        </w:rPr>
        <w:t>као и количин</w:t>
      </w:r>
      <w:r w:rsidR="004C1667" w:rsidRPr="00DF649C">
        <w:rPr>
          <w:rFonts w:ascii="Calibri" w:hAnsi="Calibri" w:cs="Calibri"/>
          <w:sz w:val="22"/>
          <w:szCs w:val="22"/>
          <w:u w:val="single"/>
          <w:lang w:val="sr-Cyrl-RS"/>
        </w:rPr>
        <w:t>е</w:t>
      </w:r>
      <w:r w:rsidR="00B61788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 и </w:t>
      </w:r>
      <w:r w:rsidR="006C3753" w:rsidRPr="00DF649C">
        <w:rPr>
          <w:rFonts w:ascii="Calibri" w:hAnsi="Calibri" w:cs="Calibri"/>
          <w:sz w:val="22"/>
          <w:szCs w:val="22"/>
          <w:u w:val="single"/>
          <w:lang w:val="sr-Cyrl-RS"/>
        </w:rPr>
        <w:t>јединичн</w:t>
      </w:r>
      <w:r w:rsidR="004C1667" w:rsidRPr="00DF649C">
        <w:rPr>
          <w:rFonts w:ascii="Calibri" w:hAnsi="Calibri" w:cs="Calibri"/>
          <w:sz w:val="22"/>
          <w:szCs w:val="22"/>
          <w:u w:val="single"/>
          <w:lang w:val="sr-Cyrl-RS"/>
        </w:rPr>
        <w:t>е</w:t>
      </w:r>
      <w:r w:rsidR="006C3753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 </w:t>
      </w:r>
      <w:r w:rsidR="00B61788" w:rsidRPr="00DF649C">
        <w:rPr>
          <w:rFonts w:ascii="Calibri" w:hAnsi="Calibri" w:cs="Calibri"/>
          <w:sz w:val="22"/>
          <w:szCs w:val="22"/>
          <w:u w:val="single"/>
          <w:lang w:val="sr-Cyrl-RS"/>
        </w:rPr>
        <w:t>цен</w:t>
      </w:r>
      <w:r w:rsidR="004C1667" w:rsidRPr="00DF649C">
        <w:rPr>
          <w:rFonts w:ascii="Calibri" w:hAnsi="Calibri" w:cs="Calibri"/>
          <w:sz w:val="22"/>
          <w:szCs w:val="22"/>
          <w:u w:val="single"/>
          <w:lang w:val="sr-Cyrl-RS"/>
        </w:rPr>
        <w:t>е</w:t>
      </w:r>
      <w:r w:rsidR="00FF7B0A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 истих</w:t>
      </w:r>
      <w:r w:rsidR="00C87243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 и укупн</w:t>
      </w:r>
      <w:r w:rsidR="007D4857" w:rsidRPr="00DF649C">
        <w:rPr>
          <w:rFonts w:ascii="Calibri" w:hAnsi="Calibri" w:cs="Calibri"/>
          <w:sz w:val="22"/>
          <w:szCs w:val="22"/>
          <w:u w:val="single"/>
          <w:lang w:val="sr-Cyrl-RS"/>
        </w:rPr>
        <w:t>у</w:t>
      </w:r>
      <w:r w:rsidR="00C87243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 </w:t>
      </w:r>
      <w:r w:rsidR="007D4857" w:rsidRPr="00DF649C">
        <w:rPr>
          <w:rFonts w:ascii="Calibri" w:hAnsi="Calibri" w:cs="Calibri"/>
          <w:sz w:val="22"/>
          <w:szCs w:val="22"/>
          <w:u w:val="single"/>
          <w:lang w:val="sr-Cyrl-RS"/>
        </w:rPr>
        <w:t>вредност пројекта</w:t>
      </w:r>
      <w:r w:rsidR="00297439" w:rsidRPr="00DF649C">
        <w:rPr>
          <w:rFonts w:ascii="Calibri" w:hAnsi="Calibri" w:cs="Calibri"/>
          <w:sz w:val="22"/>
          <w:szCs w:val="22"/>
          <w:u w:val="single"/>
          <w:lang w:val="sr-Cyrl-RS"/>
        </w:rPr>
        <w:t>)</w:t>
      </w:r>
      <w:r w:rsidRPr="00DF649C">
        <w:rPr>
          <w:rFonts w:ascii="Calibri" w:hAnsi="Calibri" w:cs="Calibri"/>
          <w:sz w:val="22"/>
          <w:szCs w:val="22"/>
          <w:u w:val="single"/>
          <w:lang w:val="sr-Cyrl-RS"/>
        </w:rPr>
        <w:t>;</w:t>
      </w:r>
    </w:p>
    <w:p w:rsidR="005F4C7D" w:rsidRPr="00DF649C" w:rsidRDefault="005F4C7D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 xml:space="preserve">за случај да Корисник средстава у складу са Законом о јавним набавкама </w:t>
      </w:r>
      <w:r w:rsidRPr="00DF649C">
        <w:rPr>
          <w:rFonts w:ascii="Calibri" w:hAnsi="Calibri" w:cs="Calibri"/>
          <w:b/>
          <w:sz w:val="22"/>
          <w:szCs w:val="22"/>
          <w:lang w:val="sr-Cyrl-RS"/>
        </w:rPr>
        <w:t>нема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обавезу спровођења поступка јавне набавке</w:t>
      </w:r>
      <w:r w:rsidR="00D13F13" w:rsidRPr="00DF649C">
        <w:rPr>
          <w:rFonts w:ascii="Calibri" w:hAnsi="Calibri" w:cs="Calibri"/>
          <w:sz w:val="22"/>
          <w:szCs w:val="22"/>
          <w:lang w:val="sr-Cyrl-RS"/>
        </w:rPr>
        <w:t>, неопходно је да се достави документација о прикупљању понуда</w:t>
      </w:r>
      <w:r w:rsidRPr="00DF649C">
        <w:rPr>
          <w:rFonts w:ascii="Calibri" w:hAnsi="Calibri" w:cs="Calibri"/>
          <w:sz w:val="22"/>
          <w:szCs w:val="22"/>
          <w:lang w:val="sr-Cyrl-RS"/>
        </w:rPr>
        <w:t>:</w:t>
      </w:r>
    </w:p>
    <w:p w:rsidR="00202F8D" w:rsidRPr="00DF649C" w:rsidRDefault="00202F8D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налог за спровођење набавке</w:t>
      </w:r>
    </w:p>
    <w:p w:rsidR="00D13F13" w:rsidRPr="00DF649C" w:rsidRDefault="00D13F13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 xml:space="preserve">позив за </w:t>
      </w:r>
      <w:r w:rsidR="00202F8D" w:rsidRPr="00DF649C">
        <w:rPr>
          <w:rFonts w:ascii="Calibri" w:hAnsi="Calibri" w:cs="Calibri"/>
          <w:sz w:val="22"/>
          <w:szCs w:val="22"/>
          <w:lang w:val="sr-Cyrl-RS"/>
        </w:rPr>
        <w:t xml:space="preserve">подношење </w:t>
      </w:r>
      <w:r w:rsidRPr="00DF649C">
        <w:rPr>
          <w:rFonts w:ascii="Calibri" w:hAnsi="Calibri" w:cs="Calibri"/>
          <w:sz w:val="22"/>
          <w:szCs w:val="22"/>
          <w:lang w:val="sr-Cyrl-RS"/>
        </w:rPr>
        <w:t>понуда</w:t>
      </w:r>
    </w:p>
    <w:p w:rsidR="00202F8D" w:rsidRPr="00DF649C" w:rsidRDefault="00202F8D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изјава о непостојању сукоба интереса лица које спроводи поступак набавке</w:t>
      </w:r>
      <w:r w:rsidR="00524486" w:rsidRPr="00DF649C">
        <w:rPr>
          <w:rFonts w:ascii="Calibri" w:hAnsi="Calibri" w:cs="Calibri"/>
          <w:sz w:val="22"/>
          <w:szCs w:val="22"/>
          <w:lang w:val="sr-Cyrl-RS"/>
        </w:rPr>
        <w:t xml:space="preserve"> на коју се Закон о јавним набавкама не примењује</w:t>
      </w:r>
    </w:p>
    <w:p w:rsidR="00524486" w:rsidRPr="00DF649C" w:rsidRDefault="00524486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записник о истраживању тржишта и прикупљању понуда</w:t>
      </w:r>
    </w:p>
    <w:p w:rsidR="00F3074E" w:rsidRPr="00DF649C" w:rsidRDefault="00F3074E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изјава да је поступак набавке спроведен у складу са чланом 27</w:t>
      </w:r>
      <w:r w:rsidR="009D38C0" w:rsidRPr="00DF649C">
        <w:rPr>
          <w:rFonts w:ascii="Calibri" w:hAnsi="Calibri" w:cs="Calibri"/>
          <w:sz w:val="22"/>
          <w:szCs w:val="22"/>
          <w:lang w:val="sr-Cyrl-RS"/>
        </w:rPr>
        <w:t>. став 1., тачка 1) Закона о јавним набавкама (Сл. гласник РС 91/2019)</w:t>
      </w:r>
    </w:p>
    <w:p w:rsidR="00614609" w:rsidRPr="00DF649C" w:rsidRDefault="005F4C7D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одлук</w:t>
      </w:r>
      <w:r w:rsidR="00C934C4" w:rsidRPr="00DF649C">
        <w:rPr>
          <w:rFonts w:ascii="Calibri" w:hAnsi="Calibri" w:cs="Calibri"/>
          <w:sz w:val="22"/>
          <w:szCs w:val="22"/>
          <w:lang w:val="sr-Cyrl-RS"/>
        </w:rPr>
        <w:t>а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о додели уговора </w:t>
      </w:r>
      <w:r w:rsidR="00C934C4" w:rsidRPr="00DF649C">
        <w:rPr>
          <w:rFonts w:ascii="Calibri" w:hAnsi="Calibri" w:cs="Calibri"/>
          <w:sz w:val="22"/>
          <w:szCs w:val="22"/>
          <w:lang w:val="sr-Cyrl-RS"/>
        </w:rPr>
        <w:t>у поступку набавке</w:t>
      </w:r>
    </w:p>
    <w:p w:rsidR="00C92276" w:rsidRPr="00DF649C" w:rsidRDefault="005F4C7D" w:rsidP="007F4E46">
      <w:pPr>
        <w:pStyle w:val="ListParagraph"/>
        <w:numPr>
          <w:ilvl w:val="0"/>
          <w:numId w:val="42"/>
        </w:numPr>
        <w:ind w:left="1440" w:hanging="180"/>
        <w:jc w:val="both"/>
        <w:rPr>
          <w:rFonts w:ascii="Calibri" w:hAnsi="Calibri" w:cs="Calibri"/>
          <w:sz w:val="22"/>
          <w:szCs w:val="22"/>
          <w:u w:val="single"/>
          <w:lang w:val="sr-Cyrl-RS"/>
        </w:rPr>
      </w:pPr>
      <w:r w:rsidRPr="00DF649C">
        <w:rPr>
          <w:rFonts w:ascii="Calibri" w:hAnsi="Calibri" w:cs="Calibri"/>
          <w:b/>
          <w:sz w:val="22"/>
          <w:szCs w:val="22"/>
          <w:lang w:val="sr-Cyrl-RS"/>
        </w:rPr>
        <w:t xml:space="preserve">уговор </w:t>
      </w:r>
      <w:r w:rsidR="00132446" w:rsidRPr="00DF649C">
        <w:rPr>
          <w:rFonts w:ascii="Calibri" w:hAnsi="Calibri" w:cs="Calibri"/>
          <w:b/>
          <w:sz w:val="22"/>
          <w:szCs w:val="22"/>
          <w:lang w:val="sr-Cyrl-RS"/>
        </w:rPr>
        <w:t>о набавци</w:t>
      </w:r>
      <w:r w:rsidR="004D6455" w:rsidRPr="00DF649C">
        <w:rPr>
          <w:rFonts w:ascii="Calibri" w:hAnsi="Calibri" w:cs="Calibri"/>
          <w:b/>
          <w:sz w:val="22"/>
          <w:szCs w:val="22"/>
          <w:lang w:val="sr-Cyrl-RS"/>
        </w:rPr>
        <w:t>/наруџбеница</w:t>
      </w:r>
      <w:r w:rsidRPr="00DF649C">
        <w:rPr>
          <w:rFonts w:ascii="Calibri" w:hAnsi="Calibri" w:cs="Calibri"/>
          <w:b/>
          <w:sz w:val="22"/>
          <w:szCs w:val="22"/>
          <w:lang w:val="sr-Cyrl-RS"/>
        </w:rPr>
        <w:t xml:space="preserve">, са понудом </w:t>
      </w:r>
      <w:r w:rsidR="00D657A4" w:rsidRPr="00DF649C">
        <w:rPr>
          <w:rFonts w:ascii="Calibri" w:hAnsi="Calibri" w:cs="Calibri"/>
          <w:b/>
          <w:sz w:val="22"/>
          <w:szCs w:val="22"/>
          <w:lang w:val="sr-Cyrl-RS"/>
        </w:rPr>
        <w:t>која је</w:t>
      </w:r>
      <w:r w:rsidR="00B36B41" w:rsidRPr="00DF649C">
        <w:rPr>
          <w:rFonts w:ascii="Calibri" w:hAnsi="Calibri" w:cs="Calibri"/>
          <w:b/>
          <w:sz w:val="22"/>
          <w:szCs w:val="22"/>
          <w:lang w:val="sr-Cyrl-RS"/>
        </w:rPr>
        <w:t xml:space="preserve"> саставним де</w:t>
      </w:r>
      <w:r w:rsidR="00D657A4" w:rsidRPr="00DF649C">
        <w:rPr>
          <w:rFonts w:ascii="Calibri" w:hAnsi="Calibri" w:cs="Calibri"/>
          <w:b/>
          <w:sz w:val="22"/>
          <w:szCs w:val="22"/>
          <w:lang w:val="sr-Cyrl-RS"/>
        </w:rPr>
        <w:t>о</w:t>
      </w:r>
      <w:r w:rsidR="00B36B41" w:rsidRPr="00DF649C">
        <w:rPr>
          <w:rFonts w:ascii="Calibri" w:hAnsi="Calibri" w:cs="Calibri"/>
          <w:b/>
          <w:sz w:val="22"/>
          <w:szCs w:val="22"/>
          <w:lang w:val="sr-Cyrl-RS"/>
        </w:rPr>
        <w:t xml:space="preserve"> уговора</w:t>
      </w:r>
      <w:r w:rsidR="00D657A4" w:rsidRPr="00DF649C">
        <w:rPr>
          <w:rFonts w:ascii="Calibri" w:hAnsi="Calibri" w:cs="Calibri"/>
          <w:b/>
          <w:sz w:val="22"/>
          <w:szCs w:val="22"/>
          <w:lang w:val="sr-Cyrl-RS"/>
        </w:rPr>
        <w:t>/наруџбенице</w:t>
      </w:r>
      <w:r w:rsidR="00B36B41" w:rsidRPr="00DF649C">
        <w:rPr>
          <w:rFonts w:ascii="Calibri" w:hAnsi="Calibri" w:cs="Calibri"/>
          <w:sz w:val="22"/>
          <w:szCs w:val="22"/>
          <w:lang w:val="sr-Cyrl-RS"/>
        </w:rPr>
        <w:t>; понуда</w:t>
      </w:r>
      <w:r w:rsidR="00392A28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 обавезно </w:t>
      </w:r>
      <w:r w:rsidR="00B36B41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мора да </w:t>
      </w:r>
      <w:r w:rsidR="00392A28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садржи </w:t>
      </w:r>
      <w:r w:rsidR="005E57C8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за </w:t>
      </w:r>
      <w:r w:rsidR="005E57C8" w:rsidRPr="00DF649C">
        <w:rPr>
          <w:rFonts w:ascii="Calibri" w:hAnsi="Calibri" w:cs="Calibri"/>
          <w:b/>
          <w:sz w:val="22"/>
          <w:szCs w:val="22"/>
          <w:u w:val="single"/>
          <w:lang w:val="sr-Cyrl-RS"/>
        </w:rPr>
        <w:t>понуђене</w:t>
      </w:r>
      <w:r w:rsidR="005E57C8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 светиљке: </w:t>
      </w:r>
      <w:r w:rsidR="00C92276" w:rsidRPr="00DF649C">
        <w:rPr>
          <w:rFonts w:ascii="Calibri" w:hAnsi="Calibri" w:cs="Calibri"/>
          <w:sz w:val="22"/>
          <w:szCs w:val="22"/>
          <w:u w:val="single"/>
          <w:lang w:val="sr-Cyrl-RS"/>
        </w:rPr>
        <w:t>комерцијални назив (модел/тип/каталошки број) светиљки/опреме, назив произвођача, земљу порекла, као и количине и јединичне цене истих и укупну вредност пројекта;</w:t>
      </w:r>
    </w:p>
    <w:p w:rsidR="00865BDB" w:rsidRPr="00DF649C" w:rsidRDefault="00865BDB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одлуку о избору одговорног извођача радова и његову лиценцу</w:t>
      </w:r>
    </w:p>
    <w:p w:rsidR="008A6DDD" w:rsidRPr="00DF649C" w:rsidRDefault="008A6DDD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b/>
          <w:sz w:val="22"/>
          <w:szCs w:val="22"/>
          <w:lang w:val="sr-Cyrl-RS"/>
        </w:rPr>
        <w:t>уговор о вршењу стручног надзора</w:t>
      </w:r>
      <w:r w:rsidRPr="00DF649C">
        <w:rPr>
          <w:rFonts w:ascii="Calibri" w:hAnsi="Calibri" w:cs="Calibri"/>
          <w:sz w:val="22"/>
          <w:szCs w:val="22"/>
          <w:lang w:val="sr-Cyrl-RS"/>
        </w:rPr>
        <w:t>;</w:t>
      </w:r>
    </w:p>
    <w:p w:rsidR="00156A29" w:rsidRPr="00DF649C" w:rsidRDefault="00156A29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 xml:space="preserve">уколико Корисник средстава уплаћује извођачу радова аванс, неопходно је приложити авансни предрачун и </w:t>
      </w:r>
      <w:r w:rsidRPr="00DF649C">
        <w:rPr>
          <w:rFonts w:ascii="Calibri" w:hAnsi="Calibri" w:cs="Calibri"/>
          <w:b/>
          <w:sz w:val="22"/>
          <w:szCs w:val="22"/>
          <w:lang w:val="sr-Cyrl-RS"/>
        </w:rPr>
        <w:t>авансни рачун</w:t>
      </w:r>
      <w:r w:rsidR="009320C6" w:rsidRPr="00DF649C">
        <w:rPr>
          <w:rFonts w:ascii="Calibri" w:hAnsi="Calibri" w:cs="Calibri"/>
          <w:sz w:val="22"/>
          <w:szCs w:val="22"/>
          <w:lang w:val="sr-Cyrl-RS"/>
        </w:rPr>
        <w:t>, као и извод из трезора</w:t>
      </w:r>
      <w:r w:rsidR="00B2188F" w:rsidRPr="00DF649C">
        <w:rPr>
          <w:rFonts w:ascii="Calibri" w:hAnsi="Calibri" w:cs="Calibri"/>
          <w:sz w:val="22"/>
          <w:szCs w:val="22"/>
          <w:lang w:val="sr-Cyrl-RS"/>
        </w:rPr>
        <w:t>/ИБИС-а</w:t>
      </w:r>
      <w:r w:rsidR="009320C6" w:rsidRPr="00DF649C">
        <w:rPr>
          <w:rFonts w:ascii="Calibri" w:hAnsi="Calibri" w:cs="Calibri"/>
          <w:sz w:val="22"/>
          <w:szCs w:val="22"/>
          <w:lang w:val="sr-Cyrl-RS"/>
        </w:rPr>
        <w:t xml:space="preserve"> о извршеном </w:t>
      </w:r>
      <w:r w:rsidR="00B2188F" w:rsidRPr="00DF649C">
        <w:rPr>
          <w:rFonts w:ascii="Calibri" w:hAnsi="Calibri" w:cs="Calibri"/>
          <w:sz w:val="22"/>
          <w:szCs w:val="22"/>
          <w:lang w:val="sr-Cyrl-RS"/>
        </w:rPr>
        <w:t xml:space="preserve">авансном </w:t>
      </w:r>
      <w:r w:rsidR="009320C6" w:rsidRPr="00DF649C">
        <w:rPr>
          <w:rFonts w:ascii="Calibri" w:hAnsi="Calibri" w:cs="Calibri"/>
          <w:sz w:val="22"/>
          <w:szCs w:val="22"/>
          <w:lang w:val="sr-Cyrl-RS"/>
        </w:rPr>
        <w:t>плаћању</w:t>
      </w:r>
    </w:p>
    <w:p w:rsidR="00C94FB1" w:rsidRPr="00DF649C" w:rsidRDefault="00403FF1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lang w:val="sr-Cyrl-CS"/>
        </w:rPr>
      </w:pPr>
      <w:r w:rsidRPr="00DF649C">
        <w:rPr>
          <w:rFonts w:ascii="Calibri" w:hAnsi="Calibri" w:cs="Calibri"/>
          <w:b/>
          <w:lang w:val="sr-Cyrl-CS"/>
        </w:rPr>
        <w:t>грађевински дневник</w:t>
      </w:r>
      <w:r w:rsidR="00447767" w:rsidRPr="00DF649C">
        <w:rPr>
          <w:rFonts w:ascii="Calibri" w:hAnsi="Calibri" w:cs="Calibri"/>
          <w:lang w:val="sr-Cyrl-CS"/>
        </w:rPr>
        <w:t xml:space="preserve"> </w:t>
      </w:r>
      <w:r w:rsidR="00C94FB1" w:rsidRPr="00DF649C">
        <w:rPr>
          <w:rFonts w:ascii="Calibri" w:hAnsi="Calibri" w:cs="Calibri"/>
          <w:lang w:val="sr-Cyrl-CS"/>
        </w:rPr>
        <w:t>правилно попуњен</w:t>
      </w:r>
      <w:r w:rsidR="00F07A27" w:rsidRPr="00DF649C">
        <w:rPr>
          <w:rFonts w:ascii="Calibri" w:hAnsi="Calibri" w:cs="Calibri"/>
          <w:lang w:val="sr-Cyrl-CS"/>
        </w:rPr>
        <w:t>,</w:t>
      </w:r>
      <w:r w:rsidR="00C94FB1" w:rsidRPr="00DF649C">
        <w:rPr>
          <w:rFonts w:ascii="Calibri" w:hAnsi="Calibri" w:cs="Calibri"/>
          <w:lang w:val="sr-Cyrl-CS"/>
        </w:rPr>
        <w:t xml:space="preserve"> у складу са Законом о планирању и изградњи</w:t>
      </w:r>
      <w:r w:rsidR="00F07A27" w:rsidRPr="00DF649C">
        <w:rPr>
          <w:rFonts w:ascii="Calibri" w:hAnsi="Calibri" w:cs="Calibri"/>
          <w:lang w:val="sr-Cyrl-CS"/>
        </w:rPr>
        <w:t>,</w:t>
      </w:r>
      <w:r w:rsidR="00C94FB1" w:rsidRPr="00DF649C">
        <w:rPr>
          <w:rFonts w:ascii="Calibri" w:hAnsi="Calibri" w:cs="Calibri"/>
          <w:lang w:val="sr-Cyrl-CS"/>
        </w:rPr>
        <w:t xml:space="preserve"> </w:t>
      </w:r>
      <w:r w:rsidR="00447767" w:rsidRPr="00DF649C">
        <w:rPr>
          <w:rFonts w:ascii="Calibri" w:hAnsi="Calibri" w:cs="Calibri"/>
          <w:lang w:val="sr-Cyrl-CS"/>
        </w:rPr>
        <w:t>потписан и оверен од стране одговорног извођача радова и надзорног органа</w:t>
      </w:r>
      <w:r w:rsidR="007F66CB" w:rsidRPr="00DF649C">
        <w:rPr>
          <w:rFonts w:ascii="Calibri" w:hAnsi="Calibri" w:cs="Calibri"/>
          <w:lang w:val="sr-Cyrl-CS"/>
        </w:rPr>
        <w:t xml:space="preserve"> за сваки дан извођања радова</w:t>
      </w:r>
    </w:p>
    <w:p w:rsidR="00F211AC" w:rsidRPr="00DF649C" w:rsidRDefault="00403FF1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lang w:val="sr-Cyrl-CS"/>
        </w:rPr>
      </w:pPr>
      <w:r w:rsidRPr="00DF649C">
        <w:rPr>
          <w:rFonts w:ascii="Calibri" w:hAnsi="Calibri" w:cs="Calibri"/>
          <w:b/>
          <w:lang w:val="sr-Cyrl-CS"/>
        </w:rPr>
        <w:t>грађевинск</w:t>
      </w:r>
      <w:r w:rsidR="008A4B0E" w:rsidRPr="00DF649C">
        <w:rPr>
          <w:rFonts w:ascii="Calibri" w:hAnsi="Calibri" w:cs="Calibri"/>
          <w:b/>
          <w:lang w:val="sr-Cyrl-CS"/>
        </w:rPr>
        <w:t>а књига/обрачунски листови грађевинске књиге</w:t>
      </w:r>
      <w:r w:rsidR="00805BFE" w:rsidRPr="00DF649C">
        <w:rPr>
          <w:rFonts w:ascii="Calibri" w:hAnsi="Calibri" w:cs="Calibri"/>
          <w:lang w:val="sr-Cyrl-CS"/>
        </w:rPr>
        <w:t xml:space="preserve"> </w:t>
      </w:r>
      <w:r w:rsidR="00E84503" w:rsidRPr="00DF649C">
        <w:rPr>
          <w:rFonts w:ascii="Calibri" w:hAnsi="Calibri" w:cs="Calibri"/>
          <w:lang w:val="sr-Cyrl-CS"/>
        </w:rPr>
        <w:t>правилно попуњени</w:t>
      </w:r>
      <w:r w:rsidR="007F4E46" w:rsidRPr="00DF649C">
        <w:rPr>
          <w:rFonts w:ascii="Calibri" w:hAnsi="Calibri" w:cs="Calibri"/>
          <w:lang w:val="sr-Cyrl-CS"/>
        </w:rPr>
        <w:t>:</w:t>
      </w:r>
      <w:r w:rsidR="00E84503" w:rsidRPr="00DF649C">
        <w:rPr>
          <w:rFonts w:ascii="Calibri" w:hAnsi="Calibri" w:cs="Calibri"/>
          <w:lang w:val="sr-Cyrl-CS"/>
        </w:rPr>
        <w:t xml:space="preserve"> </w:t>
      </w:r>
      <w:r w:rsidR="00805BFE" w:rsidRPr="00DF649C">
        <w:rPr>
          <w:rFonts w:ascii="Calibri" w:hAnsi="Calibri" w:cs="Calibri"/>
          <w:lang w:val="sr-Cyrl-CS"/>
        </w:rPr>
        <w:t>потписани и оверени од стране одговорног извођача радова и надзорног органа -</w:t>
      </w:r>
      <w:r w:rsidR="00F83549" w:rsidRPr="00DF649C">
        <w:rPr>
          <w:rFonts w:ascii="Calibri" w:hAnsi="Calibri" w:cs="Calibri"/>
          <w:lang w:val="sr-Cyrl-CS"/>
        </w:rPr>
        <w:t xml:space="preserve"> на сваком листу </w:t>
      </w:r>
      <w:r w:rsidR="005B4427" w:rsidRPr="00DF649C">
        <w:rPr>
          <w:rFonts w:ascii="Calibri" w:hAnsi="Calibri" w:cs="Calibri"/>
          <w:lang w:val="sr-Cyrl-CS"/>
        </w:rPr>
        <w:t>се</w:t>
      </w:r>
      <w:r w:rsidR="00F83549" w:rsidRPr="00DF649C">
        <w:rPr>
          <w:rFonts w:ascii="Calibri" w:hAnsi="Calibri" w:cs="Calibri"/>
          <w:lang w:val="sr-Cyrl-CS"/>
        </w:rPr>
        <w:t xml:space="preserve"> нав</w:t>
      </w:r>
      <w:r w:rsidR="005B4427" w:rsidRPr="00DF649C">
        <w:rPr>
          <w:rFonts w:ascii="Calibri" w:hAnsi="Calibri" w:cs="Calibri"/>
          <w:lang w:val="sr-Cyrl-CS"/>
        </w:rPr>
        <w:t>оди</w:t>
      </w:r>
      <w:r w:rsidR="00F83549" w:rsidRPr="00DF649C">
        <w:rPr>
          <w:rFonts w:ascii="Calibri" w:hAnsi="Calibri" w:cs="Calibri"/>
          <w:lang w:val="sr-Cyrl-CS"/>
        </w:rPr>
        <w:t xml:space="preserve"> једна позиција из предрачуна, </w:t>
      </w:r>
      <w:r w:rsidR="00C0141A" w:rsidRPr="00DF649C">
        <w:rPr>
          <w:rFonts w:ascii="Calibri" w:hAnsi="Calibri" w:cs="Calibri"/>
          <w:lang w:val="sr-Cyrl-CS"/>
        </w:rPr>
        <w:t xml:space="preserve">обавезно мора да садржи </w:t>
      </w:r>
      <w:r w:rsidR="00F211AC" w:rsidRPr="00DF649C">
        <w:rPr>
          <w:rFonts w:ascii="Calibri" w:hAnsi="Calibri" w:cs="Calibri"/>
          <w:lang w:val="sr-Cyrl-CS"/>
        </w:rPr>
        <w:t xml:space="preserve">комерцијални </w:t>
      </w:r>
      <w:r w:rsidR="00923649" w:rsidRPr="00DF649C">
        <w:rPr>
          <w:rFonts w:ascii="Calibri" w:hAnsi="Calibri" w:cs="Calibri"/>
          <w:u w:val="single"/>
          <w:lang w:val="sr-Cyrl-CS"/>
        </w:rPr>
        <w:t>НАЗИВ</w:t>
      </w:r>
      <w:r w:rsidR="00F211AC" w:rsidRPr="00DF649C">
        <w:rPr>
          <w:rFonts w:ascii="Calibri" w:hAnsi="Calibri" w:cs="Calibri"/>
          <w:lang w:val="sr-Cyrl-CS"/>
        </w:rPr>
        <w:t xml:space="preserve"> (модел/тип/каталошки број)</w:t>
      </w:r>
      <w:r w:rsidR="00923649" w:rsidRPr="00DF649C">
        <w:rPr>
          <w:rFonts w:ascii="Calibri" w:hAnsi="Calibri" w:cs="Calibri"/>
          <w:lang w:val="sr-Cyrl-CS"/>
        </w:rPr>
        <w:t xml:space="preserve"> </w:t>
      </w:r>
      <w:r w:rsidR="00923649" w:rsidRPr="00DF649C">
        <w:rPr>
          <w:rFonts w:ascii="Calibri" w:hAnsi="Calibri" w:cs="Calibri"/>
          <w:u w:val="single"/>
          <w:lang w:val="sr-Cyrl-CS"/>
        </w:rPr>
        <w:t xml:space="preserve">УГРАЂЕНИХ </w:t>
      </w:r>
      <w:r w:rsidR="00F211AC" w:rsidRPr="00DF649C">
        <w:rPr>
          <w:rFonts w:ascii="Calibri" w:hAnsi="Calibri" w:cs="Calibri"/>
          <w:u w:val="single"/>
          <w:lang w:val="sr-Cyrl-CS"/>
        </w:rPr>
        <w:t xml:space="preserve"> </w:t>
      </w:r>
      <w:r w:rsidR="00923649" w:rsidRPr="00DF649C">
        <w:rPr>
          <w:rFonts w:ascii="Calibri" w:hAnsi="Calibri" w:cs="Calibri"/>
          <w:u w:val="single"/>
          <w:lang w:val="sr-Cyrl-CS"/>
        </w:rPr>
        <w:t>СВЕТИЉКИ</w:t>
      </w:r>
      <w:r w:rsidR="00F211AC" w:rsidRPr="00DF649C">
        <w:rPr>
          <w:rFonts w:ascii="Calibri" w:hAnsi="Calibri" w:cs="Calibri"/>
          <w:lang w:val="sr-Cyrl-CS"/>
        </w:rPr>
        <w:t xml:space="preserve">/опреме, </w:t>
      </w:r>
      <w:r w:rsidR="00F211AC" w:rsidRPr="00DF649C">
        <w:rPr>
          <w:rFonts w:ascii="Calibri" w:hAnsi="Calibri" w:cs="Calibri"/>
          <w:u w:val="single"/>
          <w:lang w:val="sr-Cyrl-CS"/>
        </w:rPr>
        <w:t>назив произвођача, земљу порекла</w:t>
      </w:r>
      <w:r w:rsidR="00F211AC" w:rsidRPr="00DF649C">
        <w:rPr>
          <w:rFonts w:ascii="Calibri" w:hAnsi="Calibri" w:cs="Calibri"/>
          <w:lang w:val="sr-Cyrl-CS"/>
        </w:rPr>
        <w:t xml:space="preserve">, као и </w:t>
      </w:r>
      <w:r w:rsidR="00F211AC" w:rsidRPr="00DF649C">
        <w:rPr>
          <w:rFonts w:ascii="Calibri" w:hAnsi="Calibri" w:cs="Calibri"/>
          <w:u w:val="single"/>
          <w:lang w:val="sr-Cyrl-CS"/>
        </w:rPr>
        <w:t>количине и јединичне цене</w:t>
      </w:r>
      <w:r w:rsidR="00F211AC" w:rsidRPr="00DF649C">
        <w:rPr>
          <w:rFonts w:ascii="Calibri" w:hAnsi="Calibri" w:cs="Calibri"/>
          <w:lang w:val="sr-Cyrl-CS"/>
        </w:rPr>
        <w:t>;</w:t>
      </w:r>
    </w:p>
    <w:p w:rsidR="00791EE4" w:rsidRPr="00DF649C" w:rsidRDefault="00403FF1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b/>
          <w:lang w:val="sr-Cyrl-CS"/>
        </w:rPr>
        <w:t>записник о примопредаји</w:t>
      </w:r>
      <w:r w:rsidR="00791EE4" w:rsidRPr="00DF649C">
        <w:rPr>
          <w:rFonts w:ascii="Calibri" w:hAnsi="Calibri" w:cs="Calibri"/>
          <w:lang w:val="sr-Cyrl-CS"/>
        </w:rPr>
        <w:t xml:space="preserve"> са пописом документације која с</w:t>
      </w:r>
      <w:r w:rsidR="00022AFB" w:rsidRPr="00DF649C">
        <w:rPr>
          <w:rFonts w:ascii="Calibri" w:hAnsi="Calibri" w:cs="Calibri"/>
          <w:lang w:val="sr-Cyrl-CS"/>
        </w:rPr>
        <w:t>е предаје инвеститору (установи/</w:t>
      </w:r>
      <w:r w:rsidR="00791EE4" w:rsidRPr="00DF649C">
        <w:rPr>
          <w:rFonts w:ascii="Calibri" w:hAnsi="Calibri" w:cs="Calibri"/>
          <w:lang w:val="sr-Cyrl-CS"/>
        </w:rPr>
        <w:t xml:space="preserve">Кориснику средстава), који је потписан и оверен </w:t>
      </w:r>
      <w:r w:rsidR="00E77C07" w:rsidRPr="00DF649C">
        <w:rPr>
          <w:rFonts w:ascii="Calibri" w:hAnsi="Calibri" w:cs="Calibri"/>
          <w:lang w:val="sr-Cyrl-CS"/>
        </w:rPr>
        <w:t>печатима</w:t>
      </w:r>
      <w:r w:rsidR="007E395E" w:rsidRPr="00DF649C">
        <w:rPr>
          <w:rFonts w:ascii="Calibri" w:hAnsi="Calibri" w:cs="Calibri"/>
          <w:lang w:val="sr-Cyrl-CS"/>
        </w:rPr>
        <w:t xml:space="preserve">/потписан дигиталним потписом </w:t>
      </w:r>
      <w:r w:rsidR="00791EE4" w:rsidRPr="00DF649C">
        <w:rPr>
          <w:rFonts w:ascii="Calibri" w:hAnsi="Calibri" w:cs="Calibri"/>
          <w:lang w:val="sr-Cyrl-CS"/>
        </w:rPr>
        <w:t>од стране</w:t>
      </w:r>
      <w:r w:rsidR="007E395E" w:rsidRPr="00DF649C">
        <w:rPr>
          <w:rFonts w:ascii="Calibri" w:hAnsi="Calibri" w:cs="Calibri"/>
          <w:lang w:val="sr-Cyrl-CS"/>
        </w:rPr>
        <w:t>:</w:t>
      </w:r>
      <w:r w:rsidR="00791EE4" w:rsidRPr="00DF649C">
        <w:rPr>
          <w:rFonts w:ascii="Calibri" w:hAnsi="Calibri" w:cs="Calibri"/>
          <w:lang w:val="sr-Cyrl-CS"/>
        </w:rPr>
        <w:t xml:space="preserve"> </w:t>
      </w:r>
      <w:r w:rsidR="00791EE4" w:rsidRPr="00DF649C">
        <w:rPr>
          <w:rFonts w:ascii="Calibri" w:hAnsi="Calibri" w:cs="Calibri"/>
          <w:b/>
          <w:lang w:val="sr-Cyrl-CS"/>
        </w:rPr>
        <w:t>инвеститора</w:t>
      </w:r>
      <w:r w:rsidR="00791EE4" w:rsidRPr="00DF649C">
        <w:rPr>
          <w:rFonts w:ascii="Calibri" w:hAnsi="Calibri" w:cs="Calibri"/>
          <w:lang w:val="sr-Cyrl-CS"/>
        </w:rPr>
        <w:t xml:space="preserve"> (Корисник средстава)</w:t>
      </w:r>
      <w:r w:rsidR="007E395E" w:rsidRPr="00DF649C">
        <w:rPr>
          <w:rFonts w:ascii="Calibri" w:hAnsi="Calibri" w:cs="Calibri"/>
          <w:lang w:val="sr-Cyrl-CS"/>
        </w:rPr>
        <w:t xml:space="preserve">, </w:t>
      </w:r>
      <w:r w:rsidR="00E77C07" w:rsidRPr="00DF649C">
        <w:rPr>
          <w:rFonts w:ascii="Calibri" w:hAnsi="Calibri" w:cs="Calibri"/>
          <w:b/>
          <w:lang w:val="sr-Cyrl-CS"/>
        </w:rPr>
        <w:t>извођача радова</w:t>
      </w:r>
      <w:r w:rsidR="00022AFB" w:rsidRPr="00DF649C">
        <w:rPr>
          <w:rFonts w:ascii="Calibri" w:hAnsi="Calibri" w:cs="Calibri"/>
          <w:lang w:val="sr-Cyrl-CS"/>
        </w:rPr>
        <w:t xml:space="preserve">, </w:t>
      </w:r>
      <w:r w:rsidR="00022AFB" w:rsidRPr="00DF649C">
        <w:rPr>
          <w:rFonts w:ascii="Calibri" w:hAnsi="Calibri" w:cs="Calibri"/>
          <w:b/>
          <w:lang w:val="sr-Cyrl-CS"/>
        </w:rPr>
        <w:t>одговорног извођача радова и надзорног органа</w:t>
      </w:r>
      <w:r w:rsidR="00017D3C" w:rsidRPr="00DF649C">
        <w:rPr>
          <w:rFonts w:ascii="Calibri" w:hAnsi="Calibri" w:cs="Calibri"/>
          <w:lang w:val="sr-Cyrl-CS"/>
        </w:rPr>
        <w:t xml:space="preserve">; уз записник </w:t>
      </w:r>
      <w:r w:rsidR="00017D3C" w:rsidRPr="00DF649C">
        <w:rPr>
          <w:rFonts w:ascii="Calibri" w:hAnsi="Calibri" w:cs="Calibri"/>
          <w:sz w:val="22"/>
          <w:szCs w:val="22"/>
          <w:lang w:val="sr-Cyrl-RS"/>
        </w:rPr>
        <w:t>се Кориснику средстава предаје сва документација: грађевински дневник, грађевинска књига/обрачунски лист</w:t>
      </w:r>
      <w:r w:rsidR="00255343" w:rsidRPr="00DF649C">
        <w:rPr>
          <w:rFonts w:ascii="Calibri" w:hAnsi="Calibri" w:cs="Calibri"/>
          <w:sz w:val="22"/>
          <w:szCs w:val="22"/>
          <w:lang w:val="sr-Cyrl-RS"/>
        </w:rPr>
        <w:t>ови</w:t>
      </w:r>
      <w:r w:rsidR="00017D3C" w:rsidRPr="00DF649C">
        <w:rPr>
          <w:rFonts w:ascii="Calibri" w:hAnsi="Calibri" w:cs="Calibri"/>
          <w:sz w:val="22"/>
          <w:szCs w:val="22"/>
          <w:lang w:val="sr-Cyrl-RS"/>
        </w:rPr>
        <w:t xml:space="preserve"> грађевинске књиге, гарантни листови</w:t>
      </w:r>
      <w:r w:rsidR="00255343" w:rsidRPr="00DF649C">
        <w:rPr>
          <w:rFonts w:ascii="Calibri" w:hAnsi="Calibri" w:cs="Calibri"/>
          <w:sz w:val="22"/>
          <w:szCs w:val="22"/>
          <w:lang w:val="sr-Cyrl-RS"/>
        </w:rPr>
        <w:t xml:space="preserve"> за светиљке и опрему</w:t>
      </w:r>
      <w:r w:rsidR="00AB64D9" w:rsidRPr="00DF649C">
        <w:rPr>
          <w:rFonts w:ascii="Calibri" w:hAnsi="Calibri" w:cs="Calibri"/>
          <w:sz w:val="22"/>
          <w:szCs w:val="22"/>
          <w:lang w:val="sr-Cyrl-RS"/>
        </w:rPr>
        <w:t xml:space="preserve">, </w:t>
      </w:r>
      <w:r w:rsidR="00255343" w:rsidRPr="00DF649C">
        <w:rPr>
          <w:rFonts w:ascii="Calibri" w:hAnsi="Calibri" w:cs="Calibri"/>
          <w:sz w:val="22"/>
          <w:szCs w:val="22"/>
          <w:lang w:val="sr-Cyrl-RS"/>
        </w:rPr>
        <w:t xml:space="preserve">извештај о </w:t>
      </w:r>
      <w:r w:rsidR="00AB64D9" w:rsidRPr="00DF649C">
        <w:rPr>
          <w:rFonts w:ascii="Calibri" w:hAnsi="Calibri" w:cs="Calibri"/>
          <w:sz w:val="22"/>
          <w:szCs w:val="22"/>
          <w:lang w:val="sr-Cyrl-RS"/>
        </w:rPr>
        <w:t>мерењ</w:t>
      </w:r>
      <w:r w:rsidR="00255343" w:rsidRPr="00DF649C">
        <w:rPr>
          <w:rFonts w:ascii="Calibri" w:hAnsi="Calibri" w:cs="Calibri"/>
          <w:sz w:val="22"/>
          <w:szCs w:val="22"/>
          <w:lang w:val="sr-Cyrl-RS"/>
        </w:rPr>
        <w:t xml:space="preserve">у </w:t>
      </w:r>
      <w:r w:rsidR="00AB64D9" w:rsidRPr="00DF649C">
        <w:rPr>
          <w:rFonts w:ascii="Calibri" w:hAnsi="Calibri" w:cs="Calibri"/>
          <w:sz w:val="22"/>
          <w:szCs w:val="22"/>
          <w:lang w:val="sr-Cyrl-RS"/>
        </w:rPr>
        <w:t>и испитивањ</w:t>
      </w:r>
      <w:r w:rsidR="00255343" w:rsidRPr="00DF649C">
        <w:rPr>
          <w:rFonts w:ascii="Calibri" w:hAnsi="Calibri" w:cs="Calibri"/>
          <w:sz w:val="22"/>
          <w:szCs w:val="22"/>
          <w:lang w:val="sr-Cyrl-RS"/>
        </w:rPr>
        <w:t>у</w:t>
      </w:r>
      <w:r w:rsidR="00AB64D9" w:rsidRPr="00DF649C">
        <w:rPr>
          <w:rFonts w:ascii="Calibri" w:hAnsi="Calibri" w:cs="Calibri"/>
          <w:sz w:val="22"/>
          <w:szCs w:val="22"/>
          <w:lang w:val="sr-Cyrl-RS"/>
        </w:rPr>
        <w:t xml:space="preserve"> осветљаја</w:t>
      </w:r>
      <w:r w:rsidR="00452021" w:rsidRPr="00DF649C">
        <w:rPr>
          <w:rFonts w:ascii="Calibri" w:hAnsi="Calibri" w:cs="Calibri"/>
          <w:sz w:val="22"/>
          <w:szCs w:val="22"/>
          <w:lang w:val="sr-Cyrl-RS"/>
        </w:rPr>
        <w:t xml:space="preserve"> (уколико је предвиђен предмером и предрачуном) </w:t>
      </w:r>
      <w:r w:rsidR="00017D3C" w:rsidRPr="00DF649C">
        <w:rPr>
          <w:rFonts w:ascii="Calibri" w:hAnsi="Calibri" w:cs="Calibri"/>
          <w:sz w:val="22"/>
          <w:szCs w:val="22"/>
          <w:lang w:val="sr-Cyrl-RS"/>
        </w:rPr>
        <w:t>и др</w:t>
      </w:r>
      <w:r w:rsidR="00AB64D9" w:rsidRPr="00DF649C">
        <w:rPr>
          <w:rFonts w:ascii="Calibri" w:hAnsi="Calibri" w:cs="Calibri"/>
          <w:sz w:val="22"/>
          <w:szCs w:val="22"/>
          <w:lang w:val="sr-Cyrl-RS"/>
        </w:rPr>
        <w:t>.</w:t>
      </w:r>
    </w:p>
    <w:p w:rsidR="00C06CAF" w:rsidRPr="00DF649C" w:rsidRDefault="00C06CAF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b/>
          <w:sz w:val="22"/>
          <w:szCs w:val="22"/>
          <w:lang w:val="sr-Cyrl-RS"/>
        </w:rPr>
        <w:t>рачун/окончана ситуациј</w:t>
      </w:r>
      <w:r w:rsidR="00577281" w:rsidRPr="00DF649C">
        <w:rPr>
          <w:rFonts w:ascii="Calibri" w:hAnsi="Calibri" w:cs="Calibri"/>
          <w:b/>
          <w:sz w:val="22"/>
          <w:szCs w:val="22"/>
          <w:lang w:val="sr-Cyrl-RS"/>
        </w:rPr>
        <w:t>а</w:t>
      </w:r>
      <w:r w:rsidRPr="00DF649C">
        <w:rPr>
          <w:rFonts w:ascii="Calibri" w:hAnsi="Calibri" w:cs="Calibri"/>
          <w:sz w:val="22"/>
          <w:szCs w:val="22"/>
          <w:lang w:val="sr-Cyrl-RS"/>
        </w:rPr>
        <w:t>, (и привремене ситуације, уколико је тако уговорено са извођачем радова) са спецификацијом материјала и радова на основу којих је вршен обрачун, са печатом и потписом</w:t>
      </w:r>
      <w:r w:rsidR="00A55D27" w:rsidRPr="00DF649C">
        <w:rPr>
          <w:rFonts w:ascii="Calibri" w:hAnsi="Calibri" w:cs="Calibri"/>
          <w:sz w:val="22"/>
          <w:szCs w:val="22"/>
          <w:lang w:val="sr-Cyrl-RS"/>
        </w:rPr>
        <w:t>, односно дигиталним потписом</w:t>
      </w:r>
      <w:r w:rsidR="007B4891" w:rsidRPr="00DF649C">
        <w:rPr>
          <w:rFonts w:ascii="Calibri" w:hAnsi="Calibri" w:cs="Calibri"/>
          <w:sz w:val="22"/>
          <w:szCs w:val="22"/>
          <w:lang w:val="sr-Cyrl-RS"/>
        </w:rPr>
        <w:t>: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наручиоца посла (инвеститора/Корисника средстава), извршиоца посла (извођач радова и одговорни </w:t>
      </w:r>
      <w:r w:rsidRPr="00DF649C">
        <w:rPr>
          <w:rFonts w:ascii="Calibri" w:hAnsi="Calibri" w:cs="Calibri"/>
          <w:sz w:val="22"/>
          <w:szCs w:val="22"/>
          <w:lang w:val="sr-Cyrl-RS"/>
        </w:rPr>
        <w:lastRenderedPageBreak/>
        <w:t>извођач радова) и надзорног органа</w:t>
      </w:r>
      <w:r w:rsidR="007B4891" w:rsidRPr="00DF649C">
        <w:rPr>
          <w:rFonts w:ascii="Calibri" w:hAnsi="Calibri" w:cs="Calibri"/>
          <w:sz w:val="22"/>
          <w:szCs w:val="22"/>
          <w:lang w:val="sr-Cyrl-RS"/>
        </w:rPr>
        <w:t xml:space="preserve">; 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окончана ситуација обавезно мора да садржи </w:t>
      </w:r>
      <w:r w:rsidRPr="00DF649C">
        <w:rPr>
          <w:rFonts w:ascii="Calibri" w:hAnsi="Calibri" w:cs="Calibri"/>
          <w:b/>
          <w:sz w:val="22"/>
          <w:szCs w:val="22"/>
          <w:lang w:val="sr-Cyrl-RS"/>
        </w:rPr>
        <w:t>назив произвођача, земљу порекла, комерцијални назив/модел/ тип/каталошки број испоручених светиљки/опреме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и, </w:t>
      </w:r>
      <w:r w:rsidRPr="00DF649C">
        <w:rPr>
          <w:rFonts w:ascii="Calibri" w:hAnsi="Calibri" w:cs="Calibri"/>
          <w:b/>
          <w:sz w:val="22"/>
          <w:szCs w:val="22"/>
          <w:lang w:val="sr-Cyrl-RS"/>
        </w:rPr>
        <w:t>количине и јединичне цене истих и укупну вредност пројекта</w:t>
      </w:r>
      <w:r w:rsidR="00577281" w:rsidRPr="00DF649C">
        <w:rPr>
          <w:rFonts w:ascii="Calibri" w:hAnsi="Calibri" w:cs="Calibri"/>
          <w:sz w:val="22"/>
          <w:szCs w:val="22"/>
          <w:lang w:val="sr-Cyrl-RS"/>
        </w:rPr>
        <w:t>, није дозвољено да пише ''или слична/или одговарајућа/еквивалентна типу/слична типу/одговарајућа</w:t>
      </w:r>
      <w:r w:rsidR="00905098" w:rsidRPr="00DF649C">
        <w:rPr>
          <w:rFonts w:ascii="Calibri" w:hAnsi="Calibri" w:cs="Calibri"/>
          <w:sz w:val="22"/>
          <w:szCs w:val="22"/>
          <w:lang w:val="sr-Cyrl-RS"/>
        </w:rPr>
        <w:t>''</w:t>
      </w:r>
      <w:r w:rsidRPr="00DF649C">
        <w:rPr>
          <w:rFonts w:ascii="Calibri" w:hAnsi="Calibri" w:cs="Calibri"/>
          <w:sz w:val="22"/>
          <w:szCs w:val="22"/>
          <w:lang w:val="sr-Cyrl-RS"/>
        </w:rPr>
        <w:t>); уколико се уграђују светиљке другог типа и произвођача, у односу на тип и произвођача из Предмера и предрачуна, неопходно је навести основне карактеристике уграђених светиљки и то: електричну снагу светиљке (W), тип извора светлости, температуру боје светлости (K), светлосни флукс (lm), индекс репродукције боја (CRI/Ra), радни век светиљке (h) и приложити извод из каталога за сваку врсту уграђених светиљки</w:t>
      </w:r>
      <w:r w:rsidR="00905098" w:rsidRPr="00DF649C">
        <w:rPr>
          <w:rFonts w:ascii="Calibri" w:hAnsi="Calibri" w:cs="Calibri"/>
          <w:sz w:val="22"/>
          <w:szCs w:val="22"/>
          <w:lang w:val="sr-Cyrl-RS"/>
        </w:rPr>
        <w:t xml:space="preserve">, односно приложити извод из каталаога </w:t>
      </w:r>
    </w:p>
    <w:p w:rsidR="00E415C3" w:rsidRPr="00DF649C" w:rsidRDefault="00E415C3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b/>
          <w:sz w:val="22"/>
          <w:szCs w:val="22"/>
          <w:lang w:val="sr-Cyrl-RS"/>
        </w:rPr>
      </w:pPr>
      <w:r w:rsidRPr="00DF649C">
        <w:rPr>
          <w:rFonts w:ascii="Calibri" w:hAnsi="Calibri" w:cs="Calibri"/>
          <w:b/>
          <w:sz w:val="22"/>
          <w:szCs w:val="22"/>
          <w:lang w:val="sr-Cyrl-RS"/>
        </w:rPr>
        <w:t>Рачуна за рад надзорног органа</w:t>
      </w:r>
    </w:p>
    <w:p w:rsidR="00B570D8" w:rsidRPr="00DF649C" w:rsidRDefault="008A6DDD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b/>
          <w:sz w:val="22"/>
          <w:szCs w:val="22"/>
          <w:lang w:val="sr-Cyrl-RS"/>
        </w:rPr>
        <w:t>извод</w:t>
      </w:r>
      <w:r w:rsidR="00B41BFF" w:rsidRPr="00DF649C">
        <w:rPr>
          <w:rFonts w:ascii="Calibri" w:hAnsi="Calibri" w:cs="Calibri"/>
          <w:b/>
          <w:sz w:val="22"/>
          <w:szCs w:val="22"/>
          <w:lang w:val="sr-Cyrl-RS"/>
        </w:rPr>
        <w:t>а</w:t>
      </w:r>
      <w:r w:rsidRPr="00DF649C">
        <w:rPr>
          <w:rFonts w:ascii="Calibri" w:hAnsi="Calibri" w:cs="Calibri"/>
          <w:b/>
          <w:sz w:val="22"/>
          <w:szCs w:val="22"/>
          <w:lang w:val="sr-Cyrl-RS"/>
        </w:rPr>
        <w:t xml:space="preserve"> стања и промене средстава </w:t>
      </w:r>
      <w:r w:rsidR="000A6A4F" w:rsidRPr="00DF649C">
        <w:rPr>
          <w:rFonts w:ascii="Calibri" w:hAnsi="Calibri" w:cs="Calibri"/>
          <w:b/>
          <w:sz w:val="22"/>
          <w:szCs w:val="22"/>
          <w:lang w:val="sr-Cyrl-RS"/>
        </w:rPr>
        <w:t xml:space="preserve">код </w:t>
      </w:r>
      <w:r w:rsidRPr="00DF649C">
        <w:rPr>
          <w:rFonts w:ascii="Calibri" w:hAnsi="Calibri" w:cs="Calibri"/>
          <w:b/>
          <w:sz w:val="22"/>
          <w:szCs w:val="22"/>
          <w:lang w:val="sr-Cyrl-RS"/>
        </w:rPr>
        <w:t>Управе за трезор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 за сва утрошена средства: средства добиј</w:t>
      </w:r>
      <w:r w:rsidR="00E020F8" w:rsidRPr="00DF649C">
        <w:rPr>
          <w:rFonts w:ascii="Calibri" w:hAnsi="Calibri" w:cs="Calibri"/>
          <w:sz w:val="22"/>
          <w:szCs w:val="22"/>
          <w:lang w:val="en-US"/>
        </w:rPr>
        <w:t>e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на од Секретаријата и сопствена средства </w:t>
      </w:r>
      <w:r w:rsidR="00B570D8" w:rsidRPr="00DF649C">
        <w:rPr>
          <w:rFonts w:ascii="Calibri" w:hAnsi="Calibri" w:cs="Calibri"/>
          <w:sz w:val="22"/>
          <w:szCs w:val="22"/>
          <w:lang w:val="sr-Cyrl-RS"/>
        </w:rPr>
        <w:t xml:space="preserve">са исплатом/уплатом </w:t>
      </w:r>
      <w:r w:rsidR="001A0FED" w:rsidRPr="00DF649C">
        <w:rPr>
          <w:rFonts w:ascii="Calibri" w:hAnsi="Calibri" w:cs="Calibri"/>
          <w:sz w:val="22"/>
          <w:szCs w:val="22"/>
          <w:lang w:val="sr-Cyrl-RS"/>
        </w:rPr>
        <w:t>у вези са</w:t>
      </w:r>
      <w:r w:rsidR="00B570D8"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815F85" w:rsidRPr="00DF649C">
        <w:rPr>
          <w:rFonts w:ascii="Calibri" w:hAnsi="Calibri" w:cs="Calibri"/>
          <w:sz w:val="22"/>
          <w:szCs w:val="22"/>
          <w:lang w:val="sr-Cyrl-RS"/>
        </w:rPr>
        <w:t>реализацијом пројекта, што подразумева плаћање извођачу радова и надзорном органу</w:t>
      </w:r>
      <w:r w:rsidR="00B570D8"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1B45A4" w:rsidRPr="00DF649C">
        <w:rPr>
          <w:rFonts w:ascii="Calibri" w:hAnsi="Calibri" w:cs="Calibri"/>
          <w:sz w:val="22"/>
          <w:szCs w:val="22"/>
          <w:lang w:val="sr-Cyrl-RS"/>
        </w:rPr>
        <w:t xml:space="preserve">(одговарајућа ставка </w:t>
      </w:r>
      <w:r w:rsidR="001518A2" w:rsidRPr="00DF649C">
        <w:rPr>
          <w:rFonts w:ascii="Calibri" w:hAnsi="Calibri" w:cs="Calibri"/>
          <w:sz w:val="22"/>
          <w:szCs w:val="22"/>
          <w:lang w:val="sr-Cyrl-RS"/>
        </w:rPr>
        <w:t xml:space="preserve">на изводу </w:t>
      </w:r>
      <w:r w:rsidR="00B570D8" w:rsidRPr="00DF649C">
        <w:rPr>
          <w:rFonts w:ascii="Calibri" w:hAnsi="Calibri" w:cs="Calibri"/>
          <w:sz w:val="22"/>
          <w:szCs w:val="22"/>
          <w:u w:val="single"/>
          <w:lang w:val="sr-Cyrl-RS"/>
        </w:rPr>
        <w:t>обележен</w:t>
      </w:r>
      <w:r w:rsidR="00E020F8" w:rsidRPr="00DF649C">
        <w:rPr>
          <w:rFonts w:ascii="Calibri" w:hAnsi="Calibri" w:cs="Calibri"/>
          <w:sz w:val="22"/>
          <w:szCs w:val="22"/>
          <w:u w:val="single"/>
          <w:lang w:val="sr-Cyrl-RS"/>
        </w:rPr>
        <w:t>а</w:t>
      </w:r>
      <w:r w:rsidR="00E020F8" w:rsidRPr="00DF649C">
        <w:rPr>
          <w:rFonts w:ascii="Calibri" w:hAnsi="Calibri" w:cs="Calibri"/>
          <w:sz w:val="22"/>
          <w:szCs w:val="22"/>
          <w:u w:val="single"/>
          <w:lang w:val="en-US"/>
        </w:rPr>
        <w:t xml:space="preserve"> </w:t>
      </w:r>
      <w:r w:rsidR="00B570D8" w:rsidRPr="00DF649C">
        <w:rPr>
          <w:rFonts w:ascii="Calibri" w:hAnsi="Calibri" w:cs="Calibri"/>
          <w:sz w:val="22"/>
          <w:szCs w:val="22"/>
          <w:u w:val="single"/>
          <w:lang w:val="sr-Cyrl-RS"/>
        </w:rPr>
        <w:t xml:space="preserve">маркером </w:t>
      </w:r>
      <w:r w:rsidR="001B45A4" w:rsidRPr="00DF649C">
        <w:rPr>
          <w:rFonts w:ascii="Calibri" w:hAnsi="Calibri" w:cs="Calibri"/>
          <w:sz w:val="22"/>
          <w:szCs w:val="22"/>
          <w:u w:val="single"/>
          <w:lang w:val="sr-Cyrl-RS"/>
        </w:rPr>
        <w:t>или подвучен</w:t>
      </w:r>
      <w:r w:rsidR="001518A2" w:rsidRPr="00DF649C">
        <w:rPr>
          <w:rFonts w:ascii="Calibri" w:hAnsi="Calibri" w:cs="Calibri"/>
          <w:sz w:val="22"/>
          <w:szCs w:val="22"/>
          <w:u w:val="single"/>
          <w:lang w:val="sr-Cyrl-RS"/>
        </w:rPr>
        <w:t>а</w:t>
      </w:r>
      <w:r w:rsidR="001B45A4" w:rsidRPr="00DF649C">
        <w:rPr>
          <w:rFonts w:ascii="Calibri" w:hAnsi="Calibri" w:cs="Calibri"/>
          <w:sz w:val="22"/>
          <w:szCs w:val="22"/>
          <w:lang w:val="sr-Cyrl-RS"/>
        </w:rPr>
        <w:t xml:space="preserve"> хемијском оловком</w:t>
      </w:r>
      <w:r w:rsidR="0048124D" w:rsidRPr="00DF649C">
        <w:rPr>
          <w:rFonts w:ascii="Calibri" w:hAnsi="Calibri" w:cs="Calibri"/>
          <w:sz w:val="22"/>
          <w:szCs w:val="22"/>
          <w:lang w:val="sr-Cyrl-RS"/>
        </w:rPr>
        <w:t>)</w:t>
      </w:r>
      <w:r w:rsidR="001A0FED" w:rsidRPr="00DF649C">
        <w:rPr>
          <w:rFonts w:ascii="Calibri" w:hAnsi="Calibri" w:cs="Calibri"/>
          <w:sz w:val="22"/>
          <w:szCs w:val="22"/>
          <w:lang w:val="sr-Cyrl-RS"/>
        </w:rPr>
        <w:t xml:space="preserve"> </w:t>
      </w:r>
    </w:p>
    <w:p w:rsidR="00AE668D" w:rsidRPr="00DF649C" w:rsidRDefault="006360BB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П</w:t>
      </w:r>
      <w:r w:rsidR="00F95AEC" w:rsidRPr="00DF649C">
        <w:rPr>
          <w:rFonts w:ascii="Calibri" w:hAnsi="Calibri" w:cs="Calibri"/>
          <w:sz w:val="22"/>
          <w:szCs w:val="22"/>
          <w:lang w:val="sr-Cyrl-RS"/>
        </w:rPr>
        <w:t>ројек</w:t>
      </w:r>
      <w:r w:rsidRPr="00DF649C">
        <w:rPr>
          <w:rFonts w:ascii="Calibri" w:hAnsi="Calibri" w:cs="Calibri"/>
          <w:sz w:val="22"/>
          <w:szCs w:val="22"/>
          <w:lang w:val="sr-Cyrl-RS"/>
        </w:rPr>
        <w:t>а</w:t>
      </w:r>
      <w:r w:rsidR="00F95AEC" w:rsidRPr="00DF649C">
        <w:rPr>
          <w:rFonts w:ascii="Calibri" w:hAnsi="Calibri" w:cs="Calibri"/>
          <w:sz w:val="22"/>
          <w:szCs w:val="22"/>
          <w:lang w:val="sr-Cyrl-RS"/>
        </w:rPr>
        <w:t xml:space="preserve">т изведеног објекта, уколико је </w:t>
      </w:r>
      <w:r w:rsidRPr="00DF649C">
        <w:rPr>
          <w:rFonts w:ascii="Calibri" w:hAnsi="Calibri" w:cs="Calibri"/>
          <w:sz w:val="22"/>
          <w:szCs w:val="22"/>
          <w:lang w:val="sr-Cyrl-RS"/>
        </w:rPr>
        <w:t xml:space="preserve">дошло до одобреног одступања у реализацији пројекта  </w:t>
      </w:r>
    </w:p>
    <w:p w:rsidR="00E6078F" w:rsidRPr="00DF649C" w:rsidRDefault="00E6078F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>фото</w:t>
      </w:r>
      <w:r w:rsidR="0047530A" w:rsidRPr="00DF649C">
        <w:rPr>
          <w:rFonts w:ascii="Calibri" w:hAnsi="Calibri" w:cs="Calibri"/>
          <w:sz w:val="22"/>
          <w:szCs w:val="22"/>
          <w:lang w:val="sr-Cyrl-RS"/>
        </w:rPr>
        <w:t xml:space="preserve">графије након завршетка радова, а </w:t>
      </w:r>
      <w:r w:rsidRPr="00DF649C">
        <w:rPr>
          <w:rFonts w:ascii="Calibri" w:hAnsi="Calibri" w:cs="Calibri"/>
          <w:sz w:val="22"/>
          <w:szCs w:val="22"/>
          <w:lang w:val="sr-Cyrl-RS"/>
        </w:rPr>
        <w:t>пожељно је доставити и фотографије пре почетка и у току извођења радова</w:t>
      </w:r>
    </w:p>
    <w:p w:rsidR="008A6DDD" w:rsidRPr="00DF649C" w:rsidRDefault="008A6DDD" w:rsidP="007F4E4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  <w:lang w:val="sr-Cyrl-RS"/>
        </w:rPr>
      </w:pPr>
      <w:r w:rsidRPr="00DF649C">
        <w:rPr>
          <w:rFonts w:ascii="Calibri" w:hAnsi="Calibri" w:cs="Calibri"/>
          <w:sz w:val="22"/>
          <w:szCs w:val="22"/>
          <w:lang w:val="sr-Cyrl-RS"/>
        </w:rPr>
        <w:t xml:space="preserve">фотокопије других докумената који представљају доказе од значаја за правдање наменског утрошка средстава </w:t>
      </w:r>
    </w:p>
    <w:p w:rsidR="00766197" w:rsidRPr="00DF649C" w:rsidRDefault="00766197" w:rsidP="007F4E46">
      <w:pPr>
        <w:spacing w:after="0"/>
        <w:jc w:val="both"/>
        <w:rPr>
          <w:rFonts w:cs="Calibri"/>
          <w:lang w:val="sr-Cyrl-RS"/>
        </w:rPr>
      </w:pPr>
    </w:p>
    <w:p w:rsidR="008A6DDD" w:rsidRPr="00DF649C" w:rsidRDefault="00D1501E" w:rsidP="007F4E46">
      <w:pPr>
        <w:spacing w:after="0"/>
        <w:jc w:val="both"/>
        <w:rPr>
          <w:rFonts w:cs="Calibri"/>
          <w:lang w:val="sr-Cyrl-RS"/>
        </w:rPr>
      </w:pPr>
      <w:r w:rsidRPr="00DF649C">
        <w:rPr>
          <w:rFonts w:cs="Calibri"/>
          <w:lang w:val="sr-Cyrl-RS"/>
        </w:rPr>
        <w:t xml:space="preserve">Напомена: Није потребно достављати </w:t>
      </w:r>
      <w:r w:rsidR="00766197" w:rsidRPr="00DF649C">
        <w:rPr>
          <w:rFonts w:cs="Calibri"/>
          <w:lang w:val="sr-Cyrl-RS"/>
        </w:rPr>
        <w:t>У</w:t>
      </w:r>
      <w:r w:rsidRPr="00DF649C">
        <w:rPr>
          <w:rFonts w:cs="Calibri"/>
          <w:lang w:val="sr-Cyrl-RS"/>
        </w:rPr>
        <w:t>говор између Даваоца и К</w:t>
      </w:r>
      <w:r w:rsidR="0047530A" w:rsidRPr="00DF649C">
        <w:rPr>
          <w:rFonts w:cs="Calibri"/>
          <w:lang w:val="sr-Cyrl-RS"/>
        </w:rPr>
        <w:t>о</w:t>
      </w:r>
      <w:r w:rsidRPr="00DF649C">
        <w:rPr>
          <w:rFonts w:cs="Calibri"/>
          <w:lang w:val="sr-Cyrl-RS"/>
        </w:rPr>
        <w:t xml:space="preserve">рисника средстава, као ни </w:t>
      </w:r>
      <w:r w:rsidR="00766197" w:rsidRPr="00DF649C">
        <w:rPr>
          <w:rFonts w:cs="Calibri"/>
          <w:lang w:val="sr-Cyrl-RS"/>
        </w:rPr>
        <w:t>Р</w:t>
      </w:r>
      <w:r w:rsidRPr="00DF649C">
        <w:rPr>
          <w:rFonts w:cs="Calibri"/>
          <w:lang w:val="sr-Cyrl-RS"/>
        </w:rPr>
        <w:t xml:space="preserve">ешење Даваоца средстава </w:t>
      </w:r>
      <w:r w:rsidR="00766197" w:rsidRPr="00DF649C">
        <w:rPr>
          <w:rFonts w:cs="Calibri"/>
          <w:lang w:val="sr-Cyrl-RS"/>
        </w:rPr>
        <w:t>за исплату средстава Кориснику.</w:t>
      </w:r>
    </w:p>
    <w:p w:rsidR="00501580" w:rsidRPr="00DF649C" w:rsidRDefault="00501580" w:rsidP="007F4E46">
      <w:pPr>
        <w:spacing w:after="0"/>
        <w:jc w:val="both"/>
        <w:rPr>
          <w:rFonts w:cs="Calibri"/>
          <w:lang w:val="sr-Cyrl-RS"/>
        </w:rPr>
      </w:pPr>
    </w:p>
    <w:p w:rsidR="00501580" w:rsidRPr="00E64D49" w:rsidRDefault="00E64D49" w:rsidP="00E64D49">
      <w:pPr>
        <w:spacing w:after="0"/>
        <w:jc w:val="both"/>
        <w:rPr>
          <w:rFonts w:cs="Calibri"/>
          <w:lang w:val="sr-Cyrl-RS"/>
        </w:rPr>
      </w:pPr>
      <w:r>
        <w:rPr>
          <w:rFonts w:cs="Calibri"/>
          <w:lang w:val="sr-Latn-RS"/>
        </w:rPr>
        <w:t xml:space="preserve"> </w:t>
      </w:r>
      <w:r>
        <w:rPr>
          <w:rFonts w:cs="Calibri"/>
          <w:lang w:val="sr-Cyrl-RS"/>
        </w:rPr>
        <w:t>У Новом Саду, 18.6.2021.</w:t>
      </w:r>
      <w:bookmarkStart w:id="0" w:name="_GoBack"/>
      <w:bookmarkEnd w:id="0"/>
    </w:p>
    <w:sectPr w:rsidR="00501580" w:rsidRPr="00E64D49" w:rsidSect="001C2180">
      <w:pgSz w:w="11906" w:h="16838" w:code="9"/>
      <w:pgMar w:top="1080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F3" w:rsidRDefault="00CB6FF3">
      <w:r>
        <w:separator/>
      </w:r>
    </w:p>
  </w:endnote>
  <w:endnote w:type="continuationSeparator" w:id="0">
    <w:p w:rsidR="00CB6FF3" w:rsidRDefault="00CB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F3" w:rsidRDefault="00CB6FF3">
      <w:r>
        <w:separator/>
      </w:r>
    </w:p>
  </w:footnote>
  <w:footnote w:type="continuationSeparator" w:id="0">
    <w:p w:rsidR="00CB6FF3" w:rsidRDefault="00CB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61534"/>
    <w:multiLevelType w:val="hybridMultilevel"/>
    <w:tmpl w:val="DDBAAB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45894A15"/>
    <w:multiLevelType w:val="hybridMultilevel"/>
    <w:tmpl w:val="BE66EA3C"/>
    <w:lvl w:ilvl="0" w:tplc="9F60B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C2C2D"/>
    <w:multiLevelType w:val="hybridMultilevel"/>
    <w:tmpl w:val="CA4A34A8"/>
    <w:lvl w:ilvl="0" w:tplc="C2CECD0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0B67F8B"/>
    <w:multiLevelType w:val="hybridMultilevel"/>
    <w:tmpl w:val="8FFC60E0"/>
    <w:lvl w:ilvl="0" w:tplc="C2CEC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11"/>
  </w:num>
  <w:num w:numId="5">
    <w:abstractNumId w:val="11"/>
  </w:num>
  <w:num w:numId="6">
    <w:abstractNumId w:val="12"/>
  </w:num>
  <w:num w:numId="7">
    <w:abstractNumId w:val="16"/>
  </w:num>
  <w:num w:numId="8">
    <w:abstractNumId w:val="12"/>
  </w:num>
  <w:num w:numId="9">
    <w:abstractNumId w:val="12"/>
  </w:num>
  <w:num w:numId="10">
    <w:abstractNumId w:val="15"/>
  </w:num>
  <w:num w:numId="11">
    <w:abstractNumId w:val="12"/>
  </w:num>
  <w:num w:numId="12">
    <w:abstractNumId w:val="12"/>
  </w:num>
  <w:num w:numId="13">
    <w:abstractNumId w:val="12"/>
  </w:num>
  <w:num w:numId="14">
    <w:abstractNumId w:val="15"/>
  </w:num>
  <w:num w:numId="15">
    <w:abstractNumId w:val="15"/>
  </w:num>
  <w:num w:numId="16">
    <w:abstractNumId w:val="15"/>
  </w:num>
  <w:num w:numId="17">
    <w:abstractNumId w:val="11"/>
  </w:num>
  <w:num w:numId="18">
    <w:abstractNumId w:val="12"/>
  </w:num>
  <w:num w:numId="19">
    <w:abstractNumId w:val="16"/>
  </w:num>
  <w:num w:numId="20">
    <w:abstractNumId w:val="12"/>
  </w:num>
  <w:num w:numId="21">
    <w:abstractNumId w:val="1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startOverride w:val="1"/>
    </w:lvlOverride>
  </w:num>
  <w:num w:numId="33">
    <w:abstractNumId w:val="12"/>
  </w:num>
  <w:num w:numId="34">
    <w:abstractNumId w:val="14"/>
  </w:num>
  <w:num w:numId="35">
    <w:abstractNumId w:val="13"/>
  </w:num>
  <w:num w:numId="36">
    <w:abstractNumId w:val="13"/>
  </w:num>
  <w:num w:numId="37">
    <w:abstractNumId w:val="20"/>
  </w:num>
  <w:num w:numId="38">
    <w:abstractNumId w:val="13"/>
  </w:num>
  <w:num w:numId="39">
    <w:abstractNumId w:val="14"/>
  </w:num>
  <w:num w:numId="40">
    <w:abstractNumId w:val="20"/>
  </w:num>
  <w:num w:numId="41">
    <w:abstractNumId w:val="10"/>
  </w:num>
  <w:num w:numId="42">
    <w:abstractNumId w:val="19"/>
  </w:num>
  <w:num w:numId="43">
    <w:abstractNumId w:val="1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5F"/>
    <w:rsid w:val="0000518A"/>
    <w:rsid w:val="000052E6"/>
    <w:rsid w:val="00015BCE"/>
    <w:rsid w:val="00017D3C"/>
    <w:rsid w:val="00022AFB"/>
    <w:rsid w:val="0002640A"/>
    <w:rsid w:val="00026BAB"/>
    <w:rsid w:val="00026D00"/>
    <w:rsid w:val="00067EE5"/>
    <w:rsid w:val="000922C4"/>
    <w:rsid w:val="000A6A4F"/>
    <w:rsid w:val="000B74FE"/>
    <w:rsid w:val="000B77C1"/>
    <w:rsid w:val="000D7BD6"/>
    <w:rsid w:val="001079CA"/>
    <w:rsid w:val="00131D85"/>
    <w:rsid w:val="00132446"/>
    <w:rsid w:val="00142C0C"/>
    <w:rsid w:val="0015015A"/>
    <w:rsid w:val="001518A2"/>
    <w:rsid w:val="00156A29"/>
    <w:rsid w:val="00164190"/>
    <w:rsid w:val="00181FC7"/>
    <w:rsid w:val="00187C30"/>
    <w:rsid w:val="00191A29"/>
    <w:rsid w:val="00193AE7"/>
    <w:rsid w:val="00197346"/>
    <w:rsid w:val="001A0FED"/>
    <w:rsid w:val="001A7E73"/>
    <w:rsid w:val="001B45A4"/>
    <w:rsid w:val="001C16F2"/>
    <w:rsid w:val="001C1F08"/>
    <w:rsid w:val="001C2180"/>
    <w:rsid w:val="001D0DEE"/>
    <w:rsid w:val="002023FB"/>
    <w:rsid w:val="00202F8D"/>
    <w:rsid w:val="00217531"/>
    <w:rsid w:val="00223A38"/>
    <w:rsid w:val="002330D0"/>
    <w:rsid w:val="00234457"/>
    <w:rsid w:val="002366D0"/>
    <w:rsid w:val="00240748"/>
    <w:rsid w:val="00253F4C"/>
    <w:rsid w:val="00255343"/>
    <w:rsid w:val="002745BA"/>
    <w:rsid w:val="002806F6"/>
    <w:rsid w:val="0028138B"/>
    <w:rsid w:val="002870E3"/>
    <w:rsid w:val="00294E36"/>
    <w:rsid w:val="00297439"/>
    <w:rsid w:val="002A0AA3"/>
    <w:rsid w:val="002D3F69"/>
    <w:rsid w:val="002F2A36"/>
    <w:rsid w:val="002F2E78"/>
    <w:rsid w:val="003053B2"/>
    <w:rsid w:val="00306899"/>
    <w:rsid w:val="00351964"/>
    <w:rsid w:val="00353599"/>
    <w:rsid w:val="0036471A"/>
    <w:rsid w:val="00367A82"/>
    <w:rsid w:val="003817B7"/>
    <w:rsid w:val="003874AD"/>
    <w:rsid w:val="00391237"/>
    <w:rsid w:val="00392A28"/>
    <w:rsid w:val="003A29F6"/>
    <w:rsid w:val="003A7007"/>
    <w:rsid w:val="003C0F04"/>
    <w:rsid w:val="003C5D81"/>
    <w:rsid w:val="003C6D03"/>
    <w:rsid w:val="003D2072"/>
    <w:rsid w:val="003E11FF"/>
    <w:rsid w:val="00403FF1"/>
    <w:rsid w:val="00433DE6"/>
    <w:rsid w:val="004351D3"/>
    <w:rsid w:val="00447767"/>
    <w:rsid w:val="0045199B"/>
    <w:rsid w:val="00452021"/>
    <w:rsid w:val="0046207C"/>
    <w:rsid w:val="004706AA"/>
    <w:rsid w:val="0047530A"/>
    <w:rsid w:val="0048124D"/>
    <w:rsid w:val="00481F8A"/>
    <w:rsid w:val="00485810"/>
    <w:rsid w:val="004B1998"/>
    <w:rsid w:val="004B3525"/>
    <w:rsid w:val="004B66F7"/>
    <w:rsid w:val="004C1667"/>
    <w:rsid w:val="004C6591"/>
    <w:rsid w:val="004D5A8A"/>
    <w:rsid w:val="004D6455"/>
    <w:rsid w:val="004F20A4"/>
    <w:rsid w:val="004F55D3"/>
    <w:rsid w:val="004F7025"/>
    <w:rsid w:val="00501580"/>
    <w:rsid w:val="005032B6"/>
    <w:rsid w:val="005149AB"/>
    <w:rsid w:val="005239CE"/>
    <w:rsid w:val="00524486"/>
    <w:rsid w:val="00536A43"/>
    <w:rsid w:val="005402F6"/>
    <w:rsid w:val="005643DA"/>
    <w:rsid w:val="00571E0F"/>
    <w:rsid w:val="00572A19"/>
    <w:rsid w:val="005760E0"/>
    <w:rsid w:val="00577281"/>
    <w:rsid w:val="005935A9"/>
    <w:rsid w:val="005A3128"/>
    <w:rsid w:val="005A543D"/>
    <w:rsid w:val="005A59B5"/>
    <w:rsid w:val="005B308A"/>
    <w:rsid w:val="005B4427"/>
    <w:rsid w:val="005C3A7B"/>
    <w:rsid w:val="005C431C"/>
    <w:rsid w:val="005E57C8"/>
    <w:rsid w:val="005F2584"/>
    <w:rsid w:val="005F4C7D"/>
    <w:rsid w:val="00611F41"/>
    <w:rsid w:val="0061392D"/>
    <w:rsid w:val="00614609"/>
    <w:rsid w:val="00616DA3"/>
    <w:rsid w:val="00617F5B"/>
    <w:rsid w:val="006360BB"/>
    <w:rsid w:val="00647752"/>
    <w:rsid w:val="0065133E"/>
    <w:rsid w:val="0065299D"/>
    <w:rsid w:val="006741E7"/>
    <w:rsid w:val="00690BB4"/>
    <w:rsid w:val="006918C2"/>
    <w:rsid w:val="006A0573"/>
    <w:rsid w:val="006A295A"/>
    <w:rsid w:val="006B7940"/>
    <w:rsid w:val="006C3753"/>
    <w:rsid w:val="006C6B36"/>
    <w:rsid w:val="006D5D69"/>
    <w:rsid w:val="006E1890"/>
    <w:rsid w:val="00714202"/>
    <w:rsid w:val="007357FC"/>
    <w:rsid w:val="0074504A"/>
    <w:rsid w:val="00746B02"/>
    <w:rsid w:val="007510F1"/>
    <w:rsid w:val="00752E3F"/>
    <w:rsid w:val="00766197"/>
    <w:rsid w:val="00777A34"/>
    <w:rsid w:val="007801D8"/>
    <w:rsid w:val="00783834"/>
    <w:rsid w:val="00783B26"/>
    <w:rsid w:val="00784D57"/>
    <w:rsid w:val="00790087"/>
    <w:rsid w:val="00791EE4"/>
    <w:rsid w:val="007A3385"/>
    <w:rsid w:val="007A3FD7"/>
    <w:rsid w:val="007A6EE3"/>
    <w:rsid w:val="007A7AFD"/>
    <w:rsid w:val="007B4891"/>
    <w:rsid w:val="007B5499"/>
    <w:rsid w:val="007D41C3"/>
    <w:rsid w:val="007D4857"/>
    <w:rsid w:val="007E395E"/>
    <w:rsid w:val="007F4E46"/>
    <w:rsid w:val="007F66CB"/>
    <w:rsid w:val="00805BFE"/>
    <w:rsid w:val="00815F85"/>
    <w:rsid w:val="008253AB"/>
    <w:rsid w:val="00833B2C"/>
    <w:rsid w:val="0085066B"/>
    <w:rsid w:val="0085135F"/>
    <w:rsid w:val="00851C52"/>
    <w:rsid w:val="00855AA6"/>
    <w:rsid w:val="00856EEA"/>
    <w:rsid w:val="008578FE"/>
    <w:rsid w:val="00865BDB"/>
    <w:rsid w:val="00890564"/>
    <w:rsid w:val="008A4B0E"/>
    <w:rsid w:val="008A6DDD"/>
    <w:rsid w:val="008B5945"/>
    <w:rsid w:val="008C0E4F"/>
    <w:rsid w:val="008D2210"/>
    <w:rsid w:val="008D467D"/>
    <w:rsid w:val="008E299E"/>
    <w:rsid w:val="008F52F9"/>
    <w:rsid w:val="008F54FF"/>
    <w:rsid w:val="00905098"/>
    <w:rsid w:val="00913060"/>
    <w:rsid w:val="00914B4B"/>
    <w:rsid w:val="00923649"/>
    <w:rsid w:val="009320C6"/>
    <w:rsid w:val="009342E8"/>
    <w:rsid w:val="00936265"/>
    <w:rsid w:val="0096365B"/>
    <w:rsid w:val="009678DA"/>
    <w:rsid w:val="009837A0"/>
    <w:rsid w:val="00990805"/>
    <w:rsid w:val="009B1CDE"/>
    <w:rsid w:val="009C5ED9"/>
    <w:rsid w:val="009C7920"/>
    <w:rsid w:val="009D38C0"/>
    <w:rsid w:val="009F3581"/>
    <w:rsid w:val="00A20603"/>
    <w:rsid w:val="00A278FC"/>
    <w:rsid w:val="00A4326C"/>
    <w:rsid w:val="00A44589"/>
    <w:rsid w:val="00A4770F"/>
    <w:rsid w:val="00A52905"/>
    <w:rsid w:val="00A53042"/>
    <w:rsid w:val="00A55D27"/>
    <w:rsid w:val="00A75A78"/>
    <w:rsid w:val="00A916E4"/>
    <w:rsid w:val="00A95F60"/>
    <w:rsid w:val="00AB21BD"/>
    <w:rsid w:val="00AB286D"/>
    <w:rsid w:val="00AB64D9"/>
    <w:rsid w:val="00AC6449"/>
    <w:rsid w:val="00AD0D58"/>
    <w:rsid w:val="00AD0E3B"/>
    <w:rsid w:val="00AE668D"/>
    <w:rsid w:val="00AF6316"/>
    <w:rsid w:val="00B2188F"/>
    <w:rsid w:val="00B2204E"/>
    <w:rsid w:val="00B27DA0"/>
    <w:rsid w:val="00B36B41"/>
    <w:rsid w:val="00B41BFF"/>
    <w:rsid w:val="00B570D8"/>
    <w:rsid w:val="00B61788"/>
    <w:rsid w:val="00B76EAB"/>
    <w:rsid w:val="00B858ED"/>
    <w:rsid w:val="00B86C51"/>
    <w:rsid w:val="00B919E5"/>
    <w:rsid w:val="00BB5D9E"/>
    <w:rsid w:val="00BC507D"/>
    <w:rsid w:val="00BD63A8"/>
    <w:rsid w:val="00BF36D7"/>
    <w:rsid w:val="00BF47FF"/>
    <w:rsid w:val="00C0141A"/>
    <w:rsid w:val="00C06CAF"/>
    <w:rsid w:val="00C10429"/>
    <w:rsid w:val="00C11276"/>
    <w:rsid w:val="00C159ED"/>
    <w:rsid w:val="00C31426"/>
    <w:rsid w:val="00C40333"/>
    <w:rsid w:val="00C51F35"/>
    <w:rsid w:val="00C575EE"/>
    <w:rsid w:val="00C70A9C"/>
    <w:rsid w:val="00C824D5"/>
    <w:rsid w:val="00C835F1"/>
    <w:rsid w:val="00C87243"/>
    <w:rsid w:val="00C92276"/>
    <w:rsid w:val="00C934C4"/>
    <w:rsid w:val="00C94E10"/>
    <w:rsid w:val="00C94FB1"/>
    <w:rsid w:val="00CA32DE"/>
    <w:rsid w:val="00CA509A"/>
    <w:rsid w:val="00CA616A"/>
    <w:rsid w:val="00CB6FF3"/>
    <w:rsid w:val="00CF464E"/>
    <w:rsid w:val="00D064FF"/>
    <w:rsid w:val="00D13F13"/>
    <w:rsid w:val="00D1501E"/>
    <w:rsid w:val="00D3737F"/>
    <w:rsid w:val="00D40692"/>
    <w:rsid w:val="00D44310"/>
    <w:rsid w:val="00D52C04"/>
    <w:rsid w:val="00D604A3"/>
    <w:rsid w:val="00D657A4"/>
    <w:rsid w:val="00D71A4F"/>
    <w:rsid w:val="00D71DC1"/>
    <w:rsid w:val="00D7490A"/>
    <w:rsid w:val="00D76600"/>
    <w:rsid w:val="00D771DF"/>
    <w:rsid w:val="00D81A83"/>
    <w:rsid w:val="00D96EE4"/>
    <w:rsid w:val="00DA4A71"/>
    <w:rsid w:val="00DC78B2"/>
    <w:rsid w:val="00DF649C"/>
    <w:rsid w:val="00DF6BD7"/>
    <w:rsid w:val="00E020F8"/>
    <w:rsid w:val="00E05B6C"/>
    <w:rsid w:val="00E1151E"/>
    <w:rsid w:val="00E233CF"/>
    <w:rsid w:val="00E415C3"/>
    <w:rsid w:val="00E42073"/>
    <w:rsid w:val="00E42E6A"/>
    <w:rsid w:val="00E54E13"/>
    <w:rsid w:val="00E6078F"/>
    <w:rsid w:val="00E64D49"/>
    <w:rsid w:val="00E70A0B"/>
    <w:rsid w:val="00E77C07"/>
    <w:rsid w:val="00E84503"/>
    <w:rsid w:val="00E9295F"/>
    <w:rsid w:val="00E960A7"/>
    <w:rsid w:val="00E96B80"/>
    <w:rsid w:val="00EA0BDF"/>
    <w:rsid w:val="00EA6357"/>
    <w:rsid w:val="00EB187A"/>
    <w:rsid w:val="00EB3A2C"/>
    <w:rsid w:val="00EB3F42"/>
    <w:rsid w:val="00ED5304"/>
    <w:rsid w:val="00ED54A1"/>
    <w:rsid w:val="00ED5564"/>
    <w:rsid w:val="00ED758C"/>
    <w:rsid w:val="00EF6150"/>
    <w:rsid w:val="00F0237B"/>
    <w:rsid w:val="00F06B5D"/>
    <w:rsid w:val="00F07A27"/>
    <w:rsid w:val="00F16763"/>
    <w:rsid w:val="00F16A84"/>
    <w:rsid w:val="00F211AC"/>
    <w:rsid w:val="00F3074E"/>
    <w:rsid w:val="00F47C0F"/>
    <w:rsid w:val="00F47ED8"/>
    <w:rsid w:val="00F55ED9"/>
    <w:rsid w:val="00F74917"/>
    <w:rsid w:val="00F825F5"/>
    <w:rsid w:val="00F83549"/>
    <w:rsid w:val="00F95AEC"/>
    <w:rsid w:val="00F96E0F"/>
    <w:rsid w:val="00FA09B3"/>
    <w:rsid w:val="00FE15CF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5A5F1"/>
  <w15:docId w15:val="{C4C441B9-B549-4767-A401-D2A69FB7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F3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 w:line="240" w:lineRule="auto"/>
      <w:jc w:val="center"/>
      <w:outlineLvl w:val="1"/>
    </w:pPr>
    <w:rPr>
      <w:rFonts w:ascii="Verdana" w:eastAsia="Times New Roman" w:hAnsi="Verdana" w:cs="Arial"/>
      <w:b/>
      <w:bCs/>
      <w:i/>
      <w:iCs/>
      <w:noProof/>
      <w:sz w:val="28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hidden/>
    <w:qFormat/>
    <w:pPr>
      <w:spacing w:before="240" w:after="60" w:line="240" w:lineRule="auto"/>
      <w:jc w:val="both"/>
      <w:outlineLvl w:val="4"/>
    </w:pPr>
    <w:rPr>
      <w:rFonts w:ascii="Verdana" w:eastAsia="Times New Roman" w:hAnsi="Verdana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hidden/>
    <w:qFormat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hidden/>
    <w:qFormat/>
    <w:pPr>
      <w:spacing w:before="240" w:after="6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hidden/>
    <w:qFormat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hidden/>
    <w:qFormat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noProof/>
      <w:sz w:val="24"/>
      <w:szCs w:val="24"/>
      <w:lang w:val="sr-Latn-CS"/>
    </w:rPr>
  </w:style>
  <w:style w:type="paragraph" w:styleId="BlockText">
    <w:name w:val="Block Text"/>
    <w:basedOn w:val="Normal"/>
    <w:hidden/>
    <w:pPr>
      <w:spacing w:after="120" w:line="240" w:lineRule="auto"/>
      <w:ind w:left="1440" w:right="14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Podnaslov2">
    <w:name w:val="Podnaslov 2"/>
    <w:basedOn w:val="Normal"/>
    <w:next w:val="Paragraf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2">
    <w:name w:val="Body Text 2"/>
    <w:basedOn w:val="Normal"/>
    <w:hidden/>
    <w:pPr>
      <w:spacing w:after="120" w:line="48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3">
    <w:name w:val="Body Text 3"/>
    <w:basedOn w:val="Normal"/>
    <w:hidden/>
    <w:pPr>
      <w:spacing w:after="120" w:line="240" w:lineRule="auto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 w:line="240" w:lineRule="auto"/>
      <w:ind w:left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Indent3">
    <w:name w:val="Body Text Indent 3"/>
    <w:basedOn w:val="Normal"/>
    <w:hidden/>
    <w:pPr>
      <w:spacing w:after="120" w:line="240" w:lineRule="auto"/>
      <w:ind w:left="283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paragraph" w:styleId="Caption">
    <w:name w:val="caption"/>
    <w:basedOn w:val="Normal"/>
    <w:next w:val="Normal"/>
    <w:hidden/>
    <w:qFormat/>
    <w:pPr>
      <w:spacing w:before="120" w:after="120" w:line="240" w:lineRule="auto"/>
      <w:jc w:val="both"/>
    </w:pPr>
    <w:rPr>
      <w:rFonts w:ascii="Verdana" w:eastAsia="Times New Roman" w:hAnsi="Verdana"/>
      <w:b/>
      <w:bCs/>
      <w:noProof/>
      <w:sz w:val="20"/>
      <w:szCs w:val="20"/>
      <w:lang w:val="sr-Latn-CS"/>
    </w:rPr>
  </w:style>
  <w:style w:type="paragraph" w:styleId="Closing">
    <w:name w:val="Closing"/>
    <w:basedOn w:val="Normal"/>
    <w:hidden/>
    <w:pPr>
      <w:spacing w:after="0" w:line="240" w:lineRule="auto"/>
      <w:ind w:left="4252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paragraph" w:styleId="Date">
    <w:name w:val="Date"/>
    <w:basedOn w:val="Normal"/>
    <w:next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DocumentMap">
    <w:name w:val="Document Map"/>
    <w:basedOn w:val="Normal"/>
    <w:hidden/>
    <w:semiHidden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Cs w:val="24"/>
      <w:lang w:val="sr-Latn-CS"/>
    </w:rPr>
  </w:style>
  <w:style w:type="paragraph" w:styleId="E-mailSignature">
    <w:name w:val="E-mail Signature"/>
    <w:basedOn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EnvelopeReturn">
    <w:name w:val="envelope return"/>
    <w:basedOn w:val="Normal"/>
    <w:hidden/>
    <w:pPr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val="sr-Latn-CS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paragraph" w:styleId="Header">
    <w:name w:val="header"/>
    <w:basedOn w:val="Normal"/>
    <w:link w:val="HeaderChar"/>
    <w:hidden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pPr>
      <w:spacing w:after="0" w:line="240" w:lineRule="auto"/>
      <w:jc w:val="both"/>
    </w:pPr>
    <w:rPr>
      <w:rFonts w:ascii="Verdana" w:eastAsia="Times New Roman" w:hAnsi="Verdana"/>
      <w:i/>
      <w:iCs/>
      <w:noProof/>
      <w:szCs w:val="24"/>
      <w:lang w:val="sr-Latn-CS"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spacing w:after="0" w:line="240" w:lineRule="auto"/>
      <w:ind w:left="22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2">
    <w:name w:val="index 2"/>
    <w:basedOn w:val="Normal"/>
    <w:next w:val="Normal"/>
    <w:autoRedefine/>
    <w:hidden/>
    <w:semiHidden/>
    <w:pPr>
      <w:spacing w:after="0" w:line="240" w:lineRule="auto"/>
      <w:ind w:left="44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3">
    <w:name w:val="index 3"/>
    <w:basedOn w:val="Normal"/>
    <w:next w:val="Normal"/>
    <w:autoRedefine/>
    <w:hidden/>
    <w:semiHidden/>
    <w:pPr>
      <w:spacing w:after="0" w:line="240" w:lineRule="auto"/>
      <w:ind w:left="66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4">
    <w:name w:val="index 4"/>
    <w:basedOn w:val="Normal"/>
    <w:next w:val="Normal"/>
    <w:autoRedefine/>
    <w:hidden/>
    <w:semiHidden/>
    <w:pPr>
      <w:spacing w:after="0" w:line="240" w:lineRule="auto"/>
      <w:ind w:left="88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5">
    <w:name w:val="index 5"/>
    <w:basedOn w:val="Normal"/>
    <w:next w:val="Normal"/>
    <w:autoRedefine/>
    <w:hidden/>
    <w:semiHidden/>
    <w:pPr>
      <w:spacing w:after="0" w:line="240" w:lineRule="auto"/>
      <w:ind w:left="110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6">
    <w:name w:val="index 6"/>
    <w:basedOn w:val="Normal"/>
    <w:next w:val="Normal"/>
    <w:autoRedefine/>
    <w:hidden/>
    <w:semiHidden/>
    <w:pPr>
      <w:spacing w:after="0" w:line="240" w:lineRule="auto"/>
      <w:ind w:left="132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7">
    <w:name w:val="index 7"/>
    <w:basedOn w:val="Normal"/>
    <w:next w:val="Normal"/>
    <w:autoRedefine/>
    <w:hidden/>
    <w:semiHidden/>
    <w:pPr>
      <w:spacing w:after="0" w:line="240" w:lineRule="auto"/>
      <w:ind w:left="154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8">
    <w:name w:val="index 8"/>
    <w:basedOn w:val="Normal"/>
    <w:next w:val="Normal"/>
    <w:autoRedefine/>
    <w:hidden/>
    <w:semiHidden/>
    <w:pPr>
      <w:spacing w:after="0" w:line="240" w:lineRule="auto"/>
      <w:ind w:left="176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9">
    <w:name w:val="index 9"/>
    <w:basedOn w:val="Normal"/>
    <w:next w:val="Normal"/>
    <w:autoRedefine/>
    <w:hidden/>
    <w:semiHidden/>
    <w:pPr>
      <w:spacing w:after="0" w:line="240" w:lineRule="auto"/>
      <w:ind w:left="198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Heading">
    <w:name w:val="index heading"/>
    <w:basedOn w:val="Normal"/>
    <w:next w:val="Index1"/>
    <w:hidden/>
    <w:semiHidden/>
    <w:pPr>
      <w:spacing w:after="0" w:line="240" w:lineRule="auto"/>
      <w:jc w:val="both"/>
    </w:pPr>
    <w:rPr>
      <w:rFonts w:ascii="Arial" w:eastAsia="Times New Roman" w:hAnsi="Arial" w:cs="Arial"/>
      <w:b/>
      <w:bCs/>
      <w:noProof/>
      <w:szCs w:val="24"/>
      <w:lang w:val="sr-Latn-CS"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spacing w:after="0" w:line="240" w:lineRule="auto"/>
      <w:ind w:left="283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2">
    <w:name w:val="List 2"/>
    <w:basedOn w:val="Normal"/>
    <w:hidden/>
    <w:pPr>
      <w:spacing w:after="0" w:line="240" w:lineRule="auto"/>
      <w:ind w:left="566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3">
    <w:name w:val="List 3"/>
    <w:basedOn w:val="Normal"/>
    <w:hidden/>
    <w:pPr>
      <w:spacing w:after="0" w:line="240" w:lineRule="auto"/>
      <w:ind w:left="849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4">
    <w:name w:val="List 4"/>
    <w:basedOn w:val="Normal"/>
    <w:hidden/>
    <w:pPr>
      <w:spacing w:after="0" w:line="240" w:lineRule="auto"/>
      <w:ind w:left="1132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5">
    <w:name w:val="List 5"/>
    <w:basedOn w:val="Normal"/>
    <w:hidden/>
    <w:pPr>
      <w:spacing w:after="0" w:line="240" w:lineRule="auto"/>
      <w:ind w:left="1415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">
    <w:name w:val="List Bullet"/>
    <w:basedOn w:val="Normal"/>
    <w:autoRedefine/>
    <w:hidden/>
    <w:pPr>
      <w:numPr>
        <w:numId w:val="22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2">
    <w:name w:val="List Bullet 2"/>
    <w:basedOn w:val="Normal"/>
    <w:autoRedefine/>
    <w:hidden/>
    <w:pPr>
      <w:numPr>
        <w:numId w:val="23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3">
    <w:name w:val="List Bullet 3"/>
    <w:basedOn w:val="Normal"/>
    <w:autoRedefine/>
    <w:hidden/>
    <w:pPr>
      <w:numPr>
        <w:numId w:val="24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4">
    <w:name w:val="List Bullet 4"/>
    <w:basedOn w:val="Normal"/>
    <w:autoRedefine/>
    <w:hidden/>
    <w:pPr>
      <w:numPr>
        <w:numId w:val="25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5">
    <w:name w:val="List Bullet 5"/>
    <w:basedOn w:val="Normal"/>
    <w:autoRedefine/>
    <w:hidden/>
    <w:pPr>
      <w:numPr>
        <w:numId w:val="26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">
    <w:name w:val="List Continue"/>
    <w:basedOn w:val="Normal"/>
    <w:hidden/>
    <w:pPr>
      <w:spacing w:after="120" w:line="240" w:lineRule="auto"/>
      <w:ind w:left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2">
    <w:name w:val="List Continue 2"/>
    <w:basedOn w:val="Normal"/>
    <w:hidden/>
    <w:pPr>
      <w:spacing w:after="120" w:line="240" w:lineRule="auto"/>
      <w:ind w:left="566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3">
    <w:name w:val="List Continue 3"/>
    <w:basedOn w:val="Normal"/>
    <w:hidden/>
    <w:pPr>
      <w:spacing w:after="120" w:line="240" w:lineRule="auto"/>
      <w:ind w:left="849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4">
    <w:name w:val="List Continue 4"/>
    <w:basedOn w:val="Normal"/>
    <w:hidden/>
    <w:pPr>
      <w:spacing w:after="120" w:line="240" w:lineRule="auto"/>
      <w:ind w:left="1132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5">
    <w:name w:val="List Continue 5"/>
    <w:basedOn w:val="Normal"/>
    <w:hidden/>
    <w:pPr>
      <w:spacing w:after="120" w:line="240" w:lineRule="auto"/>
      <w:ind w:left="1415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">
    <w:name w:val="List Number"/>
    <w:basedOn w:val="Normal"/>
    <w:hidden/>
    <w:pPr>
      <w:numPr>
        <w:numId w:val="27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2">
    <w:name w:val="List Number 2"/>
    <w:basedOn w:val="Normal"/>
    <w:hidden/>
    <w:pPr>
      <w:numPr>
        <w:numId w:val="28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3">
    <w:name w:val="List Number 3"/>
    <w:basedOn w:val="Normal"/>
    <w:hidden/>
    <w:pPr>
      <w:numPr>
        <w:numId w:val="29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4">
    <w:name w:val="List Number 4"/>
    <w:basedOn w:val="Normal"/>
    <w:hidden/>
    <w:pPr>
      <w:numPr>
        <w:numId w:val="30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5">
    <w:name w:val="List Number 5"/>
    <w:basedOn w:val="Normal"/>
    <w:hidden/>
    <w:pPr>
      <w:numPr>
        <w:numId w:val="31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NormalWeb">
    <w:name w:val="Normal (Web)"/>
    <w:basedOn w:val="Normal"/>
    <w:hidden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val="sr-Latn-CS"/>
    </w:rPr>
  </w:style>
  <w:style w:type="paragraph" w:styleId="NormalIndent">
    <w:name w:val="Normal Indent"/>
    <w:basedOn w:val="Normal"/>
    <w:hidden/>
    <w:pPr>
      <w:spacing w:after="0" w:line="240" w:lineRule="auto"/>
      <w:ind w:left="7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NoteHeading">
    <w:name w:val="Note Heading"/>
    <w:basedOn w:val="Normal"/>
    <w:next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uiPriority w:val="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Salutation">
    <w:name w:val="Salutation"/>
    <w:basedOn w:val="Normal"/>
    <w:next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Signature">
    <w:name w:val="Signature"/>
    <w:basedOn w:val="Normal"/>
    <w:hidden/>
    <w:pPr>
      <w:spacing w:after="0" w:line="240" w:lineRule="auto"/>
      <w:ind w:left="4252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TableofAuthorities">
    <w:name w:val="table of authorities"/>
    <w:basedOn w:val="Normal"/>
    <w:next w:val="Normal"/>
    <w:hidden/>
    <w:semiHidden/>
    <w:pPr>
      <w:spacing w:after="0" w:line="240" w:lineRule="auto"/>
      <w:ind w:left="22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ableofFigures">
    <w:name w:val="table of figures"/>
    <w:basedOn w:val="Normal"/>
    <w:next w:val="Normal"/>
    <w:hidden/>
    <w:semiHidden/>
    <w:pPr>
      <w:spacing w:after="0" w:line="240" w:lineRule="auto"/>
      <w:ind w:left="440" w:hanging="4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itle">
    <w:name w:val="Title"/>
    <w:basedOn w:val="Normal"/>
    <w:hidden/>
    <w:qFormat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paragraph" w:styleId="TOAHeading">
    <w:name w:val="toa heading"/>
    <w:basedOn w:val="Normal"/>
    <w:next w:val="Normal"/>
    <w:hidden/>
    <w:semiHidden/>
    <w:pPr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4"/>
      <w:szCs w:val="24"/>
      <w:lang w:val="sr-Latn-CS"/>
    </w:rPr>
  </w:style>
  <w:style w:type="paragraph" w:styleId="TOC1">
    <w:name w:val="toc 1"/>
    <w:basedOn w:val="Normal"/>
    <w:next w:val="Normal"/>
    <w:autoRedefine/>
    <w:hidden/>
    <w:semi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2">
    <w:name w:val="toc 2"/>
    <w:basedOn w:val="Normal"/>
    <w:next w:val="Normal"/>
    <w:autoRedefine/>
    <w:hidden/>
    <w:semiHidden/>
    <w:pPr>
      <w:spacing w:after="0" w:line="240" w:lineRule="auto"/>
      <w:ind w:left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3">
    <w:name w:val="toc 3"/>
    <w:basedOn w:val="Normal"/>
    <w:next w:val="Normal"/>
    <w:autoRedefine/>
    <w:hidden/>
    <w:semiHidden/>
    <w:pPr>
      <w:spacing w:after="0" w:line="240" w:lineRule="auto"/>
      <w:ind w:left="4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4">
    <w:name w:val="toc 4"/>
    <w:basedOn w:val="Normal"/>
    <w:next w:val="Normal"/>
    <w:autoRedefine/>
    <w:hidden/>
    <w:semiHidden/>
    <w:pPr>
      <w:spacing w:after="0" w:line="240" w:lineRule="auto"/>
      <w:ind w:left="66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5">
    <w:name w:val="toc 5"/>
    <w:basedOn w:val="Normal"/>
    <w:next w:val="Normal"/>
    <w:autoRedefine/>
    <w:hidden/>
    <w:semiHidden/>
    <w:pPr>
      <w:spacing w:after="0" w:line="240" w:lineRule="auto"/>
      <w:ind w:left="88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6">
    <w:name w:val="toc 6"/>
    <w:basedOn w:val="Normal"/>
    <w:next w:val="Normal"/>
    <w:autoRedefine/>
    <w:hidden/>
    <w:semiHidden/>
    <w:pPr>
      <w:spacing w:after="0" w:line="240" w:lineRule="auto"/>
      <w:ind w:left="110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7">
    <w:name w:val="toc 7"/>
    <w:basedOn w:val="Normal"/>
    <w:next w:val="Normal"/>
    <w:autoRedefine/>
    <w:hidden/>
    <w:semiHidden/>
    <w:pPr>
      <w:spacing w:after="0" w:line="240" w:lineRule="auto"/>
      <w:ind w:left="13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8">
    <w:name w:val="toc 8"/>
    <w:basedOn w:val="Normal"/>
    <w:next w:val="Normal"/>
    <w:autoRedefine/>
    <w:hidden/>
    <w:semiHidden/>
    <w:pPr>
      <w:spacing w:after="0" w:line="240" w:lineRule="auto"/>
      <w:ind w:left="15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9">
    <w:name w:val="toc 9"/>
    <w:basedOn w:val="Normal"/>
    <w:next w:val="Normal"/>
    <w:autoRedefine/>
    <w:hidden/>
    <w:semiHidden/>
    <w:pPr>
      <w:spacing w:after="0" w:line="240" w:lineRule="auto"/>
      <w:ind w:left="1760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Karakteristike">
    <w:name w:val="Karakteristike"/>
    <w:basedOn w:val="Normal"/>
    <w:pPr>
      <w:ind w:left="1260"/>
    </w:p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51F35"/>
    <w:rPr>
      <w:rFonts w:ascii="Verdana" w:hAnsi="Verdana"/>
      <w:noProof/>
      <w:sz w:val="22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C51F35"/>
    <w:rPr>
      <w:rFonts w:ascii="Verdana" w:hAnsi="Verdana"/>
      <w:noProof/>
      <w:sz w:val="22"/>
      <w:szCs w:val="24"/>
      <w:lang w:val="sr-Latn-CS"/>
    </w:rPr>
  </w:style>
  <w:style w:type="paragraph" w:styleId="BalloonText">
    <w:name w:val="Balloon Text"/>
    <w:basedOn w:val="Normal"/>
    <w:link w:val="BalloonTextChar"/>
    <w:rsid w:val="00C5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F35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basedOn w:val="Normal"/>
    <w:rsid w:val="005015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60" w:after="60" w:line="240" w:lineRule="auto"/>
    </w:pPr>
    <w:rPr>
      <w:rFonts w:ascii="Arial" w:eastAsia="Times New Roman" w:hAnsi="Arial"/>
      <w:sz w:val="20"/>
      <w:szCs w:val="20"/>
      <w:lang w:val="de-DE" w:eastAsia="ar-SA"/>
    </w:rPr>
  </w:style>
  <w:style w:type="paragraph" w:styleId="ListParagraph">
    <w:name w:val="List Paragraph"/>
    <w:basedOn w:val="Normal"/>
    <w:uiPriority w:val="34"/>
    <w:qFormat/>
    <w:rsid w:val="008A6D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643DA"/>
    <w:rPr>
      <w:rFonts w:ascii="Courier New" w:hAnsi="Courier New" w:cs="Courier New"/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Branislava Zubić</dc:creator>
  <cp:lastModifiedBy>Branislava Zubić</cp:lastModifiedBy>
  <cp:revision>3</cp:revision>
  <cp:lastPrinted>2017-03-23T11:42:00Z</cp:lastPrinted>
  <dcterms:created xsi:type="dcterms:W3CDTF">2021-06-30T07:02:00Z</dcterms:created>
  <dcterms:modified xsi:type="dcterms:W3CDTF">2021-12-03T09:40:00Z</dcterms:modified>
</cp:coreProperties>
</file>