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EB2" w:rsidRPr="004B362C" w:rsidRDefault="00D01EB2">
      <w:pPr>
        <w:rPr>
          <w:rFonts w:ascii="Times New Roman" w:hAnsi="Times New Roman"/>
          <w:i w:val="0"/>
          <w:sz w:val="24"/>
          <w:szCs w:val="24"/>
        </w:rPr>
      </w:pPr>
      <w:r w:rsidRPr="004B362C">
        <w:rPr>
          <w:rFonts w:ascii="Times New Roman" w:hAnsi="Times New Roman"/>
          <w:i w:val="0"/>
          <w:sz w:val="24"/>
          <w:szCs w:val="24"/>
        </w:rPr>
        <w:tab/>
      </w:r>
      <w:r w:rsidRPr="004B362C">
        <w:rPr>
          <w:rFonts w:ascii="Times New Roman" w:hAnsi="Times New Roman"/>
          <w:i w:val="0"/>
          <w:sz w:val="24"/>
          <w:szCs w:val="24"/>
        </w:rPr>
        <w:tab/>
      </w:r>
      <w:r w:rsidRPr="004B362C">
        <w:rPr>
          <w:rFonts w:ascii="Times New Roman" w:hAnsi="Times New Roman"/>
          <w:i w:val="0"/>
          <w:sz w:val="24"/>
          <w:szCs w:val="24"/>
        </w:rPr>
        <w:tab/>
      </w:r>
      <w:r w:rsidRPr="004B362C">
        <w:rPr>
          <w:rFonts w:ascii="Times New Roman" w:hAnsi="Times New Roman"/>
          <w:i w:val="0"/>
          <w:sz w:val="24"/>
          <w:szCs w:val="24"/>
        </w:rPr>
        <w:tab/>
      </w:r>
      <w:r w:rsidRPr="004B362C">
        <w:rPr>
          <w:rFonts w:ascii="Times New Roman" w:hAnsi="Times New Roman"/>
          <w:i w:val="0"/>
          <w:sz w:val="24"/>
          <w:szCs w:val="24"/>
        </w:rPr>
        <w:tab/>
      </w:r>
      <w:r w:rsidRPr="004B362C">
        <w:rPr>
          <w:rFonts w:ascii="Times New Roman" w:hAnsi="Times New Roman"/>
          <w:i w:val="0"/>
          <w:sz w:val="24"/>
          <w:szCs w:val="24"/>
        </w:rPr>
        <w:tab/>
      </w:r>
      <w:r w:rsidRPr="004B362C">
        <w:rPr>
          <w:rFonts w:ascii="Times New Roman" w:hAnsi="Times New Roman"/>
          <w:i w:val="0"/>
          <w:sz w:val="24"/>
          <w:szCs w:val="24"/>
        </w:rPr>
        <w:tab/>
      </w:r>
      <w:r w:rsidRPr="004B362C">
        <w:rPr>
          <w:rFonts w:ascii="Times New Roman" w:hAnsi="Times New Roman"/>
          <w:i w:val="0"/>
          <w:sz w:val="24"/>
          <w:szCs w:val="24"/>
        </w:rPr>
        <w:tab/>
      </w:r>
      <w:r w:rsidRPr="004B362C">
        <w:rPr>
          <w:rFonts w:ascii="Times New Roman" w:hAnsi="Times New Roman"/>
          <w:i w:val="0"/>
          <w:sz w:val="24"/>
          <w:szCs w:val="24"/>
        </w:rPr>
        <w:tab/>
      </w:r>
    </w:p>
    <w:p w:rsidR="00521458" w:rsidRPr="005C6CF6" w:rsidRDefault="00521458" w:rsidP="00521458">
      <w:pPr>
        <w:rPr>
          <w:rFonts w:ascii="Times New Roman" w:hAnsi="Times New Roman"/>
          <w:i w:val="0"/>
          <w:sz w:val="24"/>
          <w:szCs w:val="24"/>
        </w:rPr>
      </w:pPr>
    </w:p>
    <w:p w:rsidR="00C70EFC" w:rsidRDefault="00C70EFC" w:rsidP="00A75D65">
      <w:pPr>
        <w:jc w:val="center"/>
        <w:rPr>
          <w:rStyle w:val="Strong"/>
          <w:rFonts w:ascii="Times New Roman" w:hAnsi="Times New Roman"/>
          <w:i w:val="0"/>
          <w:sz w:val="24"/>
          <w:szCs w:val="24"/>
          <w:lang w:val="sr-Cyrl-CS"/>
        </w:rPr>
      </w:pPr>
      <w:r>
        <w:rPr>
          <w:rStyle w:val="Strong"/>
          <w:rFonts w:ascii="Times New Roman" w:hAnsi="Times New Roman"/>
          <w:i w:val="0"/>
          <w:sz w:val="24"/>
          <w:szCs w:val="24"/>
          <w:lang w:val="sr-Cyrl-RS"/>
        </w:rPr>
        <w:t xml:space="preserve">ГОДИШЊИ </w:t>
      </w:r>
      <w:r w:rsidR="00E2582B" w:rsidRPr="005C6CF6">
        <w:rPr>
          <w:rStyle w:val="Strong"/>
          <w:rFonts w:ascii="Times New Roman" w:hAnsi="Times New Roman"/>
          <w:i w:val="0"/>
          <w:sz w:val="24"/>
          <w:szCs w:val="24"/>
          <w:lang w:val="sr-Cyrl-CS"/>
        </w:rPr>
        <w:t>ПЛАН</w:t>
      </w:r>
      <w:r w:rsidR="004E4DDD" w:rsidRPr="005C6CF6">
        <w:rPr>
          <w:rStyle w:val="Strong"/>
          <w:rFonts w:ascii="Times New Roman" w:hAnsi="Times New Roman"/>
          <w:i w:val="0"/>
          <w:sz w:val="24"/>
          <w:szCs w:val="24"/>
          <w:lang w:val="sr-Cyrl-CS"/>
        </w:rPr>
        <w:t xml:space="preserve"> ИНСПЕКЦИЈСКОГ НАДЗОРА </w:t>
      </w:r>
      <w:r>
        <w:rPr>
          <w:rStyle w:val="Strong"/>
          <w:rFonts w:ascii="Times New Roman" w:hAnsi="Times New Roman"/>
          <w:i w:val="0"/>
          <w:sz w:val="24"/>
          <w:szCs w:val="24"/>
          <w:lang w:val="sr-Cyrl-CS"/>
        </w:rPr>
        <w:t>ИНСПЕКЦИЈЕ</w:t>
      </w:r>
    </w:p>
    <w:p w:rsidR="00521458" w:rsidRPr="00FC7F9E" w:rsidRDefault="00C70EFC" w:rsidP="00A75D65">
      <w:pPr>
        <w:jc w:val="center"/>
        <w:rPr>
          <w:rStyle w:val="Strong"/>
          <w:rFonts w:ascii="Times New Roman" w:hAnsi="Times New Roman"/>
          <w:i w:val="0"/>
          <w:sz w:val="24"/>
          <w:szCs w:val="24"/>
          <w:lang w:val="sr-Cyrl-CS"/>
        </w:rPr>
      </w:pPr>
      <w:bookmarkStart w:id="0" w:name="_GoBack"/>
      <w:bookmarkEnd w:id="0"/>
      <w:r>
        <w:rPr>
          <w:rStyle w:val="Strong"/>
          <w:rFonts w:ascii="Times New Roman" w:hAnsi="Times New Roman"/>
          <w:i w:val="0"/>
          <w:sz w:val="24"/>
          <w:szCs w:val="24"/>
          <w:lang w:val="sr-Cyrl-CS"/>
        </w:rPr>
        <w:t>ЗА</w:t>
      </w:r>
      <w:r w:rsidR="00E2582B" w:rsidRPr="005C6CF6">
        <w:rPr>
          <w:rStyle w:val="Strong"/>
          <w:rFonts w:ascii="Times New Roman" w:hAnsi="Times New Roman"/>
          <w:i w:val="0"/>
          <w:sz w:val="24"/>
          <w:szCs w:val="24"/>
          <w:lang w:val="sr-Cyrl-CS"/>
        </w:rPr>
        <w:t xml:space="preserve"> ОПРЕМЕ ПОД ПРИТИСКОМ ЗА 20</w:t>
      </w:r>
      <w:r w:rsidR="003B27BF" w:rsidRPr="005C6CF6">
        <w:rPr>
          <w:rStyle w:val="Strong"/>
          <w:rFonts w:ascii="Times New Roman" w:hAnsi="Times New Roman"/>
          <w:i w:val="0"/>
          <w:sz w:val="24"/>
          <w:szCs w:val="24"/>
          <w:lang w:val="sr-Cyrl-CS"/>
        </w:rPr>
        <w:t>2</w:t>
      </w:r>
      <w:r w:rsidR="004063D7" w:rsidRPr="005C6CF6">
        <w:rPr>
          <w:rStyle w:val="Strong"/>
          <w:rFonts w:ascii="Times New Roman" w:hAnsi="Times New Roman"/>
          <w:i w:val="0"/>
          <w:sz w:val="24"/>
          <w:szCs w:val="24"/>
          <w:lang w:val="sr-Cyrl-RS"/>
        </w:rPr>
        <w:t>1</w:t>
      </w:r>
      <w:r w:rsidR="00E2582B" w:rsidRPr="005C6CF6">
        <w:rPr>
          <w:rStyle w:val="Strong"/>
          <w:rFonts w:ascii="Times New Roman" w:hAnsi="Times New Roman"/>
          <w:i w:val="0"/>
          <w:sz w:val="24"/>
          <w:szCs w:val="24"/>
          <w:lang w:val="sr-Cyrl-CS"/>
        </w:rPr>
        <w:t xml:space="preserve">. </w:t>
      </w:r>
      <w:r w:rsidR="00E2582B" w:rsidRPr="00FC7F9E">
        <w:rPr>
          <w:rStyle w:val="Strong"/>
          <w:rFonts w:ascii="Times New Roman" w:hAnsi="Times New Roman"/>
          <w:i w:val="0"/>
          <w:sz w:val="24"/>
          <w:szCs w:val="24"/>
          <w:lang w:val="sr-Cyrl-CS"/>
        </w:rPr>
        <w:t>ГОДИНУ</w:t>
      </w:r>
    </w:p>
    <w:p w:rsidR="00CD34B3" w:rsidRPr="00FC7F9E" w:rsidRDefault="00CD34B3" w:rsidP="00A75D65">
      <w:pPr>
        <w:jc w:val="center"/>
        <w:rPr>
          <w:rStyle w:val="Strong"/>
          <w:rFonts w:ascii="Times New Roman" w:hAnsi="Times New Roman"/>
          <w:i w:val="0"/>
          <w:sz w:val="24"/>
          <w:szCs w:val="24"/>
          <w:lang w:val="sr-Cyrl-CS"/>
        </w:rPr>
      </w:pPr>
    </w:p>
    <w:p w:rsidR="00FD494B" w:rsidRPr="00FC7F9E" w:rsidRDefault="00FD494B" w:rsidP="00A75D65">
      <w:pPr>
        <w:jc w:val="center"/>
        <w:rPr>
          <w:rFonts w:ascii="Times New Roman" w:hAnsi="Times New Roman"/>
          <w:i w:val="0"/>
          <w:sz w:val="22"/>
          <w:szCs w:val="22"/>
          <w:lang w:val="sr-Cyrl-CS"/>
        </w:rPr>
      </w:pPr>
    </w:p>
    <w:p w:rsidR="00FD494B" w:rsidRPr="00FC7F9E" w:rsidRDefault="00FD494B" w:rsidP="005B033F">
      <w:pPr>
        <w:pBdr>
          <w:top w:val="nil"/>
          <w:left w:val="nil"/>
          <w:bottom w:val="nil"/>
          <w:right w:val="nil"/>
          <w:between w:val="nil"/>
        </w:pBdr>
        <w:spacing w:after="120"/>
        <w:ind w:firstLine="540"/>
        <w:rPr>
          <w:rFonts w:ascii="Times New Roman" w:hAnsi="Times New Roman"/>
          <w:b/>
          <w:i w:val="0"/>
          <w:sz w:val="24"/>
          <w:szCs w:val="24"/>
        </w:rPr>
      </w:pPr>
      <w:r w:rsidRPr="00FC7F9E">
        <w:rPr>
          <w:rFonts w:ascii="Times New Roman" w:hAnsi="Times New Roman"/>
          <w:b/>
          <w:i w:val="0"/>
          <w:sz w:val="24"/>
          <w:szCs w:val="24"/>
        </w:rPr>
        <w:t>Увод</w:t>
      </w:r>
    </w:p>
    <w:p w:rsidR="00FD494B" w:rsidRPr="00FC7F9E" w:rsidRDefault="00FD494B" w:rsidP="00FD494B">
      <w:pPr>
        <w:pBdr>
          <w:top w:val="nil"/>
          <w:left w:val="nil"/>
          <w:bottom w:val="nil"/>
          <w:right w:val="nil"/>
          <w:between w:val="nil"/>
        </w:pBdr>
        <w:jc w:val="both"/>
        <w:rPr>
          <w:rFonts w:ascii="Times New Roman" w:hAnsi="Times New Roman"/>
          <w:i w:val="0"/>
          <w:sz w:val="24"/>
          <w:szCs w:val="24"/>
        </w:rPr>
      </w:pPr>
      <w:r w:rsidRPr="00FC7F9E">
        <w:rPr>
          <w:rFonts w:ascii="Times New Roman" w:hAnsi="Times New Roman"/>
          <w:i w:val="0"/>
          <w:sz w:val="24"/>
          <w:szCs w:val="24"/>
        </w:rPr>
        <w:t>Документ садржи детаљни пл</w:t>
      </w:r>
      <w:r w:rsidR="00A02CA4" w:rsidRPr="00FC7F9E">
        <w:rPr>
          <w:rFonts w:ascii="Times New Roman" w:hAnsi="Times New Roman"/>
          <w:i w:val="0"/>
          <w:sz w:val="24"/>
          <w:szCs w:val="24"/>
        </w:rPr>
        <w:t xml:space="preserve">ан инспекцијског надзора </w:t>
      </w:r>
      <w:r w:rsidR="00A02CA4" w:rsidRPr="00FC7F9E">
        <w:rPr>
          <w:rFonts w:ascii="Times New Roman" w:hAnsi="Times New Roman"/>
          <w:i w:val="0"/>
          <w:sz w:val="24"/>
          <w:szCs w:val="24"/>
          <w:lang w:val="sr-Cyrl-RS"/>
        </w:rPr>
        <w:t>Сектора за инспекцијски надзор у енергетици,</w:t>
      </w:r>
      <w:r w:rsidRPr="00FC7F9E">
        <w:rPr>
          <w:rFonts w:ascii="Times New Roman" w:hAnsi="Times New Roman"/>
          <w:i w:val="0"/>
          <w:sz w:val="24"/>
          <w:szCs w:val="24"/>
        </w:rPr>
        <w:t xml:space="preserve"> за ин</w:t>
      </w:r>
      <w:r w:rsidRPr="00FC7F9E">
        <w:rPr>
          <w:rFonts w:ascii="Times New Roman" w:hAnsi="Times New Roman"/>
          <w:i w:val="0"/>
          <w:sz w:val="24"/>
          <w:szCs w:val="24"/>
          <w:lang w:val="sr-Cyrl-CS"/>
        </w:rPr>
        <w:t>спекцију опреме под притиском</w:t>
      </w:r>
      <w:r w:rsidR="00AE28C8" w:rsidRPr="00FC7F9E">
        <w:rPr>
          <w:rFonts w:ascii="Times New Roman" w:hAnsi="Times New Roman"/>
          <w:i w:val="0"/>
          <w:sz w:val="24"/>
          <w:szCs w:val="24"/>
          <w:lang w:val="sr-Cyrl-CS"/>
        </w:rPr>
        <w:t>, при Покрајинском секретаријату за енергетику, грађевинарство и саобраћај у Новом Саду</w:t>
      </w:r>
      <w:r w:rsidRPr="00FC7F9E">
        <w:rPr>
          <w:rFonts w:ascii="Times New Roman" w:hAnsi="Times New Roman"/>
          <w:i w:val="0"/>
          <w:sz w:val="24"/>
          <w:szCs w:val="24"/>
        </w:rPr>
        <w:t>,</w:t>
      </w:r>
      <w:r w:rsidRPr="00FC7F9E">
        <w:rPr>
          <w:rFonts w:ascii="Times New Roman" w:hAnsi="Times New Roman"/>
          <w:i w:val="0"/>
          <w:sz w:val="24"/>
          <w:szCs w:val="24"/>
          <w:lang w:val="sr-Cyrl-CS"/>
        </w:rPr>
        <w:t xml:space="preserve"> </w:t>
      </w:r>
      <w:r w:rsidRPr="00FC7F9E">
        <w:rPr>
          <w:rFonts w:ascii="Times New Roman" w:hAnsi="Times New Roman"/>
          <w:i w:val="0"/>
          <w:sz w:val="24"/>
          <w:szCs w:val="24"/>
        </w:rPr>
        <w:t>у спровођењу инспекцијског надз</w:t>
      </w:r>
      <w:r w:rsidR="004246BA" w:rsidRPr="00FC7F9E">
        <w:rPr>
          <w:rFonts w:ascii="Times New Roman" w:hAnsi="Times New Roman"/>
          <w:i w:val="0"/>
          <w:sz w:val="24"/>
          <w:szCs w:val="24"/>
        </w:rPr>
        <w:t>ора</w:t>
      </w:r>
      <w:r w:rsidR="005F32BD" w:rsidRPr="00FC7F9E">
        <w:rPr>
          <w:rFonts w:ascii="Times New Roman" w:hAnsi="Times New Roman"/>
          <w:i w:val="0"/>
          <w:sz w:val="24"/>
          <w:szCs w:val="24"/>
          <w:lang w:val="sr-Cyrl-RS"/>
        </w:rPr>
        <w:t>, на територији Аутономне покрајине Војводине</w:t>
      </w:r>
      <w:r w:rsidR="00AE28C8" w:rsidRPr="00FC7F9E">
        <w:rPr>
          <w:rFonts w:ascii="Times New Roman" w:hAnsi="Times New Roman"/>
          <w:i w:val="0"/>
          <w:sz w:val="24"/>
          <w:szCs w:val="24"/>
          <w:lang w:val="sr-Cyrl-RS"/>
        </w:rPr>
        <w:t>,</w:t>
      </w:r>
      <w:r w:rsidR="00BE721C" w:rsidRPr="00FC7F9E">
        <w:rPr>
          <w:rFonts w:ascii="Times New Roman" w:hAnsi="Times New Roman"/>
          <w:i w:val="0"/>
          <w:sz w:val="24"/>
          <w:szCs w:val="24"/>
          <w:lang w:val="sr-Cyrl-RS"/>
        </w:rPr>
        <w:t xml:space="preserve"> без територије града Београда,</w:t>
      </w:r>
      <w:r w:rsidRPr="00FC7F9E">
        <w:rPr>
          <w:rFonts w:ascii="Times New Roman" w:hAnsi="Times New Roman"/>
          <w:i w:val="0"/>
          <w:sz w:val="24"/>
          <w:szCs w:val="24"/>
        </w:rPr>
        <w:t xml:space="preserve"> за 202</w:t>
      </w:r>
      <w:r w:rsidRPr="00FC7F9E">
        <w:rPr>
          <w:rFonts w:ascii="Times New Roman" w:hAnsi="Times New Roman"/>
          <w:i w:val="0"/>
          <w:sz w:val="24"/>
          <w:szCs w:val="24"/>
          <w:lang w:val="sr-Cyrl-CS"/>
        </w:rPr>
        <w:t>1</w:t>
      </w:r>
      <w:r w:rsidRPr="00FC7F9E">
        <w:rPr>
          <w:rFonts w:ascii="Times New Roman" w:hAnsi="Times New Roman"/>
          <w:i w:val="0"/>
          <w:sz w:val="24"/>
          <w:szCs w:val="24"/>
        </w:rPr>
        <w:t xml:space="preserve">. годину. </w:t>
      </w:r>
    </w:p>
    <w:p w:rsidR="00FD494B" w:rsidRPr="00BA5469" w:rsidRDefault="00FD494B" w:rsidP="00FD494B">
      <w:pPr>
        <w:pBdr>
          <w:top w:val="nil"/>
          <w:left w:val="nil"/>
          <w:bottom w:val="nil"/>
          <w:right w:val="nil"/>
          <w:between w:val="nil"/>
        </w:pBdr>
        <w:jc w:val="both"/>
        <w:rPr>
          <w:rFonts w:ascii="Times New Roman" w:hAnsi="Times New Roman"/>
          <w:i w:val="0"/>
          <w:sz w:val="24"/>
          <w:szCs w:val="24"/>
        </w:rPr>
      </w:pPr>
      <w:r w:rsidRPr="00FC7F9E">
        <w:rPr>
          <w:rFonts w:ascii="Times New Roman" w:hAnsi="Times New Roman"/>
          <w:i w:val="0"/>
          <w:sz w:val="24"/>
          <w:szCs w:val="24"/>
        </w:rPr>
        <w:t xml:space="preserve">План </w:t>
      </w:r>
      <w:r w:rsidRPr="00BA5469">
        <w:rPr>
          <w:rFonts w:ascii="Times New Roman" w:hAnsi="Times New Roman"/>
          <w:i w:val="0"/>
          <w:sz w:val="24"/>
          <w:szCs w:val="24"/>
        </w:rPr>
        <w:t xml:space="preserve">је донет на основу члана </w:t>
      </w:r>
      <w:r w:rsidR="00CD6456" w:rsidRPr="00BA5469">
        <w:rPr>
          <w:rFonts w:ascii="Times New Roman" w:hAnsi="Times New Roman"/>
          <w:i w:val="0"/>
          <w:sz w:val="24"/>
          <w:szCs w:val="24"/>
          <w:lang w:val="sr-Cyrl-CS"/>
        </w:rPr>
        <w:t>10</w:t>
      </w:r>
      <w:r w:rsidRPr="00BA5469">
        <w:rPr>
          <w:rFonts w:ascii="Times New Roman" w:hAnsi="Times New Roman"/>
          <w:i w:val="0"/>
          <w:sz w:val="24"/>
          <w:szCs w:val="24"/>
        </w:rPr>
        <w:t xml:space="preserve">. </w:t>
      </w:r>
      <w:r w:rsidRPr="00BA5469">
        <w:rPr>
          <w:rFonts w:ascii="Times New Roman" w:hAnsi="Times New Roman"/>
          <w:i w:val="0"/>
          <w:sz w:val="24"/>
          <w:szCs w:val="24"/>
          <w:lang w:val="sr-Cyrl-CS"/>
        </w:rPr>
        <w:t xml:space="preserve">став 1. </w:t>
      </w:r>
      <w:r w:rsidRPr="00BA5469">
        <w:rPr>
          <w:rFonts w:ascii="Times New Roman" w:hAnsi="Times New Roman"/>
          <w:bCs/>
          <w:i w:val="0"/>
          <w:sz w:val="24"/>
          <w:szCs w:val="24"/>
          <w:lang w:val="sr-Cyrl-RS"/>
        </w:rPr>
        <w:t xml:space="preserve">Закон о инспекцијском надзору </w:t>
      </w:r>
      <w:r w:rsidRPr="00BA5469">
        <w:rPr>
          <w:rFonts w:ascii="Times New Roman" w:hAnsi="Times New Roman"/>
          <w:bCs/>
          <w:i w:val="0"/>
          <w:sz w:val="24"/>
          <w:szCs w:val="24"/>
        </w:rPr>
        <w:t xml:space="preserve">("Службени гласник РС", </w:t>
      </w:r>
      <w:r w:rsidRPr="00BA5469">
        <w:rPr>
          <w:rFonts w:ascii="Times New Roman" w:hAnsi="Times New Roman"/>
          <w:i w:val="0"/>
          <w:sz w:val="24"/>
          <w:szCs w:val="24"/>
          <w:lang w:val="sr-Cyrl-CS"/>
        </w:rPr>
        <w:t>бр</w:t>
      </w:r>
      <w:r w:rsidRPr="00BA5469">
        <w:rPr>
          <w:rFonts w:ascii="Times New Roman" w:hAnsi="Times New Roman"/>
          <w:i w:val="0"/>
          <w:sz w:val="24"/>
          <w:szCs w:val="24"/>
          <w:lang w:val="sr-Cyrl-RS"/>
        </w:rPr>
        <w:t>. 36/15,</w:t>
      </w:r>
      <w:r w:rsidRPr="00BA5469">
        <w:rPr>
          <w:rFonts w:ascii="Times New Roman" w:hAnsi="Times New Roman"/>
          <w:i w:val="0"/>
          <w:sz w:val="24"/>
          <w:szCs w:val="24"/>
          <w:lang w:val="sr-Cyrl-RS" w:eastAsia="sr-Latn-RS"/>
        </w:rPr>
        <w:t xml:space="preserve"> 44/18 – др. закон и 95/18</w:t>
      </w:r>
      <w:r w:rsidRPr="00BA5469">
        <w:rPr>
          <w:rFonts w:ascii="Times New Roman" w:hAnsi="Times New Roman"/>
          <w:bCs/>
          <w:i w:val="0"/>
          <w:sz w:val="24"/>
          <w:szCs w:val="24"/>
        </w:rPr>
        <w:t>)</w:t>
      </w:r>
      <w:r w:rsidRPr="00BA5469">
        <w:rPr>
          <w:rFonts w:ascii="Times New Roman" w:hAnsi="Times New Roman"/>
          <w:i w:val="0"/>
          <w:sz w:val="24"/>
          <w:szCs w:val="24"/>
        </w:rPr>
        <w:t xml:space="preserve"> који прописује да на основу утврђеног стања и процене ризика инспекција припрема план инспекцијског надзора.</w:t>
      </w:r>
    </w:p>
    <w:p w:rsidR="00FD494B" w:rsidRPr="00F205AD" w:rsidRDefault="00FD494B" w:rsidP="00FD494B">
      <w:pPr>
        <w:pBdr>
          <w:top w:val="nil"/>
          <w:left w:val="nil"/>
          <w:bottom w:val="nil"/>
          <w:right w:val="nil"/>
          <w:between w:val="nil"/>
        </w:pBdr>
        <w:jc w:val="both"/>
        <w:rPr>
          <w:rFonts w:ascii="Times New Roman" w:hAnsi="Times New Roman"/>
          <w:i w:val="0"/>
          <w:sz w:val="24"/>
          <w:szCs w:val="24"/>
          <w:lang w:val="sr-Cyrl-CS"/>
        </w:rPr>
      </w:pPr>
      <w:r w:rsidRPr="00BA5469">
        <w:rPr>
          <w:rFonts w:ascii="Times New Roman" w:hAnsi="Times New Roman"/>
          <w:i w:val="0"/>
          <w:sz w:val="24"/>
          <w:szCs w:val="24"/>
          <w:lang w:val="sr-Cyrl-CS"/>
        </w:rPr>
        <w:t xml:space="preserve">Овај план је </w:t>
      </w:r>
      <w:r w:rsidR="003F6AFB" w:rsidRPr="00BA5469">
        <w:rPr>
          <w:rFonts w:ascii="Times New Roman" w:hAnsi="Times New Roman"/>
          <w:i w:val="0"/>
          <w:sz w:val="24"/>
          <w:szCs w:val="24"/>
          <w:lang w:val="sr-Cyrl-CS"/>
        </w:rPr>
        <w:t xml:space="preserve">израђен на основу Методологије планирања инспекцијског надзора од децембра 2016. године коју је написао Балкански центар за регулаторну реформу, на захтев Министарства државне управе и локалне </w:t>
      </w:r>
      <w:r w:rsidR="003F6AFB" w:rsidRPr="00F205AD">
        <w:rPr>
          <w:rFonts w:ascii="Times New Roman" w:hAnsi="Times New Roman"/>
          <w:i w:val="0"/>
          <w:sz w:val="24"/>
          <w:szCs w:val="24"/>
          <w:lang w:val="sr-Cyrl-CS"/>
        </w:rPr>
        <w:t xml:space="preserve">самоуправе, а за потребе Координационе комисије за инспекцијски надзор Владе </w:t>
      </w:r>
      <w:r w:rsidR="006079CB" w:rsidRPr="00F205AD">
        <w:rPr>
          <w:rFonts w:ascii="Times New Roman" w:hAnsi="Times New Roman"/>
          <w:i w:val="0"/>
          <w:sz w:val="24"/>
          <w:szCs w:val="24"/>
          <w:lang w:val="sr-Cyrl-CS"/>
        </w:rPr>
        <w:t>Р</w:t>
      </w:r>
      <w:r w:rsidR="003F6AFB" w:rsidRPr="00F205AD">
        <w:rPr>
          <w:rFonts w:ascii="Times New Roman" w:hAnsi="Times New Roman"/>
          <w:i w:val="0"/>
          <w:sz w:val="24"/>
          <w:szCs w:val="24"/>
          <w:lang w:val="sr-Cyrl-CS"/>
        </w:rPr>
        <w:t xml:space="preserve">епублике Србије. </w:t>
      </w:r>
      <w:r w:rsidR="003F6AFB" w:rsidRPr="00F205AD">
        <w:rPr>
          <w:rFonts w:ascii="Times New Roman" w:hAnsi="Times New Roman"/>
          <w:i w:val="0"/>
          <w:sz w:val="24"/>
          <w:szCs w:val="24"/>
        </w:rPr>
        <w:t xml:space="preserve"> </w:t>
      </w:r>
    </w:p>
    <w:p w:rsidR="00FD494B" w:rsidRPr="00F205AD" w:rsidRDefault="00FD494B" w:rsidP="00FD494B">
      <w:pPr>
        <w:ind w:right="432"/>
        <w:rPr>
          <w:rFonts w:ascii="Times New Roman" w:hAnsi="Times New Roman"/>
          <w:b/>
          <w:sz w:val="24"/>
          <w:szCs w:val="24"/>
        </w:rPr>
      </w:pPr>
    </w:p>
    <w:p w:rsidR="00FD494B" w:rsidRPr="00F205AD" w:rsidRDefault="00FD494B" w:rsidP="005B033F">
      <w:pPr>
        <w:numPr>
          <w:ilvl w:val="0"/>
          <w:numId w:val="11"/>
        </w:numPr>
        <w:pBdr>
          <w:top w:val="nil"/>
          <w:left w:val="nil"/>
          <w:bottom w:val="nil"/>
          <w:right w:val="nil"/>
          <w:between w:val="nil"/>
        </w:pBdr>
        <w:ind w:right="431"/>
        <w:rPr>
          <w:rFonts w:ascii="Times New Roman" w:hAnsi="Times New Roman"/>
          <w:b/>
          <w:i w:val="0"/>
          <w:sz w:val="24"/>
          <w:szCs w:val="24"/>
        </w:rPr>
      </w:pPr>
      <w:r w:rsidRPr="00F205AD">
        <w:rPr>
          <w:rFonts w:ascii="Times New Roman" w:hAnsi="Times New Roman"/>
          <w:b/>
          <w:i w:val="0"/>
          <w:sz w:val="24"/>
          <w:szCs w:val="24"/>
        </w:rPr>
        <w:t>Информације о инспекцији</w:t>
      </w:r>
    </w:p>
    <w:p w:rsidR="00FD494B" w:rsidRPr="00F205AD" w:rsidRDefault="00FD494B" w:rsidP="00FD494B">
      <w:pPr>
        <w:pBdr>
          <w:top w:val="nil"/>
          <w:left w:val="nil"/>
          <w:bottom w:val="nil"/>
          <w:right w:val="nil"/>
          <w:between w:val="nil"/>
        </w:pBdr>
        <w:ind w:left="720" w:right="431" w:hanging="720"/>
        <w:rPr>
          <w:rFonts w:ascii="Times New Roman" w:hAnsi="Times New Roman"/>
          <w:b/>
          <w:i w:val="0"/>
          <w:sz w:val="24"/>
          <w:szCs w:val="24"/>
        </w:rPr>
      </w:pPr>
    </w:p>
    <w:p w:rsidR="00FD494B" w:rsidRPr="00F12ADF" w:rsidRDefault="00FD494B" w:rsidP="00FD494B">
      <w:pPr>
        <w:numPr>
          <w:ilvl w:val="1"/>
          <w:numId w:val="11"/>
        </w:numPr>
        <w:pBdr>
          <w:top w:val="nil"/>
          <w:left w:val="nil"/>
          <w:bottom w:val="nil"/>
          <w:right w:val="nil"/>
          <w:between w:val="nil"/>
        </w:pBdr>
        <w:spacing w:after="120"/>
        <w:rPr>
          <w:rFonts w:ascii="Times New Roman" w:hAnsi="Times New Roman"/>
          <w:b/>
          <w:i w:val="0"/>
          <w:sz w:val="24"/>
          <w:szCs w:val="24"/>
        </w:rPr>
      </w:pPr>
      <w:r w:rsidRPr="00F205AD">
        <w:rPr>
          <w:rFonts w:ascii="Times New Roman" w:hAnsi="Times New Roman"/>
          <w:b/>
          <w:i w:val="0"/>
          <w:sz w:val="24"/>
          <w:szCs w:val="24"/>
        </w:rPr>
        <w:t xml:space="preserve"> Послови које </w:t>
      </w:r>
      <w:r w:rsidRPr="00F12ADF">
        <w:rPr>
          <w:rFonts w:ascii="Times New Roman" w:hAnsi="Times New Roman"/>
          <w:b/>
          <w:i w:val="0"/>
          <w:sz w:val="24"/>
          <w:szCs w:val="24"/>
        </w:rPr>
        <w:t>обавља инспекција у оквиру својих надлежности</w:t>
      </w:r>
    </w:p>
    <w:p w:rsidR="00FD494B" w:rsidRPr="00283E21" w:rsidRDefault="00D2242C" w:rsidP="00FD494B">
      <w:pPr>
        <w:jc w:val="both"/>
        <w:rPr>
          <w:rFonts w:ascii="Times New Roman" w:hAnsi="Times New Roman"/>
          <w:i w:val="0"/>
          <w:sz w:val="24"/>
          <w:szCs w:val="24"/>
        </w:rPr>
      </w:pPr>
      <w:r w:rsidRPr="00F12ADF">
        <w:rPr>
          <w:rFonts w:ascii="Times New Roman" w:hAnsi="Times New Roman"/>
          <w:i w:val="0"/>
          <w:iCs w:val="0"/>
          <w:sz w:val="24"/>
          <w:szCs w:val="24"/>
          <w:lang w:val="sr-Cyrl-CS" w:eastAsia="en-US"/>
        </w:rPr>
        <w:t>Сектор за инспекцијски надзор у енергетици</w:t>
      </w:r>
      <w:r w:rsidR="00181B94" w:rsidRPr="00F12ADF">
        <w:rPr>
          <w:rFonts w:ascii="Times New Roman" w:hAnsi="Times New Roman"/>
          <w:i w:val="0"/>
          <w:iCs w:val="0"/>
          <w:sz w:val="24"/>
          <w:szCs w:val="24"/>
          <w:lang w:val="sr-Cyrl-CS" w:eastAsia="en-US"/>
        </w:rPr>
        <w:t>, инспекција</w:t>
      </w:r>
      <w:r w:rsidR="001C485B" w:rsidRPr="00F12ADF">
        <w:rPr>
          <w:rFonts w:ascii="Times New Roman" w:hAnsi="Times New Roman"/>
          <w:i w:val="0"/>
          <w:iCs w:val="0"/>
          <w:sz w:val="24"/>
          <w:szCs w:val="24"/>
          <w:lang w:val="sr-Cyrl-CS" w:eastAsia="en-US"/>
        </w:rPr>
        <w:t xml:space="preserve"> опреме под притиском се налази </w:t>
      </w:r>
      <w:r w:rsidR="00181B94" w:rsidRPr="00F12ADF">
        <w:rPr>
          <w:rFonts w:ascii="Times New Roman" w:hAnsi="Times New Roman"/>
          <w:i w:val="0"/>
          <w:iCs w:val="0"/>
          <w:sz w:val="24"/>
          <w:szCs w:val="24"/>
          <w:lang w:val="sr-Cyrl-CS" w:eastAsia="en-US"/>
        </w:rPr>
        <w:t xml:space="preserve">у </w:t>
      </w:r>
      <w:r w:rsidR="00181B94" w:rsidRPr="00F12ADF">
        <w:rPr>
          <w:rFonts w:ascii="Times New Roman" w:hAnsi="Times New Roman"/>
          <w:i w:val="0"/>
          <w:sz w:val="24"/>
          <w:szCs w:val="24"/>
          <w:lang w:val="sr-Cyrl-CS"/>
        </w:rPr>
        <w:t>Покрајинском секретаријату за енергетику, грађевинарство и саобраћај у Новом Саду</w:t>
      </w:r>
      <w:r w:rsidR="00820B3F" w:rsidRPr="00F12ADF">
        <w:rPr>
          <w:rFonts w:ascii="Times New Roman" w:hAnsi="Times New Roman"/>
          <w:i w:val="0"/>
          <w:iCs w:val="0"/>
          <w:sz w:val="24"/>
          <w:szCs w:val="24"/>
          <w:lang w:val="sr-Cyrl-CS" w:eastAsia="en-US"/>
        </w:rPr>
        <w:t>.</w:t>
      </w:r>
      <w:r w:rsidR="001C485B" w:rsidRPr="00F12ADF">
        <w:rPr>
          <w:rFonts w:ascii="Times New Roman" w:hAnsi="Times New Roman"/>
          <w:i w:val="0"/>
          <w:sz w:val="24"/>
          <w:szCs w:val="24"/>
          <w:lang w:val="ru-RU"/>
        </w:rPr>
        <w:t xml:space="preserve"> </w:t>
      </w:r>
      <w:r w:rsidR="00456F0D" w:rsidRPr="00F12ADF">
        <w:rPr>
          <w:rFonts w:ascii="Times New Roman" w:hAnsi="Times New Roman"/>
          <w:i w:val="0"/>
          <w:sz w:val="24"/>
          <w:szCs w:val="24"/>
          <w:lang w:val="ru-RU"/>
        </w:rPr>
        <w:t>У сектору, инспекција опреме под притиском обавља се послове</w:t>
      </w:r>
      <w:r w:rsidR="003F6AFB" w:rsidRPr="00F12ADF">
        <w:rPr>
          <w:rFonts w:ascii="Times New Roman" w:hAnsi="Times New Roman"/>
          <w:i w:val="0"/>
          <w:sz w:val="24"/>
          <w:szCs w:val="24"/>
          <w:lang w:val="ru-RU"/>
        </w:rPr>
        <w:t xml:space="preserve"> који се односе на </w:t>
      </w:r>
      <w:r w:rsidR="003F6AFB" w:rsidRPr="00F12ADF">
        <w:rPr>
          <w:rFonts w:ascii="Times New Roman" w:hAnsi="Times New Roman"/>
          <w:i w:val="0"/>
          <w:sz w:val="24"/>
          <w:szCs w:val="24"/>
        </w:rPr>
        <w:t xml:space="preserve">инспекцијски надзор </w:t>
      </w:r>
      <w:r w:rsidR="003F6AFB" w:rsidRPr="00F12ADF">
        <w:rPr>
          <w:rFonts w:ascii="Times New Roman" w:hAnsi="Times New Roman"/>
          <w:i w:val="0"/>
          <w:sz w:val="24"/>
          <w:szCs w:val="24"/>
          <w:lang w:val="ru-RU"/>
        </w:rPr>
        <w:t xml:space="preserve">према: </w:t>
      </w:r>
      <w:r w:rsidR="003F6AFB" w:rsidRPr="00F12ADF">
        <w:rPr>
          <w:rFonts w:ascii="Times New Roman" w:hAnsi="Times New Roman"/>
          <w:i w:val="0"/>
          <w:sz w:val="24"/>
          <w:szCs w:val="24"/>
        </w:rPr>
        <w:t>з</w:t>
      </w:r>
      <w:r w:rsidR="003F6AFB" w:rsidRPr="00F12ADF">
        <w:rPr>
          <w:rFonts w:ascii="Times New Roman" w:hAnsi="Times New Roman"/>
          <w:i w:val="0"/>
          <w:sz w:val="24"/>
          <w:szCs w:val="24"/>
          <w:lang w:val="ru-RU"/>
        </w:rPr>
        <w:t xml:space="preserve">акону </w:t>
      </w:r>
      <w:r w:rsidR="003F6AFB" w:rsidRPr="00F12ADF">
        <w:rPr>
          <w:rFonts w:ascii="Times New Roman" w:hAnsi="Times New Roman"/>
          <w:i w:val="0"/>
          <w:sz w:val="24"/>
          <w:szCs w:val="24"/>
        </w:rPr>
        <w:t xml:space="preserve">којим се уређује </w:t>
      </w:r>
      <w:r w:rsidR="003F6AFB" w:rsidRPr="00F12ADF">
        <w:rPr>
          <w:rFonts w:ascii="Times New Roman" w:hAnsi="Times New Roman"/>
          <w:i w:val="0"/>
          <w:sz w:val="24"/>
          <w:szCs w:val="24"/>
          <w:lang w:val="ru-RU"/>
        </w:rPr>
        <w:t>енергетика, з</w:t>
      </w:r>
      <w:r w:rsidR="003F6AFB" w:rsidRPr="00F12ADF">
        <w:rPr>
          <w:rFonts w:ascii="Times New Roman" w:hAnsi="Times New Roman"/>
          <w:i w:val="0"/>
          <w:sz w:val="24"/>
          <w:szCs w:val="24"/>
        </w:rPr>
        <w:t>акону којим се уређује ефикасно коришћење енергије, з</w:t>
      </w:r>
      <w:r w:rsidR="003F6AFB" w:rsidRPr="00F12ADF">
        <w:rPr>
          <w:rFonts w:ascii="Times New Roman" w:hAnsi="Times New Roman"/>
          <w:i w:val="0"/>
          <w:sz w:val="24"/>
          <w:szCs w:val="24"/>
          <w:lang w:val="ru-RU"/>
        </w:rPr>
        <w:t xml:space="preserve">акону </w:t>
      </w:r>
      <w:r w:rsidR="003F6AFB" w:rsidRPr="00283E21">
        <w:rPr>
          <w:rFonts w:ascii="Times New Roman" w:hAnsi="Times New Roman"/>
          <w:i w:val="0"/>
          <w:sz w:val="24"/>
          <w:szCs w:val="24"/>
          <w:lang w:val="ru-RU"/>
        </w:rPr>
        <w:t>којим се уређује цевоводни транспорт гасовитих и течних угљоводоника и дистрибуција гасовитих угљоводоника, закону којим се уређује тржишни надзор и другим законима и прописима из области опреме под притиском</w:t>
      </w:r>
      <w:r w:rsidR="00FD494B" w:rsidRPr="00283E21">
        <w:rPr>
          <w:rFonts w:ascii="Times New Roman" w:hAnsi="Times New Roman"/>
          <w:i w:val="0"/>
          <w:sz w:val="24"/>
          <w:szCs w:val="24"/>
        </w:rPr>
        <w:t>.</w:t>
      </w:r>
    </w:p>
    <w:p w:rsidR="00806742" w:rsidRPr="00944B11" w:rsidRDefault="00806742" w:rsidP="00806742">
      <w:pPr>
        <w:jc w:val="both"/>
        <w:rPr>
          <w:rFonts w:ascii="Verdana" w:hAnsi="Verdana"/>
          <w:i w:val="0"/>
          <w:iCs w:val="0"/>
          <w:sz w:val="24"/>
          <w:szCs w:val="24"/>
          <w:lang w:val="en-US" w:eastAsia="en-US"/>
        </w:rPr>
      </w:pPr>
      <w:r w:rsidRPr="00283E21">
        <w:rPr>
          <w:rFonts w:ascii="Times New Roman" w:hAnsi="Times New Roman"/>
          <w:i w:val="0"/>
          <w:sz w:val="24"/>
          <w:szCs w:val="24"/>
          <w:lang w:val="sr-Cyrl-CS"/>
        </w:rPr>
        <w:t>На основу члана 375. Закона о енергетици („</w:t>
      </w:r>
      <w:r w:rsidRPr="00283E21">
        <w:rPr>
          <w:rFonts w:ascii="Times New Roman" w:hAnsi="Times New Roman"/>
          <w:i w:val="0"/>
          <w:sz w:val="24"/>
          <w:szCs w:val="24"/>
          <w:lang w:val="sr-Cyrl-RS"/>
        </w:rPr>
        <w:t>Службени гласник</w:t>
      </w:r>
      <w:r w:rsidRPr="00283E21">
        <w:rPr>
          <w:rFonts w:ascii="Times New Roman" w:hAnsi="Times New Roman"/>
          <w:i w:val="0"/>
          <w:sz w:val="24"/>
          <w:szCs w:val="24"/>
          <w:lang w:val="sr-Cyrl-CS"/>
        </w:rPr>
        <w:t xml:space="preserve"> РС”, бр. 145/14 и 95/18-др. закон) </w:t>
      </w:r>
      <w:r w:rsidRPr="00283E21">
        <w:rPr>
          <w:rFonts w:ascii="Times New Roman" w:hAnsi="Times New Roman"/>
          <w:i w:val="0"/>
          <w:iCs w:val="0"/>
          <w:sz w:val="24"/>
          <w:szCs w:val="24"/>
          <w:lang w:val="sr-Cyrl-CS" w:eastAsia="en-US"/>
        </w:rPr>
        <w:t>и</w:t>
      </w:r>
      <w:r w:rsidRPr="00283E21">
        <w:rPr>
          <w:rFonts w:ascii="Times New Roman" w:hAnsi="Times New Roman"/>
          <w:i w:val="0"/>
          <w:iCs w:val="0"/>
          <w:sz w:val="24"/>
          <w:szCs w:val="24"/>
          <w:lang w:val="en-US" w:eastAsia="en-US"/>
        </w:rPr>
        <w:t>нспектор опреме под притиском врши инспекцијски надзор над енергетским објектима за: транспорт нафте и деривата нафте, транспорт и дистрибуцију природног гаса, производњу деривата нафте, као и над другим енергетским објектима који имају опрему под притиском у складу са овлашћењима утврђеним овим законом.</w:t>
      </w:r>
      <w:r w:rsidRPr="00283E21">
        <w:rPr>
          <w:rFonts w:ascii="Times New Roman" w:hAnsi="Times New Roman"/>
          <w:i w:val="0"/>
          <w:sz w:val="24"/>
          <w:szCs w:val="24"/>
          <w:lang w:val="sr-Cyrl-CS"/>
        </w:rPr>
        <w:t xml:space="preserve"> </w:t>
      </w:r>
      <w:r w:rsidRPr="00283E21">
        <w:rPr>
          <w:rFonts w:ascii="Times New Roman" w:hAnsi="Times New Roman"/>
          <w:i w:val="0"/>
          <w:iCs w:val="0"/>
          <w:sz w:val="24"/>
          <w:szCs w:val="24"/>
          <w:lang w:val="en-US" w:eastAsia="en-US"/>
        </w:rPr>
        <w:t xml:space="preserve">Инспектор опреме под притиском врши надзор и над </w:t>
      </w:r>
      <w:r w:rsidRPr="00944B11">
        <w:rPr>
          <w:rFonts w:ascii="Times New Roman" w:hAnsi="Times New Roman"/>
          <w:i w:val="0"/>
          <w:iCs w:val="0"/>
          <w:sz w:val="24"/>
          <w:szCs w:val="24"/>
          <w:lang w:val="en-US" w:eastAsia="en-US"/>
        </w:rPr>
        <w:t>другим објектима који имају опрему под притиском</w:t>
      </w:r>
      <w:r w:rsidRPr="00944B11">
        <w:rPr>
          <w:rFonts w:ascii="Verdana" w:hAnsi="Verdana"/>
          <w:i w:val="0"/>
          <w:iCs w:val="0"/>
          <w:sz w:val="24"/>
          <w:szCs w:val="24"/>
          <w:lang w:val="en-US" w:eastAsia="en-US"/>
        </w:rPr>
        <w:t>.</w:t>
      </w:r>
    </w:p>
    <w:p w:rsidR="00806742" w:rsidRPr="00944B11" w:rsidRDefault="00806742" w:rsidP="007D0DEF">
      <w:pPr>
        <w:jc w:val="both"/>
        <w:rPr>
          <w:rFonts w:ascii="Times New Roman" w:hAnsi="Times New Roman"/>
          <w:i w:val="0"/>
          <w:sz w:val="24"/>
          <w:szCs w:val="24"/>
          <w:lang w:val="sr-Cyrl-CS"/>
        </w:rPr>
      </w:pPr>
      <w:r w:rsidRPr="00944B11">
        <w:rPr>
          <w:rFonts w:ascii="Times New Roman" w:hAnsi="Times New Roman"/>
          <w:i w:val="0"/>
          <w:iCs w:val="0"/>
          <w:sz w:val="24"/>
          <w:szCs w:val="24"/>
          <w:lang w:val="sr-Cyrl-CS" w:eastAsia="en-US"/>
        </w:rPr>
        <w:t xml:space="preserve">Чланом 377. </w:t>
      </w:r>
      <w:r w:rsidRPr="00944B11">
        <w:rPr>
          <w:rFonts w:ascii="Times New Roman" w:hAnsi="Times New Roman"/>
          <w:i w:val="0"/>
          <w:sz w:val="24"/>
          <w:szCs w:val="24"/>
          <w:lang w:val="sr-Cyrl-CS"/>
        </w:rPr>
        <w:t>Закона о енергетици („</w:t>
      </w:r>
      <w:r w:rsidRPr="00944B11">
        <w:rPr>
          <w:rFonts w:ascii="Times New Roman" w:hAnsi="Times New Roman"/>
          <w:i w:val="0"/>
          <w:sz w:val="24"/>
          <w:szCs w:val="24"/>
          <w:lang w:val="sr-Cyrl-RS"/>
        </w:rPr>
        <w:t>Службени гласник</w:t>
      </w:r>
      <w:r w:rsidRPr="00944B11">
        <w:rPr>
          <w:rFonts w:ascii="Times New Roman" w:hAnsi="Times New Roman"/>
          <w:i w:val="0"/>
          <w:sz w:val="24"/>
          <w:szCs w:val="24"/>
          <w:lang w:val="sr-Cyrl-CS"/>
        </w:rPr>
        <w:t xml:space="preserve"> РС”, бр. 145/14 и 95/18-др. закон) прописано је да инспектор опреме под притиском има право и дужност да проверава:</w:t>
      </w:r>
    </w:p>
    <w:p w:rsidR="00806742" w:rsidRPr="00944B11"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1) Д</w:t>
      </w:r>
      <w:r w:rsidR="00806742" w:rsidRPr="00944B11">
        <w:rPr>
          <w:rFonts w:ascii="Times New Roman" w:hAnsi="Times New Roman"/>
          <w:i w:val="0"/>
          <w:iCs w:val="0"/>
          <w:sz w:val="24"/>
          <w:szCs w:val="24"/>
          <w:lang w:val="en-US" w:eastAsia="en-US"/>
        </w:rPr>
        <w:t>а ли је прибављена енергетска дозвола у складу са овим законом;</w:t>
      </w:r>
    </w:p>
    <w:p w:rsidR="00806742" w:rsidRPr="00944B11"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2) Д</w:t>
      </w:r>
      <w:r w:rsidR="00806742" w:rsidRPr="00944B11">
        <w:rPr>
          <w:rFonts w:ascii="Times New Roman" w:hAnsi="Times New Roman"/>
          <w:i w:val="0"/>
          <w:iCs w:val="0"/>
          <w:sz w:val="24"/>
          <w:szCs w:val="24"/>
          <w:lang w:val="en-US" w:eastAsia="en-US"/>
        </w:rPr>
        <w:t xml:space="preserve">а ли је прибављено одобрење надлежног органа у складу са прописима којима се уређује изградња објекта; </w:t>
      </w:r>
    </w:p>
    <w:p w:rsidR="00806742" w:rsidRPr="00944B11"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3) Д</w:t>
      </w:r>
      <w:r w:rsidR="00806742" w:rsidRPr="00944B11">
        <w:rPr>
          <w:rFonts w:ascii="Times New Roman" w:hAnsi="Times New Roman"/>
          <w:i w:val="0"/>
          <w:iCs w:val="0"/>
          <w:sz w:val="24"/>
          <w:szCs w:val="24"/>
          <w:lang w:val="en-US" w:eastAsia="en-US"/>
        </w:rPr>
        <w:t xml:space="preserve">а ли је израђена техничка документација за уградњу и постављање опреме под притиском; </w:t>
      </w:r>
    </w:p>
    <w:p w:rsidR="00806742" w:rsidRPr="00944B11"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4) Д</w:t>
      </w:r>
      <w:r w:rsidR="00806742" w:rsidRPr="00944B11">
        <w:rPr>
          <w:rFonts w:ascii="Times New Roman" w:hAnsi="Times New Roman"/>
          <w:i w:val="0"/>
          <w:iCs w:val="0"/>
          <w:sz w:val="24"/>
          <w:szCs w:val="24"/>
          <w:lang w:val="en-US" w:eastAsia="en-US"/>
        </w:rPr>
        <w:t xml:space="preserve">а ли се уградња, односно стављање у употребу опреме под притиском врши у складу са законом, техничким и другим прописима; </w:t>
      </w:r>
    </w:p>
    <w:p w:rsidR="00806742" w:rsidRPr="00A619EF"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lastRenderedPageBreak/>
        <w:t>5) Д</w:t>
      </w:r>
      <w:r w:rsidR="00806742" w:rsidRPr="00944B11">
        <w:rPr>
          <w:rFonts w:ascii="Times New Roman" w:hAnsi="Times New Roman"/>
          <w:i w:val="0"/>
          <w:iCs w:val="0"/>
          <w:sz w:val="24"/>
          <w:szCs w:val="24"/>
          <w:lang w:val="en-US" w:eastAsia="en-US"/>
        </w:rPr>
        <w:t xml:space="preserve">а ли енергетски субјекти који у обављању енергетске делатности користе опрему под притиском </w:t>
      </w:r>
      <w:r w:rsidR="00806742" w:rsidRPr="00A619EF">
        <w:rPr>
          <w:rFonts w:ascii="Times New Roman" w:hAnsi="Times New Roman"/>
          <w:i w:val="0"/>
          <w:iCs w:val="0"/>
          <w:sz w:val="24"/>
          <w:szCs w:val="24"/>
          <w:lang w:val="en-US" w:eastAsia="en-US"/>
        </w:rPr>
        <w:t>испуњавају прописане услове за обављање тих делатности;</w:t>
      </w:r>
    </w:p>
    <w:p w:rsidR="00806742" w:rsidRPr="00A619EF"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6) Д</w:t>
      </w:r>
      <w:r w:rsidR="00806742" w:rsidRPr="00A619EF">
        <w:rPr>
          <w:rFonts w:ascii="Times New Roman" w:hAnsi="Times New Roman"/>
          <w:i w:val="0"/>
          <w:iCs w:val="0"/>
          <w:sz w:val="24"/>
          <w:szCs w:val="24"/>
          <w:lang w:val="en-US" w:eastAsia="en-US"/>
        </w:rPr>
        <w:t xml:space="preserve">а ли се прегледи и испитивања опреме под притиском током века употребе врше у складу са законом, техничким и другим прописима; </w:t>
      </w:r>
    </w:p>
    <w:p w:rsidR="00806742" w:rsidRPr="002879BD" w:rsidRDefault="00806742" w:rsidP="007D0DEF">
      <w:pPr>
        <w:ind w:firstLine="475"/>
        <w:jc w:val="both"/>
        <w:rPr>
          <w:rFonts w:ascii="Times New Roman" w:hAnsi="Times New Roman"/>
          <w:i w:val="0"/>
          <w:iCs w:val="0"/>
          <w:sz w:val="24"/>
          <w:szCs w:val="24"/>
          <w:lang w:val="en-US" w:eastAsia="en-US"/>
        </w:rPr>
      </w:pPr>
      <w:r w:rsidRPr="00A619EF">
        <w:rPr>
          <w:rFonts w:ascii="Times New Roman" w:hAnsi="Times New Roman"/>
          <w:i w:val="0"/>
          <w:iCs w:val="0"/>
          <w:sz w:val="24"/>
          <w:szCs w:val="24"/>
          <w:lang w:val="en-US" w:eastAsia="en-US"/>
        </w:rPr>
        <w:t>7</w:t>
      </w:r>
      <w:r w:rsidR="00A233EF">
        <w:rPr>
          <w:rFonts w:ascii="Times New Roman" w:hAnsi="Times New Roman"/>
          <w:i w:val="0"/>
          <w:iCs w:val="0"/>
          <w:sz w:val="24"/>
          <w:szCs w:val="24"/>
          <w:lang w:val="en-US" w:eastAsia="en-US"/>
        </w:rPr>
        <w:t>) Д</w:t>
      </w:r>
      <w:r w:rsidRPr="00A619EF">
        <w:rPr>
          <w:rFonts w:ascii="Times New Roman" w:hAnsi="Times New Roman"/>
          <w:i w:val="0"/>
          <w:iCs w:val="0"/>
          <w:sz w:val="24"/>
          <w:szCs w:val="24"/>
          <w:lang w:val="en-US" w:eastAsia="en-US"/>
        </w:rPr>
        <w:t xml:space="preserve">а ли лица која рукују опремом под притиском и лица која раде на одржавању опреме под притиском испуњавају услове за вршење тих послова прописаних законом, техничким и другим </w:t>
      </w:r>
      <w:r w:rsidRPr="002879BD">
        <w:rPr>
          <w:rFonts w:ascii="Times New Roman" w:hAnsi="Times New Roman"/>
          <w:i w:val="0"/>
          <w:iCs w:val="0"/>
          <w:sz w:val="24"/>
          <w:szCs w:val="24"/>
          <w:lang w:val="en-US" w:eastAsia="en-US"/>
        </w:rPr>
        <w:t>прописима;</w:t>
      </w:r>
    </w:p>
    <w:p w:rsidR="00806742" w:rsidRPr="002879BD" w:rsidRDefault="00033393" w:rsidP="007D0DEF">
      <w:pPr>
        <w:jc w:val="both"/>
        <w:rPr>
          <w:rFonts w:ascii="Times New Roman" w:hAnsi="Times New Roman"/>
          <w:i w:val="0"/>
          <w:sz w:val="24"/>
          <w:szCs w:val="24"/>
          <w:lang w:val="sr-Cyrl-CS"/>
        </w:rPr>
      </w:pPr>
      <w:r w:rsidRPr="002879BD">
        <w:rPr>
          <w:rFonts w:ascii="Times New Roman" w:hAnsi="Times New Roman"/>
          <w:i w:val="0"/>
          <w:sz w:val="24"/>
          <w:szCs w:val="24"/>
          <w:lang w:val="sr-Cyrl-CS"/>
        </w:rPr>
        <w:t xml:space="preserve">У одредбама </w:t>
      </w:r>
      <w:r w:rsidRPr="002879BD">
        <w:rPr>
          <w:rFonts w:ascii="Times New Roman" w:hAnsi="Times New Roman"/>
          <w:bCs/>
          <w:i w:val="0"/>
          <w:sz w:val="24"/>
          <w:szCs w:val="24"/>
        </w:rPr>
        <w:t>Закон</w:t>
      </w:r>
      <w:r w:rsidRPr="002879BD">
        <w:rPr>
          <w:rFonts w:ascii="Times New Roman" w:hAnsi="Times New Roman"/>
          <w:bCs/>
          <w:i w:val="0"/>
          <w:sz w:val="24"/>
          <w:szCs w:val="24"/>
          <w:lang w:val="sr-Cyrl-CS"/>
        </w:rPr>
        <w:t>а</w:t>
      </w:r>
      <w:r w:rsidRPr="002879BD">
        <w:rPr>
          <w:rFonts w:ascii="Times New Roman" w:hAnsi="Times New Roman"/>
          <w:bCs/>
          <w:i w:val="0"/>
          <w:sz w:val="24"/>
          <w:szCs w:val="24"/>
        </w:rPr>
        <w:t xml:space="preserve"> о </w:t>
      </w:r>
      <w:r w:rsidRPr="002879BD">
        <w:rPr>
          <w:rFonts w:ascii="Times New Roman" w:hAnsi="Times New Roman"/>
          <w:bCs/>
          <w:i w:val="0"/>
          <w:sz w:val="24"/>
          <w:szCs w:val="24"/>
          <w:lang w:val="sr-Cyrl-CS"/>
        </w:rPr>
        <w:t>ефикасном коришћењу енергије</w:t>
      </w:r>
      <w:r w:rsidRPr="002879BD">
        <w:rPr>
          <w:rFonts w:ascii="Times New Roman" w:hAnsi="Times New Roman"/>
          <w:bCs/>
          <w:i w:val="0"/>
          <w:sz w:val="24"/>
          <w:szCs w:val="24"/>
        </w:rPr>
        <w:t xml:space="preserve"> ("Службени гласник РС",</w:t>
      </w:r>
      <w:r w:rsidRPr="002879BD">
        <w:rPr>
          <w:rFonts w:ascii="Times New Roman" w:hAnsi="Times New Roman"/>
          <w:bCs/>
          <w:i w:val="0"/>
          <w:sz w:val="24"/>
          <w:szCs w:val="24"/>
          <w:lang w:val="sr-Cyrl-CS"/>
        </w:rPr>
        <w:t xml:space="preserve"> </w:t>
      </w:r>
      <w:r w:rsidRPr="002879BD">
        <w:rPr>
          <w:rFonts w:ascii="Times New Roman" w:hAnsi="Times New Roman"/>
          <w:bCs/>
          <w:i w:val="0"/>
          <w:sz w:val="24"/>
          <w:szCs w:val="24"/>
        </w:rPr>
        <w:t>бр</w:t>
      </w:r>
      <w:r w:rsidRPr="002879BD">
        <w:rPr>
          <w:rFonts w:ascii="Times New Roman" w:hAnsi="Times New Roman"/>
          <w:bCs/>
          <w:i w:val="0"/>
          <w:sz w:val="24"/>
          <w:szCs w:val="24"/>
          <w:lang w:val="sr-Cyrl-CS"/>
        </w:rPr>
        <w:t>ој 25</w:t>
      </w:r>
      <w:r w:rsidRPr="002879BD">
        <w:rPr>
          <w:rFonts w:ascii="Times New Roman" w:hAnsi="Times New Roman"/>
          <w:bCs/>
          <w:i w:val="0"/>
          <w:sz w:val="24"/>
          <w:szCs w:val="24"/>
        </w:rPr>
        <w:t>/</w:t>
      </w:r>
      <w:r w:rsidRPr="002879BD">
        <w:rPr>
          <w:rFonts w:ascii="Times New Roman" w:hAnsi="Times New Roman"/>
          <w:bCs/>
          <w:i w:val="0"/>
          <w:sz w:val="24"/>
          <w:szCs w:val="24"/>
          <w:lang w:val="sr-Cyrl-CS"/>
        </w:rPr>
        <w:t>13</w:t>
      </w:r>
      <w:r w:rsidRPr="002879BD">
        <w:rPr>
          <w:rFonts w:ascii="Times New Roman" w:hAnsi="Times New Roman"/>
          <w:bCs/>
          <w:i w:val="0"/>
          <w:sz w:val="24"/>
          <w:szCs w:val="24"/>
        </w:rPr>
        <w:t>)</w:t>
      </w:r>
      <w:r w:rsidRPr="002879BD">
        <w:rPr>
          <w:rFonts w:ascii="Times New Roman" w:hAnsi="Times New Roman"/>
          <w:bCs/>
          <w:i w:val="0"/>
          <w:sz w:val="24"/>
          <w:szCs w:val="24"/>
          <w:lang w:val="sr-Cyrl-CS"/>
        </w:rPr>
        <w:t xml:space="preserve"> прописано је да инспектор опреме под притиском врши надзор над објектима на којима обвезници система имају право власништва или закупа</w:t>
      </w:r>
      <w:r w:rsidR="007D0DEF" w:rsidRPr="002879BD">
        <w:rPr>
          <w:rFonts w:ascii="Times New Roman" w:hAnsi="Times New Roman"/>
          <w:bCs/>
          <w:i w:val="0"/>
          <w:sz w:val="24"/>
          <w:szCs w:val="24"/>
          <w:lang w:val="sr-Cyrl-CS"/>
        </w:rPr>
        <w:t>, и том приликом у вршењу инспекцијског надзора се спроводи контрола:</w:t>
      </w:r>
    </w:p>
    <w:p w:rsidR="00033393" w:rsidRPr="002879BD"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Д</w:t>
      </w:r>
      <w:r w:rsidR="00033393" w:rsidRPr="002879BD">
        <w:rPr>
          <w:rFonts w:ascii="Times New Roman" w:hAnsi="Times New Roman"/>
          <w:i w:val="0"/>
          <w:iCs w:val="0"/>
          <w:sz w:val="24"/>
          <w:szCs w:val="24"/>
          <w:lang w:val="en-US" w:eastAsia="en-US"/>
        </w:rPr>
        <w:t xml:space="preserve">а ли обвезник система извршава обавезе из члана 17. став 2. и члана 18. овог закона; </w:t>
      </w:r>
    </w:p>
    <w:p w:rsidR="00033393" w:rsidRPr="002879BD"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П</w:t>
      </w:r>
      <w:r w:rsidR="00033393" w:rsidRPr="002879BD">
        <w:rPr>
          <w:rFonts w:ascii="Times New Roman" w:hAnsi="Times New Roman"/>
          <w:i w:val="0"/>
          <w:iCs w:val="0"/>
          <w:sz w:val="24"/>
          <w:szCs w:val="24"/>
          <w:lang w:val="en-US" w:eastAsia="en-US"/>
        </w:rPr>
        <w:t>роверава квалификације лица који обављају послове енергетских менаџера;</w:t>
      </w:r>
    </w:p>
    <w:p w:rsidR="00033393" w:rsidRPr="002879BD"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П</w:t>
      </w:r>
      <w:r w:rsidR="00033393" w:rsidRPr="002879BD">
        <w:rPr>
          <w:rFonts w:ascii="Times New Roman" w:hAnsi="Times New Roman"/>
          <w:i w:val="0"/>
          <w:iCs w:val="0"/>
          <w:sz w:val="24"/>
          <w:szCs w:val="24"/>
          <w:lang w:val="en-US" w:eastAsia="en-US"/>
        </w:rPr>
        <w:t>роверава тачност и веродостојност извештаја о спровођењу мера ефикасног коришћења енергије које енергетски менаџери достављају Министарству, укључујући и проверу доношења и реализације планова и програма из члана 18. став 1. тач. 3) и 5) овог закона у роковима у којима се ти планови и програми доносе;</w:t>
      </w:r>
    </w:p>
    <w:p w:rsidR="00033393" w:rsidRPr="002879BD"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П</w:t>
      </w:r>
      <w:r w:rsidR="00033393" w:rsidRPr="002879BD">
        <w:rPr>
          <w:rFonts w:ascii="Times New Roman" w:hAnsi="Times New Roman"/>
          <w:i w:val="0"/>
          <w:iCs w:val="0"/>
          <w:sz w:val="24"/>
          <w:szCs w:val="24"/>
          <w:lang w:val="en-US" w:eastAsia="en-US"/>
        </w:rPr>
        <w:t>роверава да ли енергетске прегледе спроводи правно лице које у складу са овим законом има обавезу вршења истих;</w:t>
      </w:r>
    </w:p>
    <w:p w:rsidR="00033393" w:rsidRPr="002879BD"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Д</w:t>
      </w:r>
      <w:r w:rsidR="00033393" w:rsidRPr="002879BD">
        <w:rPr>
          <w:rFonts w:ascii="Times New Roman" w:hAnsi="Times New Roman"/>
          <w:i w:val="0"/>
          <w:iCs w:val="0"/>
          <w:sz w:val="24"/>
          <w:szCs w:val="24"/>
          <w:lang w:val="en-US" w:eastAsia="en-US"/>
        </w:rPr>
        <w:t>а ли је енергетски преглед, односно енергетска ревизија извршена у складу са прописаном методологијом, односно на прописан начин;</w:t>
      </w:r>
    </w:p>
    <w:p w:rsidR="00033393" w:rsidRPr="002879BD"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Д</w:t>
      </w:r>
      <w:r w:rsidR="00033393" w:rsidRPr="002879BD">
        <w:rPr>
          <w:rFonts w:ascii="Times New Roman" w:hAnsi="Times New Roman"/>
          <w:i w:val="0"/>
          <w:iCs w:val="0"/>
          <w:sz w:val="24"/>
          <w:szCs w:val="24"/>
          <w:lang w:val="en-US" w:eastAsia="en-US"/>
        </w:rPr>
        <w:t>а ли се извештај о спроведеном енергетском прегледу, односно енергетској ревизији архивира и чува на прописан начин;</w:t>
      </w:r>
    </w:p>
    <w:p w:rsidR="00033393" w:rsidRPr="00AA3C42"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Д</w:t>
      </w:r>
      <w:r w:rsidR="00033393" w:rsidRPr="00AA3C42">
        <w:rPr>
          <w:rFonts w:ascii="Times New Roman" w:hAnsi="Times New Roman"/>
          <w:i w:val="0"/>
          <w:iCs w:val="0"/>
          <w:sz w:val="24"/>
          <w:szCs w:val="24"/>
          <w:lang w:val="en-US" w:eastAsia="en-US"/>
        </w:rPr>
        <w:t xml:space="preserve">а ли постоји сукоб интереса овлашћеног енергетског саветника и да ли се поштује поверљивост података до којих се долази у вршењу енергетског прегледа; </w:t>
      </w:r>
    </w:p>
    <w:p w:rsidR="00033393" w:rsidRPr="00AA3C42" w:rsidRDefault="00A233EF" w:rsidP="007D0DEF">
      <w:pPr>
        <w:numPr>
          <w:ilvl w:val="0"/>
          <w:numId w:val="28"/>
        </w:numPr>
        <w:ind w:left="720" w:hanging="33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Д</w:t>
      </w:r>
      <w:r w:rsidR="00033393" w:rsidRPr="00AA3C42">
        <w:rPr>
          <w:rFonts w:ascii="Times New Roman" w:hAnsi="Times New Roman"/>
          <w:i w:val="0"/>
          <w:iCs w:val="0"/>
          <w:sz w:val="24"/>
          <w:szCs w:val="24"/>
          <w:lang w:val="en-US" w:eastAsia="en-US"/>
        </w:rPr>
        <w:t>а ли су испуњени минимални захтеви енергетске ефикасности у производњи, преносу и дистрибуцији електричне и топлотне енергије и испоруци природног гаса;</w:t>
      </w:r>
    </w:p>
    <w:p w:rsidR="00033393" w:rsidRPr="00AA3C42" w:rsidRDefault="007D0DEF" w:rsidP="007D0DEF">
      <w:pPr>
        <w:jc w:val="both"/>
        <w:rPr>
          <w:rFonts w:ascii="Times New Roman" w:hAnsi="Times New Roman"/>
          <w:i w:val="0"/>
          <w:sz w:val="24"/>
          <w:szCs w:val="24"/>
          <w:lang w:val="sr-Cyrl-CS"/>
        </w:rPr>
      </w:pPr>
      <w:r w:rsidRPr="00AA3C42">
        <w:rPr>
          <w:rFonts w:ascii="Times New Roman" w:hAnsi="Times New Roman"/>
          <w:i w:val="0"/>
          <w:sz w:val="24"/>
          <w:szCs w:val="24"/>
          <w:lang w:val="sr-Cyrl-CS"/>
        </w:rPr>
        <w:t xml:space="preserve">Чланом 32. Закона о цевоводном транспорту гасовитих и течних угљоводоника и дистрибуцији гасовитих угљоводоника  </w:t>
      </w:r>
      <w:r w:rsidRPr="00AA3C42">
        <w:rPr>
          <w:rFonts w:ascii="Times New Roman" w:hAnsi="Times New Roman"/>
          <w:i w:val="0"/>
          <w:sz w:val="24"/>
          <w:szCs w:val="24"/>
        </w:rPr>
        <w:t>("Службени гласник РС", бр</w:t>
      </w:r>
      <w:r w:rsidRPr="00AA3C42">
        <w:rPr>
          <w:rFonts w:ascii="Times New Roman" w:hAnsi="Times New Roman"/>
          <w:i w:val="0"/>
          <w:sz w:val="24"/>
          <w:szCs w:val="24"/>
          <w:lang w:val="sr-Cyrl-CS"/>
        </w:rPr>
        <w:t>ој</w:t>
      </w:r>
      <w:r w:rsidRPr="00AA3C42">
        <w:rPr>
          <w:rFonts w:ascii="Times New Roman" w:hAnsi="Times New Roman"/>
          <w:i w:val="0"/>
          <w:sz w:val="24"/>
          <w:szCs w:val="24"/>
        </w:rPr>
        <w:t xml:space="preserve"> </w:t>
      </w:r>
      <w:r w:rsidRPr="00AA3C42">
        <w:rPr>
          <w:rFonts w:ascii="Times New Roman" w:hAnsi="Times New Roman"/>
          <w:i w:val="0"/>
          <w:sz w:val="24"/>
          <w:szCs w:val="24"/>
          <w:lang w:val="sr-Cyrl-CS"/>
        </w:rPr>
        <w:t>104</w:t>
      </w:r>
      <w:r w:rsidRPr="00AA3C42">
        <w:rPr>
          <w:rFonts w:ascii="Times New Roman" w:hAnsi="Times New Roman"/>
          <w:i w:val="0"/>
          <w:sz w:val="24"/>
          <w:szCs w:val="24"/>
        </w:rPr>
        <w:t>/</w:t>
      </w:r>
      <w:r w:rsidRPr="00AA3C42">
        <w:rPr>
          <w:rFonts w:ascii="Times New Roman" w:hAnsi="Times New Roman"/>
          <w:i w:val="0"/>
          <w:sz w:val="24"/>
          <w:szCs w:val="24"/>
          <w:lang w:val="sr-Cyrl-CS"/>
        </w:rPr>
        <w:t>09</w:t>
      </w:r>
      <w:r w:rsidRPr="00AA3C42">
        <w:rPr>
          <w:rFonts w:ascii="Times New Roman" w:hAnsi="Times New Roman"/>
          <w:i w:val="0"/>
          <w:sz w:val="24"/>
          <w:szCs w:val="24"/>
        </w:rPr>
        <w:t>)</w:t>
      </w:r>
      <w:r w:rsidRPr="00AA3C42">
        <w:rPr>
          <w:rFonts w:ascii="Times New Roman" w:hAnsi="Times New Roman"/>
          <w:i w:val="0"/>
          <w:sz w:val="24"/>
          <w:szCs w:val="24"/>
          <w:lang w:val="sr-Cyrl-CS"/>
        </w:rPr>
        <w:t xml:space="preserve"> прописано је да, у вршењу инспекцијског надзора, инспектор опреме под притиском има право и дужност:</w:t>
      </w:r>
    </w:p>
    <w:p w:rsidR="007D0DEF" w:rsidRPr="00AA3C42"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1) Д</w:t>
      </w:r>
      <w:r w:rsidR="007D0DEF" w:rsidRPr="00AA3C42">
        <w:rPr>
          <w:rFonts w:ascii="Times New Roman" w:hAnsi="Times New Roman"/>
          <w:i w:val="0"/>
          <w:iCs w:val="0"/>
          <w:sz w:val="24"/>
          <w:szCs w:val="24"/>
          <w:lang w:val="en-US" w:eastAsia="en-US"/>
        </w:rPr>
        <w:t xml:space="preserve">а нареди отклањање неправилности и недостатака у вези са изградњом, коришћењем, одржавањем и мерама заштите цевовода, односно у вези са безбедним и несметаним транспортом, односно дистрибуцијом цевоводима; </w:t>
      </w:r>
    </w:p>
    <w:p w:rsidR="007D0DEF" w:rsidRPr="00AA3C42"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2) Д</w:t>
      </w:r>
      <w:r w:rsidR="007D0DEF" w:rsidRPr="00AA3C42">
        <w:rPr>
          <w:rFonts w:ascii="Times New Roman" w:hAnsi="Times New Roman"/>
          <w:i w:val="0"/>
          <w:iCs w:val="0"/>
          <w:sz w:val="24"/>
          <w:szCs w:val="24"/>
          <w:lang w:val="en-US" w:eastAsia="en-US"/>
        </w:rPr>
        <w:t xml:space="preserve">а обустави транспорт, односно дистрибуцију природног гаса купцу, ако утврди повреду овог закона и прописа донетих на основу овог закона, а утврђене неправилности и недостаци нису отклоњени у року који је одредио или ако утврди да утврђене неправилности и недостаци представљају непосредну опасност за сигурност живота и здравља људи, животну средину и материјална добра; </w:t>
      </w:r>
    </w:p>
    <w:p w:rsidR="007D0DEF" w:rsidRPr="005B66B7"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3) Д</w:t>
      </w:r>
      <w:r w:rsidR="007D0DEF" w:rsidRPr="00AA3C42">
        <w:rPr>
          <w:rFonts w:ascii="Times New Roman" w:hAnsi="Times New Roman"/>
          <w:i w:val="0"/>
          <w:iCs w:val="0"/>
          <w:sz w:val="24"/>
          <w:szCs w:val="24"/>
          <w:lang w:val="en-US" w:eastAsia="en-US"/>
        </w:rPr>
        <w:t xml:space="preserve">а поднесе пријаву надлежном органу за учињено кривично дело или привредни преступ и да поднесе </w:t>
      </w:r>
      <w:r w:rsidR="007D0DEF" w:rsidRPr="005B66B7">
        <w:rPr>
          <w:rFonts w:ascii="Times New Roman" w:hAnsi="Times New Roman"/>
          <w:i w:val="0"/>
          <w:iCs w:val="0"/>
          <w:sz w:val="24"/>
          <w:szCs w:val="24"/>
          <w:lang w:val="en-US" w:eastAsia="en-US"/>
        </w:rPr>
        <w:t>захтев за покретање прекршајног поступка;</w:t>
      </w:r>
    </w:p>
    <w:p w:rsidR="007D0DEF" w:rsidRPr="005B66B7" w:rsidRDefault="00A233EF" w:rsidP="007D0DEF">
      <w:pPr>
        <w:ind w:firstLine="475"/>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4) Д</w:t>
      </w:r>
      <w:r w:rsidR="007D0DEF" w:rsidRPr="005B66B7">
        <w:rPr>
          <w:rFonts w:ascii="Times New Roman" w:hAnsi="Times New Roman"/>
          <w:i w:val="0"/>
          <w:iCs w:val="0"/>
          <w:sz w:val="24"/>
          <w:szCs w:val="24"/>
          <w:lang w:val="en-US" w:eastAsia="en-US"/>
        </w:rPr>
        <w:t>а обустави радове у заштитном појасу цевовода ако се исти не обављају у складу са важећим прописима и одобрењем из члана 20. став 2. овог закона и о томе обавести друге надлежне инспекторе.</w:t>
      </w:r>
    </w:p>
    <w:p w:rsidR="00F9251A" w:rsidRPr="005B66B7" w:rsidRDefault="00F9251A" w:rsidP="00F9251A">
      <w:pPr>
        <w:jc w:val="both"/>
        <w:rPr>
          <w:rFonts w:ascii="Times New Roman" w:hAnsi="Times New Roman"/>
          <w:i w:val="0"/>
          <w:sz w:val="24"/>
          <w:szCs w:val="24"/>
          <w:lang w:val="sr-Cyrl-CS"/>
        </w:rPr>
      </w:pPr>
      <w:r w:rsidRPr="005B66B7">
        <w:rPr>
          <w:rFonts w:ascii="Times New Roman" w:hAnsi="Times New Roman"/>
          <w:i w:val="0"/>
          <w:sz w:val="24"/>
          <w:szCs w:val="24"/>
          <w:lang w:val="sr-Cyrl-CS"/>
        </w:rPr>
        <w:t xml:space="preserve">У члану 34. </w:t>
      </w:r>
      <w:r w:rsidRPr="005B66B7">
        <w:rPr>
          <w:rFonts w:ascii="Times New Roman" w:hAnsi="Times New Roman"/>
          <w:bCs/>
          <w:i w:val="0"/>
          <w:sz w:val="24"/>
          <w:szCs w:val="24"/>
        </w:rPr>
        <w:t>Закон</w:t>
      </w:r>
      <w:r w:rsidRPr="005B66B7">
        <w:rPr>
          <w:rFonts w:ascii="Times New Roman" w:hAnsi="Times New Roman"/>
          <w:bCs/>
          <w:i w:val="0"/>
          <w:sz w:val="24"/>
          <w:szCs w:val="24"/>
          <w:lang w:val="sr-Cyrl-CS"/>
        </w:rPr>
        <w:t>а</w:t>
      </w:r>
      <w:r w:rsidRPr="005B66B7">
        <w:rPr>
          <w:rFonts w:ascii="Times New Roman" w:hAnsi="Times New Roman"/>
          <w:bCs/>
          <w:i w:val="0"/>
          <w:sz w:val="24"/>
          <w:szCs w:val="24"/>
        </w:rPr>
        <w:t xml:space="preserve"> о </w:t>
      </w:r>
      <w:r w:rsidRPr="005B66B7">
        <w:rPr>
          <w:rFonts w:ascii="Times New Roman" w:hAnsi="Times New Roman"/>
          <w:bCs/>
          <w:i w:val="0"/>
          <w:sz w:val="24"/>
          <w:szCs w:val="24"/>
          <w:lang w:val="sr-Cyrl-CS"/>
        </w:rPr>
        <w:t xml:space="preserve">техничким захтевима за производе и оцењивању усаглашености </w:t>
      </w:r>
      <w:r w:rsidRPr="005B66B7">
        <w:rPr>
          <w:rFonts w:ascii="Times New Roman" w:hAnsi="Times New Roman"/>
          <w:bCs/>
          <w:i w:val="0"/>
          <w:sz w:val="24"/>
          <w:szCs w:val="24"/>
        </w:rPr>
        <w:t>("Службени гласник РС", бр</w:t>
      </w:r>
      <w:r w:rsidRPr="005B66B7">
        <w:rPr>
          <w:rFonts w:ascii="Times New Roman" w:hAnsi="Times New Roman"/>
          <w:bCs/>
          <w:i w:val="0"/>
          <w:sz w:val="24"/>
          <w:szCs w:val="24"/>
          <w:lang w:val="sr-Cyrl-CS"/>
        </w:rPr>
        <w:t>ој 36</w:t>
      </w:r>
      <w:r w:rsidRPr="005B66B7">
        <w:rPr>
          <w:rFonts w:ascii="Times New Roman" w:hAnsi="Times New Roman"/>
          <w:bCs/>
          <w:i w:val="0"/>
          <w:sz w:val="24"/>
          <w:szCs w:val="24"/>
        </w:rPr>
        <w:t>/</w:t>
      </w:r>
      <w:r w:rsidRPr="005B66B7">
        <w:rPr>
          <w:rFonts w:ascii="Times New Roman" w:hAnsi="Times New Roman"/>
          <w:bCs/>
          <w:i w:val="0"/>
          <w:sz w:val="24"/>
          <w:szCs w:val="24"/>
          <w:lang w:val="sr-Cyrl-CS"/>
        </w:rPr>
        <w:t>09</w:t>
      </w:r>
      <w:r w:rsidRPr="005B66B7">
        <w:rPr>
          <w:rFonts w:ascii="Times New Roman" w:hAnsi="Times New Roman"/>
          <w:bCs/>
          <w:i w:val="0"/>
          <w:sz w:val="24"/>
          <w:szCs w:val="24"/>
        </w:rPr>
        <w:t>)</w:t>
      </w:r>
      <w:r w:rsidRPr="005B66B7">
        <w:rPr>
          <w:rFonts w:ascii="Times New Roman" w:hAnsi="Times New Roman"/>
          <w:bCs/>
          <w:i w:val="0"/>
          <w:sz w:val="24"/>
          <w:szCs w:val="24"/>
          <w:lang w:val="sr-Cyrl-CS"/>
        </w:rPr>
        <w:t xml:space="preserve"> прописано је да се </w:t>
      </w:r>
      <w:r w:rsidRPr="005B66B7">
        <w:rPr>
          <w:rFonts w:ascii="Times New Roman" w:hAnsi="Times New Roman"/>
          <w:i w:val="0"/>
          <w:sz w:val="24"/>
          <w:szCs w:val="24"/>
          <w:lang w:val="sr-Cyrl-CS"/>
        </w:rPr>
        <w:t>и</w:t>
      </w:r>
      <w:r w:rsidRPr="005B66B7">
        <w:rPr>
          <w:rFonts w:ascii="Times New Roman" w:hAnsi="Times New Roman"/>
          <w:i w:val="0"/>
          <w:sz w:val="24"/>
          <w:szCs w:val="24"/>
          <w:lang w:val="nl-BE"/>
        </w:rPr>
        <w:t>нспекцијски надзор над спровођењем одредаба овог закона и прописа донетих на основу овог закона, као и техничких прописа који се примењују на основу члана 41. овог закона, врше надлежна министарства преко инспектора у складу са законом.</w:t>
      </w:r>
      <w:r w:rsidRPr="005B66B7">
        <w:rPr>
          <w:rFonts w:ascii="Times New Roman" w:hAnsi="Times New Roman"/>
          <w:lang w:val="nl-BE"/>
        </w:rPr>
        <w:t xml:space="preserve"> </w:t>
      </w:r>
    </w:p>
    <w:p w:rsidR="00F9251A" w:rsidRPr="005B66B7" w:rsidRDefault="00F9251A" w:rsidP="00F9251A">
      <w:pPr>
        <w:pStyle w:val="auto-style1"/>
        <w:spacing w:after="0"/>
        <w:ind w:firstLine="0"/>
        <w:jc w:val="both"/>
        <w:rPr>
          <w:rFonts w:ascii="Times New Roman" w:hAnsi="Times New Roman"/>
        </w:rPr>
      </w:pPr>
      <w:r w:rsidRPr="005B66B7">
        <w:rPr>
          <w:rFonts w:ascii="Times New Roman" w:hAnsi="Times New Roman"/>
          <w:lang w:val="sr-Cyrl-CS"/>
        </w:rPr>
        <w:t>У складу са наведеним инспектор опреме под притиском</w:t>
      </w:r>
      <w:r w:rsidRPr="005B66B7">
        <w:rPr>
          <w:rFonts w:ascii="Times New Roman" w:hAnsi="Times New Roman"/>
          <w:lang w:val="nl-BE"/>
        </w:rPr>
        <w:t xml:space="preserve"> је овлашћен да у вршењу надзора, осим мера за које је овлашћен другим прописима:</w:t>
      </w:r>
    </w:p>
    <w:p w:rsidR="00F9251A" w:rsidRPr="005B66B7"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t>З</w:t>
      </w:r>
      <w:r w:rsidR="00F9251A" w:rsidRPr="005B66B7">
        <w:rPr>
          <w:rFonts w:ascii="Times New Roman" w:hAnsi="Times New Roman"/>
          <w:lang w:val="nl-BE"/>
        </w:rPr>
        <w:t>ахтева од испоручилаца све потребне информације и увид у исправе о усаглашености и прописану техничку документацију;</w:t>
      </w:r>
    </w:p>
    <w:p w:rsidR="00F9251A" w:rsidRPr="00116B56"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lastRenderedPageBreak/>
        <w:t>П</w:t>
      </w:r>
      <w:r w:rsidR="00F9251A" w:rsidRPr="00116B56">
        <w:rPr>
          <w:rFonts w:ascii="Times New Roman" w:hAnsi="Times New Roman"/>
          <w:lang w:val="nl-BE"/>
        </w:rPr>
        <w:t>роверава да ли су извршени прописани прегледи који потврђују безбедност производа током века употребе;</w:t>
      </w:r>
    </w:p>
    <w:p w:rsidR="00F9251A" w:rsidRPr="00116B56"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t>О</w:t>
      </w:r>
      <w:r w:rsidR="00F9251A" w:rsidRPr="00116B56">
        <w:rPr>
          <w:rFonts w:ascii="Times New Roman" w:hAnsi="Times New Roman"/>
          <w:lang w:val="nl-BE"/>
        </w:rPr>
        <w:t>дреди отклањање утврђених неусаглашености у одређеном року;</w:t>
      </w:r>
    </w:p>
    <w:p w:rsidR="00F9251A" w:rsidRPr="00116B56"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t>З</w:t>
      </w:r>
      <w:r w:rsidR="00F9251A" w:rsidRPr="00116B56">
        <w:rPr>
          <w:rFonts w:ascii="Times New Roman" w:hAnsi="Times New Roman"/>
          <w:lang w:val="nl-BE"/>
        </w:rPr>
        <w:t>ахтева да се производи означе прописаним знацима усаглашености, односно да се уклоне недозвољени знаци;</w:t>
      </w:r>
    </w:p>
    <w:p w:rsidR="00F9251A" w:rsidRPr="00116B56"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t>О</w:t>
      </w:r>
      <w:r w:rsidR="00F9251A" w:rsidRPr="00116B56">
        <w:rPr>
          <w:rFonts w:ascii="Times New Roman" w:hAnsi="Times New Roman"/>
          <w:lang w:val="nl-BE"/>
        </w:rPr>
        <w:t>граничи или забрани испоруку производа на тржишту и спроведе додатне мере, у складу са законом, које ће осигурати да се ограничење или забрана поштује;</w:t>
      </w:r>
    </w:p>
    <w:p w:rsidR="00F9251A" w:rsidRPr="00116B56"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t>О</w:t>
      </w:r>
      <w:r w:rsidR="00F9251A" w:rsidRPr="00116B56">
        <w:rPr>
          <w:rFonts w:ascii="Times New Roman" w:hAnsi="Times New Roman"/>
          <w:lang w:val="nl-BE"/>
        </w:rPr>
        <w:t>дреди повлачење или опозивање производа који нису усаглашени са прописаним захтевима;</w:t>
      </w:r>
    </w:p>
    <w:p w:rsidR="00F9251A" w:rsidRPr="00116B56"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t>О</w:t>
      </w:r>
      <w:r w:rsidR="00F9251A" w:rsidRPr="00116B56">
        <w:rPr>
          <w:rFonts w:ascii="Times New Roman" w:hAnsi="Times New Roman"/>
          <w:lang w:val="nl-BE"/>
        </w:rPr>
        <w:t>бавести надлежно министарство које је донело технички пропис који се односи на одређени производ ради предузимања одговарајућих мера;</w:t>
      </w:r>
    </w:p>
    <w:p w:rsidR="00F9251A" w:rsidRPr="00116B56" w:rsidRDefault="00A233EF" w:rsidP="00F9251A">
      <w:pPr>
        <w:pStyle w:val="auto-style1"/>
        <w:numPr>
          <w:ilvl w:val="0"/>
          <w:numId w:val="30"/>
        </w:numPr>
        <w:spacing w:after="0"/>
        <w:ind w:left="900"/>
        <w:jc w:val="both"/>
        <w:rPr>
          <w:rFonts w:ascii="Times New Roman" w:hAnsi="Times New Roman"/>
        </w:rPr>
      </w:pPr>
      <w:r>
        <w:rPr>
          <w:rFonts w:ascii="Times New Roman" w:hAnsi="Times New Roman"/>
          <w:lang w:val="nl-BE"/>
        </w:rPr>
        <w:t>О</w:t>
      </w:r>
      <w:r w:rsidR="00F9251A" w:rsidRPr="00116B56">
        <w:rPr>
          <w:rFonts w:ascii="Times New Roman" w:hAnsi="Times New Roman"/>
          <w:lang w:val="nl-BE"/>
        </w:rPr>
        <w:t>дреди уништавање неусаглашених производа ако представљају озбиљан ризик за безбедност, живот и здравље људи, животиња и биљака, као и заштиту животне средине.</w:t>
      </w:r>
    </w:p>
    <w:p w:rsidR="00F9251A" w:rsidRPr="00116B56" w:rsidRDefault="00F9251A" w:rsidP="00F9251A">
      <w:pPr>
        <w:jc w:val="both"/>
        <w:rPr>
          <w:rFonts w:ascii="Times New Roman" w:hAnsi="Times New Roman"/>
          <w:i w:val="0"/>
          <w:sz w:val="24"/>
          <w:szCs w:val="24"/>
          <w:lang w:val="sr-Cyrl-CS"/>
        </w:rPr>
      </w:pPr>
      <w:r w:rsidRPr="00116B56">
        <w:rPr>
          <w:rFonts w:ascii="Times New Roman" w:hAnsi="Times New Roman"/>
          <w:i w:val="0"/>
          <w:sz w:val="24"/>
          <w:szCs w:val="24"/>
          <w:lang w:val="sr-Cyrl-CS"/>
        </w:rPr>
        <w:t xml:space="preserve">У одредбама </w:t>
      </w:r>
      <w:r w:rsidRPr="00116B56">
        <w:rPr>
          <w:rFonts w:ascii="Times New Roman" w:hAnsi="Times New Roman"/>
          <w:bCs/>
          <w:i w:val="0"/>
          <w:sz w:val="24"/>
          <w:szCs w:val="24"/>
        </w:rPr>
        <w:t>Закон</w:t>
      </w:r>
      <w:r w:rsidRPr="00116B56">
        <w:rPr>
          <w:rFonts w:ascii="Times New Roman" w:hAnsi="Times New Roman"/>
          <w:bCs/>
          <w:i w:val="0"/>
          <w:sz w:val="24"/>
          <w:szCs w:val="24"/>
          <w:lang w:val="sr-Cyrl-CS"/>
        </w:rPr>
        <w:t>а</w:t>
      </w:r>
      <w:r w:rsidRPr="00116B56">
        <w:rPr>
          <w:rFonts w:ascii="Times New Roman" w:hAnsi="Times New Roman"/>
          <w:bCs/>
          <w:i w:val="0"/>
          <w:sz w:val="24"/>
          <w:szCs w:val="24"/>
        </w:rPr>
        <w:t xml:space="preserve"> </w:t>
      </w:r>
      <w:r w:rsidR="0062772E" w:rsidRPr="00116B56">
        <w:rPr>
          <w:rFonts w:ascii="Times New Roman" w:hAnsi="Times New Roman"/>
          <w:bCs/>
          <w:i w:val="0"/>
          <w:sz w:val="24"/>
          <w:szCs w:val="24"/>
        </w:rPr>
        <w:t xml:space="preserve">о </w:t>
      </w:r>
      <w:r w:rsidR="0062772E" w:rsidRPr="00116B56">
        <w:rPr>
          <w:rFonts w:ascii="Times New Roman" w:hAnsi="Times New Roman"/>
          <w:bCs/>
          <w:i w:val="0"/>
          <w:sz w:val="24"/>
          <w:szCs w:val="24"/>
          <w:lang w:val="sr-Cyrl-CS"/>
        </w:rPr>
        <w:t>тржишном надзору</w:t>
      </w:r>
      <w:r w:rsidR="0062772E" w:rsidRPr="00116B56">
        <w:rPr>
          <w:rFonts w:ascii="Times New Roman" w:hAnsi="Times New Roman"/>
          <w:bCs/>
          <w:i w:val="0"/>
          <w:sz w:val="24"/>
          <w:szCs w:val="24"/>
        </w:rPr>
        <w:t xml:space="preserve"> ("Службени гласник РС", бр</w:t>
      </w:r>
      <w:r w:rsidR="0062772E" w:rsidRPr="00116B56">
        <w:rPr>
          <w:rFonts w:ascii="Times New Roman" w:hAnsi="Times New Roman"/>
          <w:bCs/>
          <w:i w:val="0"/>
          <w:sz w:val="24"/>
          <w:szCs w:val="24"/>
          <w:lang w:val="sr-Cyrl-CS"/>
        </w:rPr>
        <w:t>ој</w:t>
      </w:r>
      <w:r w:rsidR="0062772E" w:rsidRPr="00116B56">
        <w:rPr>
          <w:rFonts w:ascii="Times New Roman" w:hAnsi="Times New Roman"/>
          <w:bCs/>
          <w:i w:val="0"/>
          <w:sz w:val="24"/>
          <w:szCs w:val="24"/>
        </w:rPr>
        <w:t xml:space="preserve"> </w:t>
      </w:r>
      <w:r w:rsidR="0062772E" w:rsidRPr="00116B56">
        <w:rPr>
          <w:rFonts w:ascii="Times New Roman" w:hAnsi="Times New Roman"/>
          <w:bCs/>
          <w:i w:val="0"/>
          <w:sz w:val="24"/>
          <w:szCs w:val="24"/>
          <w:lang w:val="sr-Cyrl-CS"/>
        </w:rPr>
        <w:t>9</w:t>
      </w:r>
      <w:r w:rsidR="0062772E" w:rsidRPr="00116B56">
        <w:rPr>
          <w:rFonts w:ascii="Times New Roman" w:hAnsi="Times New Roman"/>
          <w:bCs/>
          <w:i w:val="0"/>
          <w:sz w:val="24"/>
          <w:szCs w:val="24"/>
        </w:rPr>
        <w:t>2/</w:t>
      </w:r>
      <w:r w:rsidR="0062772E" w:rsidRPr="00116B56">
        <w:rPr>
          <w:rFonts w:ascii="Times New Roman" w:hAnsi="Times New Roman"/>
          <w:bCs/>
          <w:i w:val="0"/>
          <w:sz w:val="24"/>
          <w:szCs w:val="24"/>
          <w:lang w:val="sr-Cyrl-CS"/>
        </w:rPr>
        <w:t>11</w:t>
      </w:r>
      <w:r w:rsidR="0062772E" w:rsidRPr="00116B56">
        <w:rPr>
          <w:rFonts w:ascii="Times New Roman" w:hAnsi="Times New Roman"/>
          <w:bCs/>
          <w:i w:val="0"/>
          <w:sz w:val="24"/>
          <w:szCs w:val="24"/>
        </w:rPr>
        <w:t>)</w:t>
      </w:r>
      <w:r w:rsidRPr="00116B56">
        <w:rPr>
          <w:rFonts w:ascii="Times New Roman" w:hAnsi="Times New Roman"/>
          <w:bCs/>
          <w:i w:val="0"/>
          <w:sz w:val="24"/>
          <w:szCs w:val="24"/>
          <w:lang w:val="sr-Cyrl-CS"/>
        </w:rPr>
        <w:t xml:space="preserve"> прописано је да </w:t>
      </w:r>
      <w:r w:rsidR="0062772E" w:rsidRPr="00116B56">
        <w:rPr>
          <w:rFonts w:ascii="Times New Roman" w:hAnsi="Times New Roman"/>
          <w:bCs/>
          <w:i w:val="0"/>
          <w:sz w:val="24"/>
          <w:szCs w:val="24"/>
          <w:lang w:val="sr-Cyrl-CS"/>
        </w:rPr>
        <w:t xml:space="preserve">су </w:t>
      </w:r>
      <w:r w:rsidRPr="00116B56">
        <w:rPr>
          <w:rFonts w:ascii="Times New Roman" w:hAnsi="Times New Roman"/>
          <w:bCs/>
          <w:i w:val="0"/>
          <w:sz w:val="24"/>
          <w:szCs w:val="24"/>
          <w:lang w:val="sr-Cyrl-CS"/>
        </w:rPr>
        <w:t>инспектор</w:t>
      </w:r>
      <w:r w:rsidR="0062772E" w:rsidRPr="00116B56">
        <w:rPr>
          <w:rFonts w:ascii="Times New Roman" w:hAnsi="Times New Roman"/>
          <w:bCs/>
          <w:i w:val="0"/>
          <w:sz w:val="24"/>
          <w:szCs w:val="24"/>
          <w:lang w:val="sr-Cyrl-CS"/>
        </w:rPr>
        <w:t>и</w:t>
      </w:r>
      <w:r w:rsidRPr="00116B56">
        <w:rPr>
          <w:rFonts w:ascii="Times New Roman" w:hAnsi="Times New Roman"/>
          <w:bCs/>
          <w:i w:val="0"/>
          <w:sz w:val="24"/>
          <w:szCs w:val="24"/>
          <w:lang w:val="sr-Cyrl-CS"/>
        </w:rPr>
        <w:t xml:space="preserve"> опреме под притиском </w:t>
      </w:r>
      <w:r w:rsidR="0062772E" w:rsidRPr="00116B56">
        <w:rPr>
          <w:rFonts w:ascii="Times New Roman" w:hAnsi="Times New Roman"/>
          <w:bCs/>
          <w:i w:val="0"/>
          <w:sz w:val="24"/>
          <w:szCs w:val="24"/>
          <w:lang w:val="sr-Cyrl-CS"/>
        </w:rPr>
        <w:t>органи</w:t>
      </w:r>
      <w:r w:rsidRPr="00116B56">
        <w:rPr>
          <w:rFonts w:ascii="Times New Roman" w:hAnsi="Times New Roman"/>
          <w:bCs/>
          <w:i w:val="0"/>
          <w:sz w:val="24"/>
          <w:szCs w:val="24"/>
          <w:lang w:val="sr-Cyrl-CS"/>
        </w:rPr>
        <w:t xml:space="preserve"> </w:t>
      </w:r>
      <w:r w:rsidR="0062772E" w:rsidRPr="00116B56">
        <w:rPr>
          <w:rFonts w:ascii="Times New Roman" w:hAnsi="Times New Roman"/>
          <w:bCs/>
          <w:i w:val="0"/>
          <w:sz w:val="24"/>
          <w:szCs w:val="24"/>
          <w:lang w:val="sr-Cyrl-CS"/>
        </w:rPr>
        <w:t xml:space="preserve">тржишног </w:t>
      </w:r>
      <w:r w:rsidRPr="00116B56">
        <w:rPr>
          <w:rFonts w:ascii="Times New Roman" w:hAnsi="Times New Roman"/>
          <w:bCs/>
          <w:i w:val="0"/>
          <w:sz w:val="24"/>
          <w:szCs w:val="24"/>
          <w:lang w:val="sr-Cyrl-CS"/>
        </w:rPr>
        <w:t>надзор</w:t>
      </w:r>
      <w:r w:rsidR="0062772E" w:rsidRPr="00116B56">
        <w:rPr>
          <w:rFonts w:ascii="Times New Roman" w:hAnsi="Times New Roman"/>
          <w:bCs/>
          <w:i w:val="0"/>
          <w:sz w:val="24"/>
          <w:szCs w:val="24"/>
          <w:lang w:val="sr-Cyrl-CS"/>
        </w:rPr>
        <w:t xml:space="preserve">а, </w:t>
      </w:r>
      <w:r w:rsidR="00940AF1" w:rsidRPr="00116B56">
        <w:rPr>
          <w:rFonts w:ascii="Times New Roman" w:hAnsi="Times New Roman"/>
          <w:bCs/>
          <w:i w:val="0"/>
          <w:sz w:val="24"/>
          <w:szCs w:val="24"/>
          <w:lang w:val="sr-Cyrl-CS"/>
        </w:rPr>
        <w:t xml:space="preserve">и </w:t>
      </w:r>
      <w:r w:rsidR="0062772E" w:rsidRPr="00116B56">
        <w:rPr>
          <w:rFonts w:ascii="Times New Roman" w:hAnsi="Times New Roman"/>
          <w:bCs/>
          <w:i w:val="0"/>
          <w:sz w:val="24"/>
          <w:szCs w:val="24"/>
          <w:lang w:val="sr-Cyrl-CS"/>
        </w:rPr>
        <w:t>да у оквиру своје надлежности</w:t>
      </w:r>
      <w:r w:rsidRPr="00116B56">
        <w:rPr>
          <w:rFonts w:ascii="Times New Roman" w:hAnsi="Times New Roman"/>
          <w:bCs/>
          <w:i w:val="0"/>
          <w:sz w:val="24"/>
          <w:szCs w:val="24"/>
          <w:lang w:val="sr-Cyrl-CS"/>
        </w:rPr>
        <w:t>:</w:t>
      </w:r>
    </w:p>
    <w:p w:rsidR="0062772E" w:rsidRPr="00116B56" w:rsidRDefault="00A233EF" w:rsidP="0062772E">
      <w:pPr>
        <w:numPr>
          <w:ilvl w:val="0"/>
          <w:numId w:val="32"/>
        </w:numPr>
        <w:ind w:left="900"/>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П</w:t>
      </w:r>
      <w:r w:rsidR="0062772E" w:rsidRPr="00116B56">
        <w:rPr>
          <w:rFonts w:ascii="Times New Roman" w:hAnsi="Times New Roman"/>
          <w:i w:val="0"/>
          <w:iCs w:val="0"/>
          <w:sz w:val="24"/>
          <w:szCs w:val="24"/>
          <w:lang w:val="en-US" w:eastAsia="en-US"/>
        </w:rPr>
        <w:t>азматрају и поступају по притужбама и припремају извештаје о питањима у вези са ризицима који проистичу из производа на које се овај закон односи;</w:t>
      </w:r>
    </w:p>
    <w:p w:rsidR="0062772E" w:rsidRPr="00116B56" w:rsidRDefault="00A233EF" w:rsidP="0062772E">
      <w:pPr>
        <w:numPr>
          <w:ilvl w:val="0"/>
          <w:numId w:val="32"/>
        </w:numPr>
        <w:ind w:left="900"/>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Н</w:t>
      </w:r>
      <w:r w:rsidR="0062772E" w:rsidRPr="00116B56">
        <w:rPr>
          <w:rFonts w:ascii="Times New Roman" w:hAnsi="Times New Roman"/>
          <w:i w:val="0"/>
          <w:iCs w:val="0"/>
          <w:sz w:val="24"/>
          <w:szCs w:val="24"/>
          <w:lang w:val="en-US" w:eastAsia="en-US"/>
        </w:rPr>
        <w:t>адзиру несреће и оштећења здравља за које се сумња да су изазване тим производима;</w:t>
      </w:r>
    </w:p>
    <w:p w:rsidR="0062772E" w:rsidRPr="00116B56" w:rsidRDefault="00A233EF" w:rsidP="0062772E">
      <w:pPr>
        <w:numPr>
          <w:ilvl w:val="0"/>
          <w:numId w:val="32"/>
        </w:numPr>
        <w:ind w:left="900"/>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П</w:t>
      </w:r>
      <w:r w:rsidR="0062772E" w:rsidRPr="00116B56">
        <w:rPr>
          <w:rFonts w:ascii="Times New Roman" w:hAnsi="Times New Roman"/>
          <w:i w:val="0"/>
          <w:iCs w:val="0"/>
          <w:sz w:val="24"/>
          <w:szCs w:val="24"/>
          <w:lang w:val="en-US" w:eastAsia="en-US"/>
        </w:rPr>
        <w:t>роверавају предузимање корективних радњи;</w:t>
      </w:r>
    </w:p>
    <w:p w:rsidR="0062772E" w:rsidRPr="00116B56" w:rsidRDefault="00A233EF" w:rsidP="0062772E">
      <w:pPr>
        <w:numPr>
          <w:ilvl w:val="0"/>
          <w:numId w:val="32"/>
        </w:numPr>
        <w:ind w:left="900"/>
        <w:jc w:val="both"/>
        <w:rPr>
          <w:rFonts w:ascii="Times New Roman" w:hAnsi="Times New Roman"/>
          <w:i w:val="0"/>
          <w:iCs w:val="0"/>
          <w:sz w:val="24"/>
          <w:szCs w:val="24"/>
          <w:lang w:val="en-US" w:eastAsia="en-US"/>
        </w:rPr>
      </w:pPr>
      <w:r>
        <w:rPr>
          <w:rFonts w:ascii="Times New Roman" w:hAnsi="Times New Roman"/>
          <w:i w:val="0"/>
          <w:iCs w:val="0"/>
          <w:sz w:val="24"/>
          <w:szCs w:val="24"/>
          <w:lang w:val="en-US" w:eastAsia="en-US"/>
        </w:rPr>
        <w:t>П</w:t>
      </w:r>
      <w:r w:rsidR="0062772E" w:rsidRPr="00116B56">
        <w:rPr>
          <w:rFonts w:ascii="Times New Roman" w:hAnsi="Times New Roman"/>
          <w:i w:val="0"/>
          <w:iCs w:val="0"/>
          <w:sz w:val="24"/>
          <w:szCs w:val="24"/>
          <w:lang w:val="en-US" w:eastAsia="en-US"/>
        </w:rPr>
        <w:t>рате научна и техничка сазнања у вези са безбедношћу производа.</w:t>
      </w:r>
    </w:p>
    <w:p w:rsidR="0062772E" w:rsidRPr="00116B56" w:rsidRDefault="0062772E" w:rsidP="0062772E">
      <w:pPr>
        <w:rPr>
          <w:rFonts w:ascii="Times New Roman" w:hAnsi="Times New Roman"/>
          <w:i w:val="0"/>
          <w:iCs w:val="0"/>
          <w:sz w:val="24"/>
          <w:szCs w:val="24"/>
          <w:lang w:val="en-US" w:eastAsia="en-US"/>
        </w:rPr>
      </w:pPr>
      <w:r w:rsidRPr="00116B56">
        <w:rPr>
          <w:rFonts w:ascii="Times New Roman" w:hAnsi="Times New Roman"/>
          <w:i w:val="0"/>
          <w:iCs w:val="0"/>
          <w:sz w:val="24"/>
          <w:szCs w:val="24"/>
          <w:lang w:val="en-US" w:eastAsia="en-US"/>
        </w:rPr>
        <w:t>Органи тржишног надзора врше своја овлашћења у складу са начелом сразмерности.</w:t>
      </w:r>
    </w:p>
    <w:p w:rsidR="00033393" w:rsidRPr="00131AE1" w:rsidRDefault="00033393" w:rsidP="00FD494B">
      <w:pPr>
        <w:jc w:val="both"/>
        <w:rPr>
          <w:rFonts w:ascii="Times New Roman" w:hAnsi="Times New Roman"/>
          <w:i w:val="0"/>
          <w:color w:val="FF0000"/>
          <w:sz w:val="24"/>
          <w:szCs w:val="24"/>
        </w:rPr>
      </w:pPr>
    </w:p>
    <w:p w:rsidR="00FD494B" w:rsidRPr="00EE5E1F" w:rsidRDefault="00FD494B" w:rsidP="00FD494B">
      <w:pPr>
        <w:jc w:val="both"/>
        <w:rPr>
          <w:rFonts w:ascii="Times New Roman" w:hAnsi="Times New Roman"/>
          <w:sz w:val="24"/>
          <w:szCs w:val="24"/>
        </w:rPr>
      </w:pPr>
    </w:p>
    <w:p w:rsidR="00FD494B" w:rsidRPr="00EE5E1F" w:rsidRDefault="00FD494B" w:rsidP="001C485B">
      <w:pPr>
        <w:numPr>
          <w:ilvl w:val="1"/>
          <w:numId w:val="11"/>
        </w:numPr>
        <w:pBdr>
          <w:top w:val="nil"/>
          <w:left w:val="nil"/>
          <w:bottom w:val="nil"/>
          <w:right w:val="nil"/>
          <w:between w:val="nil"/>
        </w:pBdr>
        <w:ind w:left="1440" w:hanging="1080"/>
        <w:rPr>
          <w:rFonts w:ascii="Times New Roman" w:hAnsi="Times New Roman"/>
          <w:b/>
          <w:i w:val="0"/>
          <w:sz w:val="24"/>
          <w:szCs w:val="24"/>
        </w:rPr>
      </w:pPr>
      <w:r w:rsidRPr="00EE5E1F">
        <w:rPr>
          <w:rFonts w:ascii="Times New Roman" w:hAnsi="Times New Roman"/>
          <w:b/>
          <w:i w:val="0"/>
          <w:sz w:val="24"/>
          <w:szCs w:val="24"/>
        </w:rPr>
        <w:t xml:space="preserve"> Списак докумената јавних политика и докумената развојног планирања  у складу са којим се предузимају активности из плана</w:t>
      </w:r>
      <w:r w:rsidR="00A26749" w:rsidRPr="00EE5E1F">
        <w:rPr>
          <w:rFonts w:ascii="Times New Roman" w:hAnsi="Times New Roman"/>
          <w:b/>
          <w:i w:val="0"/>
          <w:sz w:val="24"/>
          <w:szCs w:val="24"/>
          <w:lang w:val="sr-Cyrl-CS"/>
        </w:rPr>
        <w:t xml:space="preserve"> (</w:t>
      </w:r>
      <w:r w:rsidR="00DA2D97" w:rsidRPr="00EE5E1F">
        <w:rPr>
          <w:rFonts w:ascii="Times New Roman" w:hAnsi="Times New Roman"/>
          <w:b/>
          <w:i w:val="0"/>
          <w:sz w:val="24"/>
          <w:szCs w:val="24"/>
          <w:lang w:val="sr-Cyrl-CS"/>
        </w:rPr>
        <w:t>списак п</w:t>
      </w:r>
      <w:r w:rsidR="00A26749" w:rsidRPr="00EE5E1F">
        <w:rPr>
          <w:rFonts w:ascii="Times New Roman" w:hAnsi="Times New Roman"/>
          <w:b/>
          <w:i w:val="0"/>
          <w:sz w:val="24"/>
          <w:szCs w:val="24"/>
          <w:lang w:val="sr-Cyrl-CS"/>
        </w:rPr>
        <w:t>ропис</w:t>
      </w:r>
      <w:r w:rsidR="00DA2D97" w:rsidRPr="00EE5E1F">
        <w:rPr>
          <w:rFonts w:ascii="Times New Roman" w:hAnsi="Times New Roman"/>
          <w:b/>
          <w:i w:val="0"/>
          <w:sz w:val="24"/>
          <w:szCs w:val="24"/>
          <w:lang w:val="sr-Cyrl-CS"/>
        </w:rPr>
        <w:t>а</w:t>
      </w:r>
      <w:r w:rsidR="00A26749" w:rsidRPr="00EE5E1F">
        <w:rPr>
          <w:rFonts w:ascii="Times New Roman" w:hAnsi="Times New Roman"/>
          <w:b/>
          <w:i w:val="0"/>
          <w:sz w:val="24"/>
          <w:szCs w:val="24"/>
          <w:lang w:val="sr-Cyrl-CS"/>
        </w:rPr>
        <w:t>)</w:t>
      </w:r>
    </w:p>
    <w:p w:rsidR="001C485B" w:rsidRPr="00131AE1" w:rsidRDefault="001C485B" w:rsidP="001C485B">
      <w:pPr>
        <w:rPr>
          <w:rFonts w:ascii="Times New Roman" w:hAnsi="Times New Roman"/>
          <w:b/>
          <w:i w:val="0"/>
          <w:color w:val="FF0000"/>
          <w:sz w:val="24"/>
          <w:szCs w:val="24"/>
        </w:rPr>
      </w:pPr>
    </w:p>
    <w:p w:rsidR="001C485B" w:rsidRPr="00F85A70" w:rsidRDefault="001C485B" w:rsidP="001C485B">
      <w:pPr>
        <w:tabs>
          <w:tab w:val="left" w:pos="7361"/>
        </w:tabs>
        <w:jc w:val="both"/>
        <w:rPr>
          <w:rFonts w:ascii="Times New Roman" w:hAnsi="Times New Roman"/>
          <w:i w:val="0"/>
          <w:iCs w:val="0"/>
          <w:sz w:val="24"/>
          <w:szCs w:val="24"/>
          <w:lang w:val="sr-Cyrl-RS" w:eastAsia="en-US"/>
        </w:rPr>
      </w:pPr>
      <w:r w:rsidRPr="00F85A70">
        <w:rPr>
          <w:rFonts w:ascii="Times New Roman" w:hAnsi="Times New Roman"/>
          <w:i w:val="0"/>
          <w:iCs w:val="0"/>
          <w:sz w:val="24"/>
          <w:szCs w:val="24"/>
          <w:lang w:val="sr-Cyrl-RS" w:eastAsia="en-US"/>
        </w:rPr>
        <w:t>Надлежност инспектора опреме под притиском прописана је следећим законима:</w:t>
      </w:r>
    </w:p>
    <w:p w:rsidR="001C485B" w:rsidRPr="00F85A70" w:rsidRDefault="001C485B" w:rsidP="001C485B">
      <w:pPr>
        <w:tabs>
          <w:tab w:val="left" w:pos="7361"/>
        </w:tabs>
        <w:jc w:val="both"/>
        <w:rPr>
          <w:rFonts w:ascii="Times New Roman" w:hAnsi="Times New Roman"/>
          <w:i w:val="0"/>
          <w:iCs w:val="0"/>
          <w:sz w:val="24"/>
          <w:szCs w:val="24"/>
          <w:lang w:val="sr-Cyrl-RS" w:eastAsia="en-US"/>
        </w:rPr>
      </w:pPr>
      <w:r w:rsidRPr="00F85A70">
        <w:rPr>
          <w:rFonts w:ascii="Times New Roman" w:hAnsi="Times New Roman"/>
          <w:i w:val="0"/>
          <w:iCs w:val="0"/>
          <w:sz w:val="24"/>
          <w:szCs w:val="24"/>
          <w:lang w:val="sr-Cyrl-RS" w:eastAsia="en-US"/>
        </w:rPr>
        <w:t>1.</w:t>
      </w:r>
      <w:r w:rsidRPr="00F85A70">
        <w:rPr>
          <w:rFonts w:ascii="Times New Roman" w:hAnsi="Times New Roman"/>
          <w:i w:val="0"/>
          <w:sz w:val="24"/>
          <w:szCs w:val="24"/>
          <w:lang w:val="sr-Cyrl-CS"/>
        </w:rPr>
        <w:t xml:space="preserve"> Закон о енергетици („</w:t>
      </w:r>
      <w:r w:rsidRPr="00F85A70">
        <w:rPr>
          <w:rFonts w:ascii="Times New Roman" w:hAnsi="Times New Roman"/>
          <w:i w:val="0"/>
          <w:sz w:val="24"/>
          <w:szCs w:val="24"/>
          <w:lang w:val="sr-Cyrl-RS"/>
        </w:rPr>
        <w:t>Службени гласник</w:t>
      </w:r>
      <w:r w:rsidRPr="00F85A70">
        <w:rPr>
          <w:rFonts w:ascii="Times New Roman" w:hAnsi="Times New Roman"/>
          <w:i w:val="0"/>
          <w:sz w:val="24"/>
          <w:szCs w:val="24"/>
          <w:lang w:val="sr-Cyrl-CS"/>
        </w:rPr>
        <w:t xml:space="preserve"> РС”, бр. 145/14 и 95/18-др. закон);</w:t>
      </w:r>
      <w:r w:rsidRPr="00F85A70">
        <w:rPr>
          <w:rFonts w:ascii="Times New Roman" w:hAnsi="Times New Roman"/>
          <w:i w:val="0"/>
          <w:iCs w:val="0"/>
          <w:sz w:val="24"/>
          <w:szCs w:val="24"/>
          <w:lang w:val="sr-Cyrl-RS" w:eastAsia="en-US"/>
        </w:rPr>
        <w:t xml:space="preserve"> </w:t>
      </w:r>
    </w:p>
    <w:p w:rsidR="001C485B" w:rsidRPr="00F85A70" w:rsidRDefault="001C485B" w:rsidP="001C485B">
      <w:pPr>
        <w:tabs>
          <w:tab w:val="left" w:pos="7361"/>
        </w:tabs>
        <w:jc w:val="both"/>
        <w:rPr>
          <w:rFonts w:ascii="Times New Roman" w:hAnsi="Times New Roman"/>
          <w:i w:val="0"/>
          <w:iCs w:val="0"/>
          <w:sz w:val="24"/>
          <w:szCs w:val="24"/>
          <w:lang w:val="sr-Cyrl-RS" w:eastAsia="en-US"/>
        </w:rPr>
      </w:pPr>
      <w:r w:rsidRPr="00F85A70">
        <w:rPr>
          <w:rFonts w:ascii="Times New Roman" w:hAnsi="Times New Roman"/>
          <w:i w:val="0"/>
          <w:iCs w:val="0"/>
          <w:sz w:val="24"/>
          <w:szCs w:val="24"/>
          <w:lang w:val="sr-Cyrl-RS" w:eastAsia="en-US"/>
        </w:rPr>
        <w:t xml:space="preserve">2. </w:t>
      </w:r>
      <w:r w:rsidRPr="00F85A70">
        <w:rPr>
          <w:rFonts w:ascii="Times New Roman" w:hAnsi="Times New Roman"/>
          <w:i w:val="0"/>
          <w:sz w:val="24"/>
          <w:szCs w:val="24"/>
          <w:lang w:val="sr-Cyrl-CS"/>
        </w:rPr>
        <w:t xml:space="preserve">Закон о цевоводном транспорту гасовитих и течних угљоводоника и дистрибуцији гасовитих угљоводоника  </w:t>
      </w:r>
      <w:r w:rsidRPr="00F85A70">
        <w:rPr>
          <w:rFonts w:ascii="Times New Roman" w:hAnsi="Times New Roman"/>
          <w:i w:val="0"/>
          <w:sz w:val="24"/>
          <w:szCs w:val="24"/>
        </w:rPr>
        <w:t>("Службени гласник РС", бр</w:t>
      </w:r>
      <w:r w:rsidRPr="00F85A70">
        <w:rPr>
          <w:rFonts w:ascii="Times New Roman" w:hAnsi="Times New Roman"/>
          <w:i w:val="0"/>
          <w:sz w:val="24"/>
          <w:szCs w:val="24"/>
          <w:lang w:val="sr-Cyrl-CS"/>
        </w:rPr>
        <w:t>ој</w:t>
      </w:r>
      <w:r w:rsidRPr="00F85A70">
        <w:rPr>
          <w:rFonts w:ascii="Times New Roman" w:hAnsi="Times New Roman"/>
          <w:i w:val="0"/>
          <w:sz w:val="24"/>
          <w:szCs w:val="24"/>
        </w:rPr>
        <w:t xml:space="preserve"> </w:t>
      </w:r>
      <w:r w:rsidRPr="00F85A70">
        <w:rPr>
          <w:rFonts w:ascii="Times New Roman" w:hAnsi="Times New Roman"/>
          <w:i w:val="0"/>
          <w:sz w:val="24"/>
          <w:szCs w:val="24"/>
          <w:lang w:val="sr-Cyrl-CS"/>
        </w:rPr>
        <w:t>104</w:t>
      </w:r>
      <w:r w:rsidRPr="00F85A70">
        <w:rPr>
          <w:rFonts w:ascii="Times New Roman" w:hAnsi="Times New Roman"/>
          <w:i w:val="0"/>
          <w:sz w:val="24"/>
          <w:szCs w:val="24"/>
        </w:rPr>
        <w:t>/</w:t>
      </w:r>
      <w:r w:rsidRPr="00F85A70">
        <w:rPr>
          <w:rFonts w:ascii="Times New Roman" w:hAnsi="Times New Roman"/>
          <w:i w:val="0"/>
          <w:sz w:val="24"/>
          <w:szCs w:val="24"/>
          <w:lang w:val="sr-Cyrl-CS"/>
        </w:rPr>
        <w:t>09</w:t>
      </w:r>
      <w:r w:rsidRPr="00F85A70">
        <w:rPr>
          <w:rFonts w:ascii="Times New Roman" w:hAnsi="Times New Roman"/>
          <w:i w:val="0"/>
          <w:sz w:val="24"/>
          <w:szCs w:val="24"/>
        </w:rPr>
        <w:t>)</w:t>
      </w:r>
      <w:r w:rsidRPr="00F85A70">
        <w:rPr>
          <w:rFonts w:ascii="Times New Roman" w:hAnsi="Times New Roman"/>
          <w:i w:val="0"/>
          <w:sz w:val="24"/>
          <w:szCs w:val="24"/>
          <w:lang w:val="sr-Cyrl-RS"/>
        </w:rPr>
        <w:t>;</w:t>
      </w:r>
    </w:p>
    <w:p w:rsidR="001C485B" w:rsidRPr="00F85A70" w:rsidRDefault="001C485B" w:rsidP="001C485B">
      <w:pPr>
        <w:tabs>
          <w:tab w:val="left" w:pos="7361"/>
        </w:tabs>
        <w:jc w:val="both"/>
        <w:rPr>
          <w:rFonts w:ascii="Times New Roman" w:hAnsi="Times New Roman"/>
          <w:i w:val="0"/>
          <w:iCs w:val="0"/>
          <w:sz w:val="24"/>
          <w:szCs w:val="24"/>
          <w:lang w:val="sr-Cyrl-RS" w:eastAsia="en-US"/>
        </w:rPr>
      </w:pPr>
      <w:r w:rsidRPr="00F85A70">
        <w:rPr>
          <w:rFonts w:ascii="Times New Roman" w:hAnsi="Times New Roman"/>
          <w:i w:val="0"/>
          <w:iCs w:val="0"/>
          <w:sz w:val="24"/>
          <w:szCs w:val="24"/>
          <w:lang w:val="sr-Cyrl-RS" w:eastAsia="en-US"/>
        </w:rPr>
        <w:t>3.</w:t>
      </w:r>
      <w:r w:rsidRPr="00F85A70">
        <w:rPr>
          <w:rFonts w:ascii="Times New Roman" w:hAnsi="Times New Roman"/>
          <w:bCs/>
          <w:i w:val="0"/>
          <w:sz w:val="24"/>
          <w:szCs w:val="24"/>
        </w:rPr>
        <w:t xml:space="preserve"> Закон о </w:t>
      </w:r>
      <w:r w:rsidRPr="00F85A70">
        <w:rPr>
          <w:rFonts w:ascii="Times New Roman" w:hAnsi="Times New Roman"/>
          <w:bCs/>
          <w:i w:val="0"/>
          <w:sz w:val="24"/>
          <w:szCs w:val="24"/>
          <w:lang w:val="sr-Cyrl-CS"/>
        </w:rPr>
        <w:t>тржишном надзору</w:t>
      </w:r>
      <w:r w:rsidRPr="00F85A70">
        <w:rPr>
          <w:rFonts w:ascii="Times New Roman" w:hAnsi="Times New Roman"/>
          <w:bCs/>
          <w:i w:val="0"/>
          <w:sz w:val="24"/>
          <w:szCs w:val="24"/>
        </w:rPr>
        <w:t xml:space="preserve"> ("Службени гласник РС", бр</w:t>
      </w:r>
      <w:r w:rsidRPr="00F85A70">
        <w:rPr>
          <w:rFonts w:ascii="Times New Roman" w:hAnsi="Times New Roman"/>
          <w:bCs/>
          <w:i w:val="0"/>
          <w:sz w:val="24"/>
          <w:szCs w:val="24"/>
          <w:lang w:val="sr-Cyrl-CS"/>
        </w:rPr>
        <w:t>ој</w:t>
      </w:r>
      <w:r w:rsidRPr="00F85A70">
        <w:rPr>
          <w:rFonts w:ascii="Times New Roman" w:hAnsi="Times New Roman"/>
          <w:bCs/>
          <w:i w:val="0"/>
          <w:sz w:val="24"/>
          <w:szCs w:val="24"/>
        </w:rPr>
        <w:t xml:space="preserve"> </w:t>
      </w:r>
      <w:r w:rsidRPr="00F85A70">
        <w:rPr>
          <w:rFonts w:ascii="Times New Roman" w:hAnsi="Times New Roman"/>
          <w:bCs/>
          <w:i w:val="0"/>
          <w:sz w:val="24"/>
          <w:szCs w:val="24"/>
          <w:lang w:val="sr-Cyrl-CS"/>
        </w:rPr>
        <w:t>9</w:t>
      </w:r>
      <w:r w:rsidRPr="00F85A70">
        <w:rPr>
          <w:rFonts w:ascii="Times New Roman" w:hAnsi="Times New Roman"/>
          <w:bCs/>
          <w:i w:val="0"/>
          <w:sz w:val="24"/>
          <w:szCs w:val="24"/>
        </w:rPr>
        <w:t>2/</w:t>
      </w:r>
      <w:r w:rsidRPr="00F85A70">
        <w:rPr>
          <w:rFonts w:ascii="Times New Roman" w:hAnsi="Times New Roman"/>
          <w:bCs/>
          <w:i w:val="0"/>
          <w:sz w:val="24"/>
          <w:szCs w:val="24"/>
          <w:lang w:val="sr-Cyrl-CS"/>
        </w:rPr>
        <w:t>11</w:t>
      </w:r>
      <w:r w:rsidRPr="00F85A70">
        <w:rPr>
          <w:rFonts w:ascii="Times New Roman" w:hAnsi="Times New Roman"/>
          <w:bCs/>
          <w:i w:val="0"/>
          <w:sz w:val="24"/>
          <w:szCs w:val="24"/>
        </w:rPr>
        <w:t>)</w:t>
      </w:r>
      <w:r w:rsidRPr="00F85A70">
        <w:rPr>
          <w:rFonts w:ascii="Times New Roman" w:hAnsi="Times New Roman"/>
          <w:bCs/>
          <w:i w:val="0"/>
          <w:sz w:val="24"/>
          <w:szCs w:val="24"/>
          <w:lang w:val="sr-Cyrl-RS"/>
        </w:rPr>
        <w:t>;</w:t>
      </w:r>
    </w:p>
    <w:p w:rsidR="001C485B" w:rsidRPr="00F85A70" w:rsidRDefault="001C485B" w:rsidP="001C485B">
      <w:pPr>
        <w:tabs>
          <w:tab w:val="left" w:pos="7361"/>
        </w:tabs>
        <w:jc w:val="both"/>
        <w:rPr>
          <w:rFonts w:ascii="Times New Roman" w:hAnsi="Times New Roman"/>
          <w:i w:val="0"/>
          <w:iCs w:val="0"/>
          <w:sz w:val="24"/>
          <w:szCs w:val="24"/>
          <w:lang w:val="sr-Cyrl-RS" w:eastAsia="en-US"/>
        </w:rPr>
      </w:pPr>
      <w:r w:rsidRPr="00F85A70">
        <w:rPr>
          <w:rFonts w:ascii="Times New Roman" w:hAnsi="Times New Roman"/>
          <w:i w:val="0"/>
          <w:iCs w:val="0"/>
          <w:sz w:val="24"/>
          <w:szCs w:val="24"/>
          <w:lang w:val="sr-Cyrl-RS" w:eastAsia="en-US"/>
        </w:rPr>
        <w:t xml:space="preserve">4. </w:t>
      </w:r>
      <w:r w:rsidRPr="00F85A70">
        <w:rPr>
          <w:rFonts w:ascii="Times New Roman" w:hAnsi="Times New Roman"/>
          <w:bCs/>
          <w:i w:val="0"/>
          <w:sz w:val="24"/>
          <w:szCs w:val="24"/>
          <w:lang w:val="sr-Cyrl-CS"/>
        </w:rPr>
        <w:t>Закон</w:t>
      </w:r>
      <w:r w:rsidRPr="00F85A70">
        <w:rPr>
          <w:rFonts w:ascii="Times New Roman" w:hAnsi="Times New Roman"/>
          <w:bCs/>
          <w:i w:val="0"/>
          <w:sz w:val="24"/>
          <w:szCs w:val="24"/>
        </w:rPr>
        <w:t xml:space="preserve"> о </w:t>
      </w:r>
      <w:r w:rsidRPr="00F85A70">
        <w:rPr>
          <w:rFonts w:ascii="Times New Roman" w:hAnsi="Times New Roman"/>
          <w:bCs/>
          <w:i w:val="0"/>
          <w:sz w:val="24"/>
          <w:szCs w:val="24"/>
          <w:lang w:val="sr-Cyrl-CS"/>
        </w:rPr>
        <w:t xml:space="preserve">техничким захтевима за производе и оцењивању усаглашености </w:t>
      </w:r>
      <w:r w:rsidRPr="00F85A70">
        <w:rPr>
          <w:rFonts w:ascii="Times New Roman" w:hAnsi="Times New Roman"/>
          <w:bCs/>
          <w:i w:val="0"/>
          <w:sz w:val="24"/>
          <w:szCs w:val="24"/>
        </w:rPr>
        <w:t>("Службени гласник РС", бр</w:t>
      </w:r>
      <w:r w:rsidRPr="00F85A70">
        <w:rPr>
          <w:rFonts w:ascii="Times New Roman" w:hAnsi="Times New Roman"/>
          <w:bCs/>
          <w:i w:val="0"/>
          <w:sz w:val="24"/>
          <w:szCs w:val="24"/>
          <w:lang w:val="sr-Cyrl-CS"/>
        </w:rPr>
        <w:t>ој 36</w:t>
      </w:r>
      <w:r w:rsidRPr="00F85A70">
        <w:rPr>
          <w:rFonts w:ascii="Times New Roman" w:hAnsi="Times New Roman"/>
          <w:bCs/>
          <w:i w:val="0"/>
          <w:sz w:val="24"/>
          <w:szCs w:val="24"/>
        </w:rPr>
        <w:t>/</w:t>
      </w:r>
      <w:r w:rsidRPr="00F85A70">
        <w:rPr>
          <w:rFonts w:ascii="Times New Roman" w:hAnsi="Times New Roman"/>
          <w:bCs/>
          <w:i w:val="0"/>
          <w:sz w:val="24"/>
          <w:szCs w:val="24"/>
          <w:lang w:val="sr-Cyrl-CS"/>
        </w:rPr>
        <w:t>09</w:t>
      </w:r>
      <w:r w:rsidRPr="00F85A70">
        <w:rPr>
          <w:rFonts w:ascii="Times New Roman" w:hAnsi="Times New Roman"/>
          <w:bCs/>
          <w:i w:val="0"/>
          <w:sz w:val="24"/>
          <w:szCs w:val="24"/>
        </w:rPr>
        <w:t>)</w:t>
      </w:r>
      <w:r w:rsidRPr="00F85A70">
        <w:rPr>
          <w:rFonts w:ascii="Times New Roman" w:hAnsi="Times New Roman"/>
          <w:bCs/>
          <w:i w:val="0"/>
          <w:sz w:val="24"/>
          <w:szCs w:val="24"/>
          <w:lang w:val="sr-Cyrl-RS"/>
        </w:rPr>
        <w:t>;</w:t>
      </w:r>
    </w:p>
    <w:p w:rsidR="001C485B" w:rsidRPr="00F85A70" w:rsidRDefault="001C485B" w:rsidP="001C485B">
      <w:pPr>
        <w:tabs>
          <w:tab w:val="left" w:pos="7361"/>
        </w:tabs>
        <w:jc w:val="both"/>
        <w:rPr>
          <w:rFonts w:ascii="Times New Roman" w:hAnsi="Times New Roman"/>
          <w:bCs/>
          <w:i w:val="0"/>
          <w:sz w:val="24"/>
          <w:szCs w:val="24"/>
          <w:lang w:val="sr-Cyrl-RS"/>
        </w:rPr>
      </w:pPr>
      <w:r w:rsidRPr="00F85A70">
        <w:rPr>
          <w:rFonts w:ascii="Times New Roman" w:hAnsi="Times New Roman"/>
          <w:i w:val="0"/>
          <w:iCs w:val="0"/>
          <w:sz w:val="24"/>
          <w:szCs w:val="24"/>
          <w:lang w:val="sr-Cyrl-RS" w:eastAsia="en-US"/>
        </w:rPr>
        <w:t xml:space="preserve">5. </w:t>
      </w:r>
      <w:r w:rsidRPr="00F85A70">
        <w:rPr>
          <w:rFonts w:ascii="Times New Roman" w:hAnsi="Times New Roman"/>
          <w:bCs/>
          <w:i w:val="0"/>
          <w:sz w:val="24"/>
          <w:szCs w:val="24"/>
        </w:rPr>
        <w:t xml:space="preserve">Закон о </w:t>
      </w:r>
      <w:r w:rsidRPr="00F85A70">
        <w:rPr>
          <w:rFonts w:ascii="Times New Roman" w:hAnsi="Times New Roman"/>
          <w:bCs/>
          <w:i w:val="0"/>
          <w:sz w:val="24"/>
          <w:szCs w:val="24"/>
          <w:lang w:val="sr-Cyrl-CS"/>
        </w:rPr>
        <w:t>ефикасном коришћењу енергије</w:t>
      </w:r>
      <w:r w:rsidRPr="00F85A70">
        <w:rPr>
          <w:rFonts w:ascii="Times New Roman" w:hAnsi="Times New Roman"/>
          <w:bCs/>
          <w:i w:val="0"/>
          <w:sz w:val="24"/>
          <w:szCs w:val="24"/>
        </w:rPr>
        <w:t xml:space="preserve"> ("Службени гласник РС",</w:t>
      </w:r>
      <w:r w:rsidRPr="00F85A70">
        <w:rPr>
          <w:rFonts w:ascii="Times New Roman" w:hAnsi="Times New Roman"/>
          <w:bCs/>
          <w:i w:val="0"/>
          <w:sz w:val="24"/>
          <w:szCs w:val="24"/>
          <w:lang w:val="sr-Cyrl-CS"/>
        </w:rPr>
        <w:t xml:space="preserve"> </w:t>
      </w:r>
      <w:r w:rsidRPr="00F85A70">
        <w:rPr>
          <w:rFonts w:ascii="Times New Roman" w:hAnsi="Times New Roman"/>
          <w:bCs/>
          <w:i w:val="0"/>
          <w:sz w:val="24"/>
          <w:szCs w:val="24"/>
        </w:rPr>
        <w:t>бр</w:t>
      </w:r>
      <w:r w:rsidRPr="00F85A70">
        <w:rPr>
          <w:rFonts w:ascii="Times New Roman" w:hAnsi="Times New Roman"/>
          <w:bCs/>
          <w:i w:val="0"/>
          <w:sz w:val="24"/>
          <w:szCs w:val="24"/>
          <w:lang w:val="sr-Cyrl-CS"/>
        </w:rPr>
        <w:t>ој 25</w:t>
      </w:r>
      <w:r w:rsidRPr="00F85A70">
        <w:rPr>
          <w:rFonts w:ascii="Times New Roman" w:hAnsi="Times New Roman"/>
          <w:bCs/>
          <w:i w:val="0"/>
          <w:sz w:val="24"/>
          <w:szCs w:val="24"/>
        </w:rPr>
        <w:t>/</w:t>
      </w:r>
      <w:r w:rsidRPr="00F85A70">
        <w:rPr>
          <w:rFonts w:ascii="Times New Roman" w:hAnsi="Times New Roman"/>
          <w:bCs/>
          <w:i w:val="0"/>
          <w:sz w:val="24"/>
          <w:szCs w:val="24"/>
          <w:lang w:val="sr-Cyrl-CS"/>
        </w:rPr>
        <w:t>13</w:t>
      </w:r>
      <w:r w:rsidRPr="00F85A70">
        <w:rPr>
          <w:rFonts w:ascii="Times New Roman" w:hAnsi="Times New Roman"/>
          <w:bCs/>
          <w:i w:val="0"/>
          <w:sz w:val="24"/>
          <w:szCs w:val="24"/>
        </w:rPr>
        <w:t>)</w:t>
      </w:r>
      <w:r w:rsidRPr="00F85A70">
        <w:rPr>
          <w:rFonts w:ascii="Times New Roman" w:hAnsi="Times New Roman"/>
          <w:bCs/>
          <w:i w:val="0"/>
          <w:sz w:val="24"/>
          <w:szCs w:val="24"/>
          <w:lang w:val="sr-Cyrl-RS"/>
        </w:rPr>
        <w:t>.</w:t>
      </w:r>
    </w:p>
    <w:p w:rsidR="001C485B" w:rsidRPr="00F85A70" w:rsidRDefault="001C485B" w:rsidP="001C485B">
      <w:pPr>
        <w:tabs>
          <w:tab w:val="left" w:pos="7361"/>
        </w:tabs>
        <w:jc w:val="both"/>
        <w:rPr>
          <w:rFonts w:ascii="Times New Roman" w:hAnsi="Times New Roman"/>
          <w:i w:val="0"/>
          <w:iCs w:val="0"/>
          <w:sz w:val="24"/>
          <w:szCs w:val="24"/>
          <w:lang w:val="sr-Cyrl-RS" w:eastAsia="en-US"/>
        </w:rPr>
      </w:pPr>
      <w:r w:rsidRPr="00F85A70">
        <w:rPr>
          <w:rFonts w:ascii="Times New Roman" w:hAnsi="Times New Roman"/>
          <w:i w:val="0"/>
          <w:iCs w:val="0"/>
          <w:sz w:val="24"/>
          <w:szCs w:val="24"/>
          <w:lang w:val="sr-Cyrl-RS" w:eastAsia="en-US"/>
        </w:rPr>
        <w:t>Поред наведених посебних закона инспекцијски надзор се спроводи и на основу општих закона:</w:t>
      </w:r>
    </w:p>
    <w:p w:rsidR="001C485B" w:rsidRPr="00F85A70" w:rsidRDefault="001C485B" w:rsidP="001C485B">
      <w:pPr>
        <w:tabs>
          <w:tab w:val="left" w:pos="7361"/>
        </w:tabs>
        <w:jc w:val="both"/>
        <w:rPr>
          <w:rFonts w:ascii="Times New Roman" w:hAnsi="Times New Roman"/>
          <w:bCs/>
          <w:i w:val="0"/>
          <w:sz w:val="24"/>
          <w:szCs w:val="24"/>
          <w:lang w:val="sr-Cyrl-RS"/>
        </w:rPr>
      </w:pPr>
      <w:r w:rsidRPr="00F85A70">
        <w:rPr>
          <w:rFonts w:ascii="Times New Roman" w:hAnsi="Times New Roman"/>
          <w:i w:val="0"/>
          <w:iCs w:val="0"/>
          <w:sz w:val="24"/>
          <w:szCs w:val="24"/>
          <w:lang w:val="sr-Cyrl-RS" w:eastAsia="en-US"/>
        </w:rPr>
        <w:t xml:space="preserve">1.  </w:t>
      </w:r>
      <w:r w:rsidRPr="00F85A70">
        <w:rPr>
          <w:rFonts w:ascii="Times New Roman" w:hAnsi="Times New Roman"/>
          <w:bCs/>
          <w:i w:val="0"/>
          <w:sz w:val="24"/>
          <w:szCs w:val="24"/>
          <w:lang w:val="sr-Cyrl-RS"/>
        </w:rPr>
        <w:t xml:space="preserve">Закон о инспекцијском надзору </w:t>
      </w:r>
      <w:r w:rsidRPr="00F85A70">
        <w:rPr>
          <w:rFonts w:ascii="Times New Roman" w:hAnsi="Times New Roman"/>
          <w:bCs/>
          <w:i w:val="0"/>
          <w:sz w:val="24"/>
          <w:szCs w:val="24"/>
        </w:rPr>
        <w:t xml:space="preserve">("Службени гласник РС", </w:t>
      </w:r>
      <w:r w:rsidRPr="00F85A70">
        <w:rPr>
          <w:rFonts w:ascii="Times New Roman" w:hAnsi="Times New Roman"/>
          <w:i w:val="0"/>
          <w:sz w:val="24"/>
          <w:szCs w:val="24"/>
          <w:lang w:val="sr-Cyrl-CS"/>
        </w:rPr>
        <w:t>бр</w:t>
      </w:r>
      <w:r w:rsidRPr="00F85A70">
        <w:rPr>
          <w:rFonts w:ascii="Times New Roman" w:hAnsi="Times New Roman"/>
          <w:i w:val="0"/>
          <w:sz w:val="24"/>
          <w:szCs w:val="24"/>
          <w:lang w:val="sr-Cyrl-RS"/>
        </w:rPr>
        <w:t>. 36/15,</w:t>
      </w:r>
      <w:r w:rsidRPr="00F85A70">
        <w:rPr>
          <w:rFonts w:ascii="Times New Roman" w:hAnsi="Times New Roman"/>
          <w:i w:val="0"/>
          <w:sz w:val="24"/>
          <w:szCs w:val="24"/>
          <w:lang w:val="sr-Cyrl-RS" w:eastAsia="sr-Latn-RS"/>
        </w:rPr>
        <w:t xml:space="preserve"> 44/18 – др. закон и 95/18</w:t>
      </w:r>
      <w:r w:rsidRPr="00F85A70">
        <w:rPr>
          <w:rFonts w:ascii="Times New Roman" w:hAnsi="Times New Roman"/>
          <w:bCs/>
          <w:i w:val="0"/>
          <w:sz w:val="24"/>
          <w:szCs w:val="24"/>
        </w:rPr>
        <w:t>)</w:t>
      </w:r>
      <w:r w:rsidRPr="00F85A70">
        <w:rPr>
          <w:rFonts w:ascii="Times New Roman" w:hAnsi="Times New Roman"/>
          <w:bCs/>
          <w:i w:val="0"/>
          <w:sz w:val="24"/>
          <w:szCs w:val="24"/>
          <w:lang w:val="sr-Cyrl-RS"/>
        </w:rPr>
        <w:t>;</w:t>
      </w:r>
    </w:p>
    <w:p w:rsidR="001C485B" w:rsidRPr="00F85A70" w:rsidRDefault="001C485B" w:rsidP="001C485B">
      <w:pPr>
        <w:tabs>
          <w:tab w:val="left" w:pos="7361"/>
        </w:tabs>
        <w:jc w:val="both"/>
        <w:rPr>
          <w:rFonts w:ascii="Times New Roman" w:hAnsi="Times New Roman"/>
          <w:i w:val="0"/>
          <w:sz w:val="24"/>
          <w:szCs w:val="24"/>
          <w:lang w:val="sr-Cyrl-CS"/>
        </w:rPr>
      </w:pPr>
      <w:r w:rsidRPr="00F85A70">
        <w:rPr>
          <w:rFonts w:ascii="Times New Roman" w:hAnsi="Times New Roman"/>
          <w:i w:val="0"/>
          <w:sz w:val="24"/>
          <w:szCs w:val="24"/>
          <w:lang w:val="sr-Cyrl-CS"/>
        </w:rPr>
        <w:t xml:space="preserve">2. Закон о општем управном поступку </w:t>
      </w:r>
      <w:r w:rsidRPr="00F85A70">
        <w:rPr>
          <w:rFonts w:ascii="Times New Roman" w:hAnsi="Times New Roman"/>
          <w:bCs/>
          <w:i w:val="0"/>
          <w:sz w:val="24"/>
          <w:szCs w:val="24"/>
        </w:rPr>
        <w:t>("Службени гласник РС", бр</w:t>
      </w:r>
      <w:r w:rsidRPr="00F85A70">
        <w:rPr>
          <w:rFonts w:ascii="Times New Roman" w:hAnsi="Times New Roman"/>
          <w:bCs/>
          <w:i w:val="0"/>
          <w:sz w:val="24"/>
          <w:szCs w:val="24"/>
          <w:lang w:val="sr-Cyrl-CS"/>
        </w:rPr>
        <w:t>ој 18</w:t>
      </w:r>
      <w:r w:rsidRPr="00F85A70">
        <w:rPr>
          <w:rFonts w:ascii="Times New Roman" w:hAnsi="Times New Roman"/>
          <w:bCs/>
          <w:i w:val="0"/>
          <w:sz w:val="24"/>
          <w:szCs w:val="24"/>
        </w:rPr>
        <w:t>/</w:t>
      </w:r>
      <w:r w:rsidRPr="00F85A70">
        <w:rPr>
          <w:rFonts w:ascii="Times New Roman" w:hAnsi="Times New Roman"/>
          <w:bCs/>
          <w:i w:val="0"/>
          <w:sz w:val="24"/>
          <w:szCs w:val="24"/>
          <w:lang w:val="sr-Cyrl-CS"/>
        </w:rPr>
        <w:t>16</w:t>
      </w:r>
      <w:r w:rsidRPr="00F85A70">
        <w:rPr>
          <w:rFonts w:ascii="Times New Roman" w:hAnsi="Times New Roman"/>
          <w:i w:val="0"/>
          <w:sz w:val="24"/>
          <w:szCs w:val="24"/>
          <w:lang w:val="sr-Cyrl-CS"/>
        </w:rPr>
        <w:t>);</w:t>
      </w:r>
    </w:p>
    <w:p w:rsidR="001C485B" w:rsidRPr="00F85A70" w:rsidRDefault="001C485B" w:rsidP="001C485B">
      <w:pPr>
        <w:tabs>
          <w:tab w:val="left" w:pos="7361"/>
        </w:tabs>
        <w:jc w:val="both"/>
        <w:rPr>
          <w:rFonts w:ascii="Times New Roman" w:hAnsi="Times New Roman"/>
          <w:i w:val="0"/>
          <w:sz w:val="24"/>
          <w:szCs w:val="24"/>
          <w:lang w:val="sr-Cyrl-CS"/>
        </w:rPr>
      </w:pPr>
      <w:r w:rsidRPr="00F85A70">
        <w:rPr>
          <w:rFonts w:ascii="Times New Roman" w:hAnsi="Times New Roman"/>
          <w:i w:val="0"/>
          <w:sz w:val="24"/>
          <w:szCs w:val="24"/>
          <w:lang w:val="sr-Cyrl-CS"/>
        </w:rPr>
        <w:t xml:space="preserve">3. Закон о државној управи </w:t>
      </w:r>
      <w:r w:rsidRPr="00F85A70">
        <w:rPr>
          <w:rFonts w:ascii="Times New Roman" w:hAnsi="Times New Roman"/>
          <w:bCs/>
          <w:i w:val="0"/>
          <w:sz w:val="24"/>
          <w:szCs w:val="24"/>
        </w:rPr>
        <w:t>("Службени гласник РС", бр.</w:t>
      </w:r>
      <w:r w:rsidRPr="00F85A70">
        <w:rPr>
          <w:rFonts w:ascii="Times New Roman" w:hAnsi="Times New Roman"/>
          <w:bCs/>
          <w:i w:val="0"/>
          <w:sz w:val="24"/>
          <w:szCs w:val="24"/>
          <w:lang w:val="sr-Cyrl-CS"/>
        </w:rPr>
        <w:t xml:space="preserve"> </w:t>
      </w:r>
      <w:r w:rsidRPr="00F85A70">
        <w:rPr>
          <w:rFonts w:ascii="Times New Roman" w:hAnsi="Times New Roman"/>
          <w:bCs/>
          <w:i w:val="0"/>
          <w:sz w:val="24"/>
          <w:szCs w:val="24"/>
          <w:lang w:val="en-US"/>
        </w:rPr>
        <w:t>79</w:t>
      </w:r>
      <w:r w:rsidRPr="00F85A70">
        <w:rPr>
          <w:rFonts w:ascii="Times New Roman" w:hAnsi="Times New Roman"/>
          <w:bCs/>
          <w:i w:val="0"/>
          <w:sz w:val="24"/>
          <w:szCs w:val="24"/>
          <w:lang w:val="sr-Cyrl-RS"/>
        </w:rPr>
        <w:t>/</w:t>
      </w:r>
      <w:r w:rsidRPr="00F85A70">
        <w:rPr>
          <w:rFonts w:ascii="Times New Roman" w:hAnsi="Times New Roman"/>
          <w:bCs/>
          <w:i w:val="0"/>
          <w:sz w:val="24"/>
          <w:szCs w:val="24"/>
          <w:lang w:val="en-US"/>
        </w:rPr>
        <w:t>05, 101</w:t>
      </w:r>
      <w:r w:rsidRPr="00F85A70">
        <w:rPr>
          <w:rFonts w:ascii="Times New Roman" w:hAnsi="Times New Roman"/>
          <w:bCs/>
          <w:i w:val="0"/>
          <w:sz w:val="24"/>
          <w:szCs w:val="24"/>
          <w:lang w:val="sr-Cyrl-RS"/>
        </w:rPr>
        <w:t>/07, 95/10</w:t>
      </w:r>
      <w:r w:rsidRPr="00F85A70">
        <w:rPr>
          <w:rFonts w:ascii="Times New Roman" w:hAnsi="Times New Roman"/>
          <w:bCs/>
          <w:i w:val="0"/>
          <w:sz w:val="24"/>
          <w:szCs w:val="24"/>
          <w:lang w:val="en-US"/>
        </w:rPr>
        <w:t xml:space="preserve">, </w:t>
      </w:r>
      <w:r w:rsidRPr="00F85A70">
        <w:rPr>
          <w:rFonts w:ascii="Times New Roman" w:hAnsi="Times New Roman"/>
          <w:bCs/>
          <w:i w:val="0"/>
          <w:sz w:val="24"/>
          <w:szCs w:val="24"/>
          <w:lang w:val="sr-Cyrl-RS"/>
        </w:rPr>
        <w:t>99/14</w:t>
      </w:r>
      <w:r w:rsidRPr="00F85A70">
        <w:rPr>
          <w:rFonts w:ascii="Times New Roman" w:hAnsi="Times New Roman"/>
          <w:bCs/>
          <w:i w:val="0"/>
          <w:sz w:val="24"/>
          <w:szCs w:val="24"/>
          <w:lang w:val="en-US"/>
        </w:rPr>
        <w:t xml:space="preserve">, </w:t>
      </w:r>
      <w:hyperlink r:id="rId8" w:tooltip="Zakon o izmenama i dopunama Zakona o revalorizaciji novčanih iznosa u Krivičnom zakonu Savezne republike Jugoslavije i drugim saveznim Zakonima i kaznenim odredbama saveznih propisa (18/06/1993)" w:history="1">
        <w:r w:rsidRPr="00F85A70">
          <w:rPr>
            <w:rStyle w:val="Hyperlink"/>
            <w:rFonts w:ascii="Times New Roman" w:hAnsi="Times New Roman"/>
            <w:i w:val="0"/>
            <w:color w:val="auto"/>
            <w:sz w:val="24"/>
            <w:szCs w:val="24"/>
            <w:u w:val="none"/>
            <w:lang w:val="sr-Latn-RS"/>
          </w:rPr>
          <w:t>30/</w:t>
        </w:r>
      </w:hyperlink>
      <w:r w:rsidRPr="00F85A70">
        <w:rPr>
          <w:rFonts w:ascii="Times New Roman" w:hAnsi="Times New Roman"/>
          <w:i w:val="0"/>
          <w:sz w:val="24"/>
          <w:szCs w:val="24"/>
          <w:lang w:val="sr-Latn-RS"/>
        </w:rPr>
        <w:t xml:space="preserve">18 </w:t>
      </w:r>
      <w:r w:rsidRPr="00F85A70">
        <w:rPr>
          <w:rStyle w:val="trs2"/>
          <w:rFonts w:ascii="Times New Roman" w:hAnsi="Times New Roman"/>
          <w:i w:val="0"/>
          <w:sz w:val="24"/>
          <w:szCs w:val="24"/>
          <w:lang w:val="sr-Latn-RS"/>
        </w:rPr>
        <w:t xml:space="preserve">- др. </w:t>
      </w:r>
      <w:r w:rsidRPr="00F85A70">
        <w:rPr>
          <w:rStyle w:val="trs2"/>
          <w:rFonts w:ascii="Times New Roman" w:hAnsi="Times New Roman"/>
          <w:i w:val="0"/>
          <w:sz w:val="24"/>
          <w:szCs w:val="24"/>
          <w:lang w:val="sr-Cyrl-RS"/>
        </w:rPr>
        <w:t>з</w:t>
      </w:r>
      <w:r w:rsidRPr="00F85A70">
        <w:rPr>
          <w:rStyle w:val="trs2"/>
          <w:rFonts w:ascii="Times New Roman" w:hAnsi="Times New Roman"/>
          <w:i w:val="0"/>
          <w:sz w:val="24"/>
          <w:szCs w:val="24"/>
          <w:lang w:val="sr-Latn-RS"/>
        </w:rPr>
        <w:t>акон и 47/18</w:t>
      </w:r>
      <w:r w:rsidRPr="00F85A70">
        <w:rPr>
          <w:rFonts w:ascii="Times New Roman" w:hAnsi="Times New Roman"/>
          <w:i w:val="0"/>
          <w:sz w:val="24"/>
          <w:szCs w:val="24"/>
          <w:lang w:val="sr-Cyrl-CS"/>
        </w:rPr>
        <w:t>);</w:t>
      </w:r>
    </w:p>
    <w:p w:rsidR="001C485B" w:rsidRPr="00F85A70" w:rsidRDefault="001C485B" w:rsidP="001C485B">
      <w:pPr>
        <w:tabs>
          <w:tab w:val="left" w:pos="7361"/>
        </w:tabs>
        <w:jc w:val="both"/>
        <w:rPr>
          <w:rFonts w:ascii="Times New Roman" w:hAnsi="Times New Roman"/>
          <w:i w:val="0"/>
          <w:sz w:val="24"/>
          <w:szCs w:val="24"/>
          <w:lang w:val="sr-Cyrl-CS"/>
        </w:rPr>
      </w:pPr>
      <w:r w:rsidRPr="00F85A70">
        <w:rPr>
          <w:rFonts w:ascii="Times New Roman" w:hAnsi="Times New Roman"/>
          <w:i w:val="0"/>
          <w:iCs w:val="0"/>
          <w:sz w:val="24"/>
          <w:szCs w:val="24"/>
          <w:lang w:val="sr-Cyrl-RS" w:eastAsia="en-US"/>
        </w:rPr>
        <w:t xml:space="preserve">4. Закон о прекршајима </w:t>
      </w:r>
      <w:r w:rsidRPr="00F85A70">
        <w:rPr>
          <w:rFonts w:ascii="Times New Roman" w:hAnsi="Times New Roman"/>
          <w:bCs/>
          <w:i w:val="0"/>
          <w:sz w:val="24"/>
          <w:szCs w:val="24"/>
        </w:rPr>
        <w:t>("Службени гласник РС", бр.</w:t>
      </w:r>
      <w:r w:rsidRPr="00F85A70">
        <w:rPr>
          <w:rFonts w:ascii="Times New Roman" w:hAnsi="Times New Roman"/>
          <w:bCs/>
          <w:i w:val="0"/>
          <w:sz w:val="24"/>
          <w:szCs w:val="24"/>
          <w:lang w:val="sr-Cyrl-CS"/>
        </w:rPr>
        <w:t xml:space="preserve"> </w:t>
      </w:r>
      <w:r w:rsidRPr="00F85A70">
        <w:rPr>
          <w:rFonts w:ascii="Times New Roman" w:hAnsi="Times New Roman"/>
          <w:bCs/>
          <w:i w:val="0"/>
          <w:sz w:val="24"/>
          <w:szCs w:val="24"/>
          <w:lang w:val="sr-Cyrl-RS"/>
        </w:rPr>
        <w:t>65/13</w:t>
      </w:r>
      <w:r w:rsidRPr="00F85A70">
        <w:rPr>
          <w:rFonts w:ascii="Times New Roman" w:hAnsi="Times New Roman"/>
          <w:bCs/>
          <w:i w:val="0"/>
          <w:sz w:val="24"/>
          <w:szCs w:val="24"/>
          <w:lang w:val="en-US"/>
        </w:rPr>
        <w:t>,</w:t>
      </w:r>
      <w:r w:rsidRPr="00F85A70">
        <w:rPr>
          <w:rFonts w:ascii="Times New Roman" w:hAnsi="Times New Roman"/>
          <w:bCs/>
          <w:i w:val="0"/>
          <w:sz w:val="24"/>
          <w:szCs w:val="24"/>
          <w:lang w:val="sr-Cyrl-RS"/>
        </w:rPr>
        <w:t xml:space="preserve"> 13/16</w:t>
      </w:r>
      <w:r w:rsidRPr="00F85A70">
        <w:rPr>
          <w:rFonts w:ascii="Times New Roman" w:hAnsi="Times New Roman"/>
          <w:bCs/>
          <w:i w:val="0"/>
          <w:sz w:val="24"/>
          <w:szCs w:val="24"/>
          <w:lang w:val="en-US"/>
        </w:rPr>
        <w:t xml:space="preserve"> </w:t>
      </w:r>
      <w:r w:rsidRPr="00F85A70">
        <w:rPr>
          <w:rFonts w:ascii="Times New Roman" w:hAnsi="Times New Roman"/>
          <w:bCs/>
          <w:i w:val="0"/>
          <w:sz w:val="24"/>
          <w:szCs w:val="24"/>
          <w:lang w:val="sr-Cyrl-RS"/>
        </w:rPr>
        <w:t xml:space="preserve">и </w:t>
      </w:r>
      <w:r w:rsidRPr="00F85A70">
        <w:rPr>
          <w:rFonts w:ascii="Times New Roman" w:hAnsi="Times New Roman"/>
          <w:bCs/>
          <w:i w:val="0"/>
          <w:sz w:val="24"/>
          <w:szCs w:val="24"/>
          <w:lang w:val="en-US"/>
        </w:rPr>
        <w:t>98</w:t>
      </w:r>
      <w:r w:rsidRPr="00F85A70">
        <w:rPr>
          <w:rFonts w:ascii="Times New Roman" w:hAnsi="Times New Roman"/>
          <w:bCs/>
          <w:i w:val="0"/>
          <w:sz w:val="24"/>
          <w:szCs w:val="24"/>
          <w:lang w:val="sr-Cyrl-RS"/>
        </w:rPr>
        <w:t>/16 - одлука УС</w:t>
      </w:r>
      <w:r w:rsidRPr="00F85A70">
        <w:rPr>
          <w:rFonts w:ascii="Times New Roman" w:hAnsi="Times New Roman"/>
          <w:i w:val="0"/>
          <w:sz w:val="24"/>
          <w:szCs w:val="24"/>
          <w:lang w:val="sr-Cyrl-CS"/>
        </w:rPr>
        <w:t>);</w:t>
      </w:r>
    </w:p>
    <w:p w:rsidR="001C485B" w:rsidRPr="00831964" w:rsidRDefault="001C485B" w:rsidP="001C485B">
      <w:pPr>
        <w:tabs>
          <w:tab w:val="left" w:pos="7361"/>
        </w:tabs>
        <w:jc w:val="both"/>
        <w:rPr>
          <w:rFonts w:ascii="Times New Roman" w:hAnsi="Times New Roman"/>
          <w:i w:val="0"/>
          <w:sz w:val="24"/>
          <w:szCs w:val="24"/>
          <w:lang w:val="sr-Cyrl-RS"/>
        </w:rPr>
      </w:pPr>
      <w:r w:rsidRPr="00F85A70">
        <w:rPr>
          <w:rFonts w:ascii="Times New Roman" w:hAnsi="Times New Roman"/>
          <w:i w:val="0"/>
          <w:iCs w:val="0"/>
          <w:sz w:val="24"/>
          <w:szCs w:val="24"/>
          <w:lang w:val="sr-Cyrl-RS" w:eastAsia="en-US"/>
        </w:rPr>
        <w:t xml:space="preserve">5. Закон о привредним преступима </w:t>
      </w:r>
      <w:r w:rsidRPr="00F85A70">
        <w:rPr>
          <w:rFonts w:ascii="Times New Roman" w:hAnsi="Times New Roman"/>
          <w:i w:val="0"/>
          <w:sz w:val="24"/>
          <w:szCs w:val="24"/>
          <w:lang w:val="sr-Latn-RS"/>
        </w:rPr>
        <w:t>(</w:t>
      </w:r>
      <w:r w:rsidRPr="00F85A70">
        <w:rPr>
          <w:rFonts w:ascii="Times New Roman" w:hAnsi="Times New Roman"/>
          <w:i w:val="0"/>
          <w:sz w:val="24"/>
          <w:szCs w:val="24"/>
          <w:lang w:val="sr-Cyrl-RS"/>
        </w:rPr>
        <w:t>„</w:t>
      </w:r>
      <w:r w:rsidRPr="00F85A70">
        <w:rPr>
          <w:rFonts w:ascii="Times New Roman" w:hAnsi="Times New Roman"/>
          <w:i w:val="0"/>
          <w:sz w:val="24"/>
          <w:szCs w:val="24"/>
          <w:lang w:val="sr-Latn-RS"/>
        </w:rPr>
        <w:t>Сл</w:t>
      </w:r>
      <w:r w:rsidRPr="00F85A70">
        <w:rPr>
          <w:rFonts w:ascii="Times New Roman" w:hAnsi="Times New Roman"/>
          <w:i w:val="0"/>
          <w:sz w:val="24"/>
          <w:szCs w:val="24"/>
          <w:lang w:val="sr-Cyrl-RS"/>
        </w:rPr>
        <w:t>ужбени</w:t>
      </w:r>
      <w:r w:rsidRPr="00F85A70">
        <w:rPr>
          <w:rFonts w:ascii="Times New Roman" w:hAnsi="Times New Roman"/>
          <w:i w:val="0"/>
          <w:sz w:val="24"/>
          <w:szCs w:val="24"/>
          <w:lang w:val="sr-Latn-RS"/>
        </w:rPr>
        <w:t xml:space="preserve"> лист СФРЈ</w:t>
      </w:r>
      <w:r w:rsidRPr="00F85A70">
        <w:rPr>
          <w:rFonts w:ascii="Times New Roman" w:hAnsi="Times New Roman"/>
          <w:i w:val="0"/>
          <w:sz w:val="24"/>
          <w:szCs w:val="24"/>
          <w:lang w:val="sr-Cyrl-RS"/>
        </w:rPr>
        <w:t>“</w:t>
      </w:r>
      <w:r w:rsidRPr="00F85A70">
        <w:rPr>
          <w:rFonts w:ascii="Times New Roman" w:hAnsi="Times New Roman"/>
          <w:i w:val="0"/>
          <w:sz w:val="24"/>
          <w:szCs w:val="24"/>
          <w:lang w:val="sr-Latn-RS"/>
        </w:rPr>
        <w:t xml:space="preserve"> бр. </w:t>
      </w:r>
      <w:hyperlink r:id="rId9" w:tooltip="Zakon o privrednim prestupima (14/01/1977)" w:history="1">
        <w:r w:rsidRPr="00F85A70">
          <w:rPr>
            <w:rStyle w:val="Hyperlink"/>
            <w:rFonts w:ascii="Times New Roman" w:hAnsi="Times New Roman"/>
            <w:i w:val="0"/>
            <w:color w:val="auto"/>
            <w:sz w:val="24"/>
            <w:szCs w:val="24"/>
            <w:u w:val="none"/>
            <w:lang w:val="sr-Latn-RS"/>
          </w:rPr>
          <w:t>4/77</w:t>
        </w:r>
      </w:hyperlink>
      <w:r w:rsidRPr="00F85A70">
        <w:rPr>
          <w:rFonts w:ascii="Times New Roman" w:hAnsi="Times New Roman"/>
          <w:i w:val="0"/>
          <w:sz w:val="24"/>
          <w:szCs w:val="24"/>
          <w:lang w:val="sr-Latn-RS"/>
        </w:rPr>
        <w:t xml:space="preserve">, </w:t>
      </w:r>
      <w:hyperlink r:id="rId10" w:tooltip="Ispravka Zakona o privrednim prestupima (15/07/1977)" w:history="1">
        <w:r w:rsidRPr="00F85A70">
          <w:rPr>
            <w:rStyle w:val="Hyperlink"/>
            <w:rFonts w:ascii="Times New Roman" w:hAnsi="Times New Roman"/>
            <w:i w:val="0"/>
            <w:color w:val="auto"/>
            <w:sz w:val="24"/>
            <w:szCs w:val="24"/>
            <w:u w:val="none"/>
            <w:lang w:val="sr-Latn-RS"/>
          </w:rPr>
          <w:t>36/77</w:t>
        </w:r>
      </w:hyperlink>
      <w:r w:rsidRPr="00F85A70">
        <w:rPr>
          <w:rFonts w:ascii="Times New Roman" w:hAnsi="Times New Roman"/>
          <w:i w:val="0"/>
          <w:sz w:val="24"/>
          <w:szCs w:val="24"/>
          <w:lang w:val="sr-Latn-RS"/>
        </w:rPr>
        <w:t xml:space="preserve"> </w:t>
      </w:r>
      <w:r w:rsidRPr="00F85A70">
        <w:rPr>
          <w:rStyle w:val="trs2"/>
          <w:rFonts w:ascii="Times New Roman" w:hAnsi="Times New Roman"/>
          <w:i w:val="0"/>
          <w:sz w:val="24"/>
          <w:szCs w:val="24"/>
          <w:lang w:val="sr-Latn-RS"/>
        </w:rPr>
        <w:t>- исправка</w:t>
      </w:r>
      <w:r w:rsidRPr="00F85A70">
        <w:rPr>
          <w:rFonts w:ascii="Times New Roman" w:hAnsi="Times New Roman"/>
          <w:i w:val="0"/>
          <w:sz w:val="24"/>
          <w:szCs w:val="24"/>
          <w:lang w:val="sr-Latn-RS"/>
        </w:rPr>
        <w:t xml:space="preserve">, </w:t>
      </w:r>
      <w:hyperlink r:id="rId11" w:tooltip="Zakon o izmenama i dopunama Zakona o privrednim prestupima (22/03/1985)" w:history="1">
        <w:r w:rsidRPr="00F85A70">
          <w:rPr>
            <w:rStyle w:val="Hyperlink"/>
            <w:rFonts w:ascii="Times New Roman" w:hAnsi="Times New Roman"/>
            <w:i w:val="0"/>
            <w:color w:val="auto"/>
            <w:sz w:val="24"/>
            <w:szCs w:val="24"/>
            <w:u w:val="none"/>
            <w:lang w:val="sr-Latn-RS"/>
          </w:rPr>
          <w:t>14/85</w:t>
        </w:r>
      </w:hyperlink>
      <w:r w:rsidRPr="00F85A70">
        <w:rPr>
          <w:rFonts w:ascii="Times New Roman" w:hAnsi="Times New Roman"/>
          <w:i w:val="0"/>
          <w:sz w:val="24"/>
          <w:szCs w:val="24"/>
          <w:lang w:val="sr-Latn-RS"/>
        </w:rPr>
        <w:t xml:space="preserve">, </w:t>
      </w:r>
      <w:hyperlink r:id="rId12" w:tooltip="Zakon o privrednim prestupima (Prečišćen tekst) (07/03/1986)" w:history="1">
        <w:r w:rsidRPr="00F85A70">
          <w:rPr>
            <w:rStyle w:val="Hyperlink"/>
            <w:rFonts w:ascii="Times New Roman" w:hAnsi="Times New Roman"/>
            <w:i w:val="0"/>
            <w:color w:val="auto"/>
            <w:sz w:val="24"/>
            <w:szCs w:val="24"/>
            <w:u w:val="none"/>
            <w:lang w:val="sr-Latn-RS"/>
          </w:rPr>
          <w:t>10/86</w:t>
        </w:r>
      </w:hyperlink>
      <w:r w:rsidRPr="00F85A70">
        <w:rPr>
          <w:rFonts w:ascii="Times New Roman" w:hAnsi="Times New Roman"/>
          <w:i w:val="0"/>
          <w:sz w:val="24"/>
          <w:szCs w:val="24"/>
          <w:lang w:val="sr-Latn-RS"/>
        </w:rPr>
        <w:t xml:space="preserve"> </w:t>
      </w:r>
      <w:r w:rsidRPr="00F85A70">
        <w:rPr>
          <w:rStyle w:val="trs2"/>
          <w:rFonts w:ascii="Times New Roman" w:hAnsi="Times New Roman"/>
          <w:i w:val="0"/>
          <w:sz w:val="24"/>
          <w:szCs w:val="24"/>
          <w:lang w:val="sr-Latn-RS"/>
        </w:rPr>
        <w:t>- др. закон</w:t>
      </w:r>
      <w:r w:rsidRPr="00F85A70">
        <w:rPr>
          <w:rFonts w:ascii="Times New Roman" w:hAnsi="Times New Roman"/>
          <w:i w:val="0"/>
          <w:sz w:val="24"/>
          <w:szCs w:val="24"/>
          <w:lang w:val="sr-Latn-RS"/>
        </w:rPr>
        <w:t xml:space="preserve">, </w:t>
      </w:r>
      <w:hyperlink r:id="rId13" w:tooltip="Zakon o izmenama Zakona o privrednim prestupima (14/11/1987)" w:history="1">
        <w:r w:rsidRPr="00F85A70">
          <w:rPr>
            <w:rStyle w:val="Hyperlink"/>
            <w:rFonts w:ascii="Times New Roman" w:hAnsi="Times New Roman"/>
            <w:i w:val="0"/>
            <w:color w:val="auto"/>
            <w:sz w:val="24"/>
            <w:szCs w:val="24"/>
            <w:u w:val="none"/>
            <w:lang w:val="sr-Latn-RS"/>
          </w:rPr>
          <w:t>74/87</w:t>
        </w:r>
      </w:hyperlink>
      <w:r w:rsidRPr="00F85A70">
        <w:rPr>
          <w:rFonts w:ascii="Times New Roman" w:hAnsi="Times New Roman"/>
          <w:i w:val="0"/>
          <w:sz w:val="24"/>
          <w:szCs w:val="24"/>
          <w:lang w:val="sr-Latn-RS"/>
        </w:rPr>
        <w:t xml:space="preserve">, </w:t>
      </w:r>
      <w:hyperlink r:id="rId14" w:tooltip="Zakon o izmenama Zakona o privrednim prestupima (29/09/1989)" w:history="1">
        <w:r w:rsidRPr="00F85A70">
          <w:rPr>
            <w:rStyle w:val="Hyperlink"/>
            <w:rFonts w:ascii="Times New Roman" w:hAnsi="Times New Roman"/>
            <w:i w:val="0"/>
            <w:color w:val="auto"/>
            <w:sz w:val="24"/>
            <w:szCs w:val="24"/>
            <w:u w:val="none"/>
            <w:lang w:val="sr-Latn-RS"/>
          </w:rPr>
          <w:t>57/89</w:t>
        </w:r>
      </w:hyperlink>
      <w:r w:rsidRPr="00F85A70">
        <w:rPr>
          <w:rFonts w:ascii="Times New Roman" w:hAnsi="Times New Roman"/>
          <w:i w:val="0"/>
          <w:sz w:val="24"/>
          <w:szCs w:val="24"/>
          <w:lang w:val="sr-Cyrl-RS"/>
        </w:rPr>
        <w:t xml:space="preserve"> и</w:t>
      </w:r>
      <w:r w:rsidRPr="00F85A70">
        <w:rPr>
          <w:rFonts w:ascii="Times New Roman" w:hAnsi="Times New Roman"/>
          <w:i w:val="0"/>
          <w:sz w:val="24"/>
          <w:szCs w:val="24"/>
          <w:lang w:val="sr-Latn-RS"/>
        </w:rPr>
        <w:t xml:space="preserve"> </w:t>
      </w:r>
      <w:hyperlink r:id="rId15" w:tooltip="Zakon o izmenama Zakona o privrednim prestupima (19/01/1990)" w:history="1">
        <w:r w:rsidRPr="00F85A70">
          <w:rPr>
            <w:rStyle w:val="Hyperlink"/>
            <w:rFonts w:ascii="Times New Roman" w:hAnsi="Times New Roman"/>
            <w:i w:val="0"/>
            <w:color w:val="auto"/>
            <w:sz w:val="24"/>
            <w:szCs w:val="24"/>
            <w:u w:val="none"/>
            <w:lang w:val="sr-Latn-RS"/>
          </w:rPr>
          <w:t>3/90</w:t>
        </w:r>
      </w:hyperlink>
      <w:r w:rsidRPr="00F85A70">
        <w:rPr>
          <w:rFonts w:ascii="Times New Roman" w:hAnsi="Times New Roman"/>
          <w:i w:val="0"/>
          <w:sz w:val="24"/>
          <w:szCs w:val="24"/>
          <w:lang w:val="sr-Cyrl-RS"/>
        </w:rPr>
        <w:t xml:space="preserve"> ;</w:t>
      </w:r>
      <w:r w:rsidRPr="00F85A70">
        <w:rPr>
          <w:rFonts w:ascii="Times New Roman" w:hAnsi="Times New Roman"/>
          <w:i w:val="0"/>
          <w:sz w:val="24"/>
          <w:szCs w:val="24"/>
          <w:lang w:val="sr-Latn-RS"/>
        </w:rPr>
        <w:t xml:space="preserve"> </w:t>
      </w:r>
      <w:r w:rsidRPr="00F85A70">
        <w:rPr>
          <w:rFonts w:ascii="Times New Roman" w:hAnsi="Times New Roman"/>
          <w:i w:val="0"/>
          <w:sz w:val="24"/>
          <w:szCs w:val="24"/>
          <w:lang w:val="sr-Cyrl-RS"/>
        </w:rPr>
        <w:t>„</w:t>
      </w:r>
      <w:r w:rsidRPr="00F85A70">
        <w:rPr>
          <w:rFonts w:ascii="Times New Roman" w:hAnsi="Times New Roman"/>
          <w:i w:val="0"/>
          <w:sz w:val="24"/>
          <w:szCs w:val="24"/>
          <w:lang w:val="sr-Latn-RS"/>
        </w:rPr>
        <w:t>Сл</w:t>
      </w:r>
      <w:r w:rsidRPr="00F85A70">
        <w:rPr>
          <w:rFonts w:ascii="Times New Roman" w:hAnsi="Times New Roman"/>
          <w:i w:val="0"/>
          <w:sz w:val="24"/>
          <w:szCs w:val="24"/>
          <w:lang w:val="sr-Cyrl-RS"/>
        </w:rPr>
        <w:t>ужбени</w:t>
      </w:r>
      <w:r w:rsidRPr="00F85A70">
        <w:rPr>
          <w:rFonts w:ascii="Times New Roman" w:hAnsi="Times New Roman"/>
          <w:i w:val="0"/>
          <w:sz w:val="24"/>
          <w:szCs w:val="24"/>
          <w:lang w:val="sr-Latn-RS"/>
        </w:rPr>
        <w:t>. лист СРЈ</w:t>
      </w:r>
      <w:r w:rsidRPr="00F85A70">
        <w:rPr>
          <w:rFonts w:ascii="Times New Roman" w:hAnsi="Times New Roman"/>
          <w:i w:val="0"/>
          <w:sz w:val="24"/>
          <w:szCs w:val="24"/>
          <w:lang w:val="sr-Cyrl-RS"/>
        </w:rPr>
        <w:t>“</w:t>
      </w:r>
      <w:r w:rsidRPr="00F85A70">
        <w:rPr>
          <w:rFonts w:ascii="Times New Roman" w:hAnsi="Times New Roman"/>
          <w:i w:val="0"/>
          <w:sz w:val="24"/>
          <w:szCs w:val="24"/>
          <w:lang w:val="sr-Latn-RS"/>
        </w:rPr>
        <w:t xml:space="preserve"> бр. </w:t>
      </w:r>
      <w:hyperlink r:id="rId16" w:tooltip="Zakon o izmenama Zakona o privrednim prestupima (14/08/1992)" w:history="1">
        <w:r w:rsidRPr="00F85A70">
          <w:rPr>
            <w:rStyle w:val="Hyperlink"/>
            <w:rFonts w:ascii="Times New Roman" w:hAnsi="Times New Roman"/>
            <w:i w:val="0"/>
            <w:color w:val="auto"/>
            <w:sz w:val="24"/>
            <w:szCs w:val="24"/>
            <w:u w:val="none"/>
            <w:lang w:val="sr-Latn-RS"/>
          </w:rPr>
          <w:t>27/92</w:t>
        </w:r>
      </w:hyperlink>
      <w:r w:rsidRPr="00F85A70">
        <w:rPr>
          <w:rFonts w:ascii="Times New Roman" w:hAnsi="Times New Roman"/>
          <w:i w:val="0"/>
          <w:sz w:val="24"/>
          <w:szCs w:val="24"/>
          <w:lang w:val="sr-Latn-RS"/>
        </w:rPr>
        <w:t xml:space="preserve">, </w:t>
      </w:r>
      <w:hyperlink r:id="rId17" w:tooltip="Zakon o revalorizaciji novčanih iznosa u Krivičnom zakonu Savezne Republike Jugoslavije i drugim saveznim zakonima i kaznenim odredbama saveznih propisa (07/04/1993)" w:history="1">
        <w:r w:rsidRPr="00F85A70">
          <w:rPr>
            <w:rStyle w:val="Hyperlink"/>
            <w:rFonts w:ascii="Times New Roman" w:hAnsi="Times New Roman"/>
            <w:i w:val="0"/>
            <w:color w:val="auto"/>
            <w:sz w:val="24"/>
            <w:szCs w:val="24"/>
            <w:u w:val="none"/>
            <w:lang w:val="sr-Latn-RS"/>
          </w:rPr>
          <w:t>16/93</w:t>
        </w:r>
      </w:hyperlink>
      <w:r w:rsidRPr="00F85A70">
        <w:rPr>
          <w:rFonts w:ascii="Times New Roman" w:hAnsi="Times New Roman"/>
          <w:i w:val="0"/>
          <w:sz w:val="24"/>
          <w:szCs w:val="24"/>
          <w:lang w:val="sr-Latn-RS"/>
        </w:rPr>
        <w:t xml:space="preserve"> </w:t>
      </w:r>
      <w:r w:rsidRPr="00F85A70">
        <w:rPr>
          <w:rStyle w:val="trs2"/>
          <w:rFonts w:ascii="Times New Roman" w:hAnsi="Times New Roman"/>
          <w:i w:val="0"/>
          <w:sz w:val="24"/>
          <w:szCs w:val="24"/>
          <w:lang w:val="sr-Latn-RS"/>
        </w:rPr>
        <w:t>- др. закон</w:t>
      </w:r>
      <w:r w:rsidRPr="00F85A70">
        <w:rPr>
          <w:rFonts w:ascii="Times New Roman" w:hAnsi="Times New Roman"/>
          <w:i w:val="0"/>
          <w:sz w:val="24"/>
          <w:szCs w:val="24"/>
          <w:lang w:val="sr-Latn-RS"/>
        </w:rPr>
        <w:t xml:space="preserve">, </w:t>
      </w:r>
      <w:hyperlink r:id="rId18" w:tooltip="Zakon o izmenama i dopunama Zakona o revalorizaciji novčanih iznosa u Krivičnom zakonu Savezne republike Jugoslavije i drugim saveznim Zakonima i kaznenim odredbama saveznih propisa (18/06/1993)" w:history="1">
        <w:r w:rsidRPr="00F85A70">
          <w:rPr>
            <w:rStyle w:val="Hyperlink"/>
            <w:rFonts w:ascii="Times New Roman" w:hAnsi="Times New Roman"/>
            <w:i w:val="0"/>
            <w:color w:val="auto"/>
            <w:sz w:val="24"/>
            <w:szCs w:val="24"/>
            <w:u w:val="none"/>
            <w:lang w:val="sr-Latn-RS"/>
          </w:rPr>
          <w:t>31/93</w:t>
        </w:r>
      </w:hyperlink>
      <w:r w:rsidRPr="00F85A70">
        <w:rPr>
          <w:rFonts w:ascii="Times New Roman" w:hAnsi="Times New Roman"/>
          <w:i w:val="0"/>
          <w:sz w:val="24"/>
          <w:szCs w:val="24"/>
          <w:lang w:val="sr-Latn-RS"/>
        </w:rPr>
        <w:t xml:space="preserve"> </w:t>
      </w:r>
      <w:r w:rsidRPr="00F85A70">
        <w:rPr>
          <w:rStyle w:val="trs2"/>
          <w:rFonts w:ascii="Times New Roman" w:hAnsi="Times New Roman"/>
          <w:i w:val="0"/>
          <w:sz w:val="24"/>
          <w:szCs w:val="24"/>
          <w:lang w:val="sr-Latn-RS"/>
        </w:rPr>
        <w:t>- др. закон</w:t>
      </w:r>
      <w:r w:rsidRPr="00F85A70">
        <w:rPr>
          <w:rFonts w:ascii="Times New Roman" w:hAnsi="Times New Roman"/>
          <w:i w:val="0"/>
          <w:sz w:val="24"/>
          <w:szCs w:val="24"/>
          <w:lang w:val="sr-Latn-RS"/>
        </w:rPr>
        <w:t xml:space="preserve">, </w:t>
      </w:r>
      <w:hyperlink r:id="rId19" w:tooltip="Zakon o izmenama Zakona o revalorizaciji novčanih iznosa u Krivičnom zakonu Savezne Republike Jugoslavije i drugim saveznim zakonima i kaznenim odredbama saveznih propisa (23/07/1993)" w:history="1">
        <w:r w:rsidRPr="00831964">
          <w:rPr>
            <w:rStyle w:val="Hyperlink"/>
            <w:rFonts w:ascii="Times New Roman" w:hAnsi="Times New Roman"/>
            <w:i w:val="0"/>
            <w:color w:val="auto"/>
            <w:sz w:val="24"/>
            <w:szCs w:val="24"/>
            <w:u w:val="none"/>
            <w:lang w:val="sr-Latn-RS"/>
          </w:rPr>
          <w:t>41/93</w:t>
        </w:r>
      </w:hyperlink>
      <w:r w:rsidRPr="00831964">
        <w:rPr>
          <w:rFonts w:ascii="Times New Roman" w:hAnsi="Times New Roman"/>
          <w:i w:val="0"/>
          <w:sz w:val="24"/>
          <w:szCs w:val="24"/>
          <w:lang w:val="sr-Latn-RS"/>
        </w:rPr>
        <w:t xml:space="preserve"> </w:t>
      </w:r>
      <w:r w:rsidRPr="00831964">
        <w:rPr>
          <w:rStyle w:val="trs2"/>
          <w:rFonts w:ascii="Times New Roman" w:hAnsi="Times New Roman"/>
          <w:i w:val="0"/>
          <w:sz w:val="24"/>
          <w:szCs w:val="24"/>
          <w:lang w:val="sr-Latn-RS"/>
        </w:rPr>
        <w:t>- др. закон</w:t>
      </w:r>
      <w:r w:rsidRPr="00831964">
        <w:rPr>
          <w:rFonts w:ascii="Times New Roman" w:hAnsi="Times New Roman"/>
          <w:i w:val="0"/>
          <w:sz w:val="24"/>
          <w:szCs w:val="24"/>
          <w:lang w:val="sr-Latn-RS"/>
        </w:rPr>
        <w:t xml:space="preserve">, </w:t>
      </w:r>
      <w:hyperlink r:id="rId20" w:tooltip="Zakon o revalorizaciji novčanih iznosa u Krivičnom zakonu Savezne Republike Jugoslavije i drugim saveznim zakonima i kaznenim odredbama saveznih propisa (26/08/1993)" w:history="1">
        <w:r w:rsidRPr="00831964">
          <w:rPr>
            <w:rStyle w:val="Hyperlink"/>
            <w:rFonts w:ascii="Times New Roman" w:hAnsi="Times New Roman"/>
            <w:i w:val="0"/>
            <w:color w:val="auto"/>
            <w:sz w:val="24"/>
            <w:szCs w:val="24"/>
            <w:u w:val="none"/>
            <w:lang w:val="sr-Latn-RS"/>
          </w:rPr>
          <w:t>50/93</w:t>
        </w:r>
      </w:hyperlink>
      <w:r w:rsidRPr="00831964">
        <w:rPr>
          <w:rFonts w:ascii="Times New Roman" w:hAnsi="Times New Roman"/>
          <w:i w:val="0"/>
          <w:sz w:val="24"/>
          <w:szCs w:val="24"/>
          <w:lang w:val="sr-Latn-RS"/>
        </w:rPr>
        <w:t xml:space="preserve"> </w:t>
      </w:r>
      <w:r w:rsidRPr="00831964">
        <w:rPr>
          <w:rStyle w:val="trs2"/>
          <w:rFonts w:ascii="Times New Roman" w:hAnsi="Times New Roman"/>
          <w:i w:val="0"/>
          <w:sz w:val="24"/>
          <w:szCs w:val="24"/>
          <w:lang w:val="sr-Latn-RS"/>
        </w:rPr>
        <w:t>- др. закон</w:t>
      </w:r>
      <w:r w:rsidRPr="00831964">
        <w:rPr>
          <w:rFonts w:ascii="Times New Roman" w:hAnsi="Times New Roman"/>
          <w:i w:val="0"/>
          <w:sz w:val="24"/>
          <w:szCs w:val="24"/>
          <w:lang w:val="sr-Latn-RS"/>
        </w:rPr>
        <w:t xml:space="preserve">, </w:t>
      </w:r>
      <w:hyperlink r:id="rId21" w:tooltip="Zakon o izmenama Zakona o privrednim prestupima (18/03/1994)" w:history="1">
        <w:r w:rsidRPr="00831964">
          <w:rPr>
            <w:rStyle w:val="Hyperlink"/>
            <w:rFonts w:ascii="Times New Roman" w:hAnsi="Times New Roman"/>
            <w:i w:val="0"/>
            <w:color w:val="auto"/>
            <w:sz w:val="24"/>
            <w:szCs w:val="24"/>
            <w:u w:val="none"/>
            <w:lang w:val="sr-Latn-RS"/>
          </w:rPr>
          <w:t>24/94</w:t>
        </w:r>
      </w:hyperlink>
      <w:r w:rsidRPr="00831964">
        <w:rPr>
          <w:rFonts w:ascii="Times New Roman" w:hAnsi="Times New Roman"/>
          <w:i w:val="0"/>
          <w:sz w:val="24"/>
          <w:szCs w:val="24"/>
          <w:lang w:val="sr-Latn-RS"/>
        </w:rPr>
        <w:t xml:space="preserve">, </w:t>
      </w:r>
      <w:hyperlink r:id="rId22" w:tooltip="Zakon o izmenama Zakona o privrednim prestupima (21/06/1996)" w:history="1">
        <w:r w:rsidRPr="00831964">
          <w:rPr>
            <w:rStyle w:val="Hyperlink"/>
            <w:rFonts w:ascii="Times New Roman" w:hAnsi="Times New Roman"/>
            <w:i w:val="0"/>
            <w:color w:val="auto"/>
            <w:sz w:val="24"/>
            <w:szCs w:val="24"/>
            <w:u w:val="none"/>
            <w:lang w:val="sr-Latn-RS"/>
          </w:rPr>
          <w:t>28/96</w:t>
        </w:r>
      </w:hyperlink>
      <w:r w:rsidRPr="00831964">
        <w:rPr>
          <w:rFonts w:ascii="Times New Roman" w:hAnsi="Times New Roman"/>
          <w:i w:val="0"/>
          <w:sz w:val="24"/>
          <w:szCs w:val="24"/>
          <w:lang w:val="sr-Cyrl-RS"/>
        </w:rPr>
        <w:t xml:space="preserve"> и</w:t>
      </w:r>
      <w:r w:rsidRPr="00831964">
        <w:rPr>
          <w:rFonts w:ascii="Times New Roman" w:hAnsi="Times New Roman"/>
          <w:i w:val="0"/>
          <w:sz w:val="24"/>
          <w:szCs w:val="24"/>
          <w:lang w:val="sr-Latn-RS"/>
        </w:rPr>
        <w:t xml:space="preserve"> </w:t>
      </w:r>
      <w:hyperlink r:id="rId23" w:tooltip="Zakon o izmenama Zakona o privrednim prestupima (23/11/2001)" w:history="1">
        <w:r w:rsidRPr="00831964">
          <w:rPr>
            <w:rStyle w:val="Hyperlink"/>
            <w:rFonts w:ascii="Times New Roman" w:hAnsi="Times New Roman"/>
            <w:i w:val="0"/>
            <w:color w:val="auto"/>
            <w:sz w:val="24"/>
            <w:szCs w:val="24"/>
            <w:u w:val="none"/>
            <w:lang w:val="sr-Latn-RS"/>
          </w:rPr>
          <w:t>64/01</w:t>
        </w:r>
      </w:hyperlink>
      <w:r w:rsidRPr="00831964">
        <w:rPr>
          <w:rFonts w:ascii="Times New Roman" w:hAnsi="Times New Roman"/>
          <w:i w:val="0"/>
          <w:sz w:val="24"/>
          <w:szCs w:val="24"/>
          <w:lang w:val="sr-Cyrl-RS"/>
        </w:rPr>
        <w:t xml:space="preserve"> и</w:t>
      </w:r>
      <w:r w:rsidRPr="00831964">
        <w:rPr>
          <w:rFonts w:ascii="Times New Roman" w:hAnsi="Times New Roman"/>
          <w:i w:val="0"/>
          <w:sz w:val="24"/>
          <w:szCs w:val="24"/>
          <w:lang w:val="sr-Latn-RS"/>
        </w:rPr>
        <w:t xml:space="preserve"> </w:t>
      </w:r>
      <w:r w:rsidRPr="00831964">
        <w:rPr>
          <w:rFonts w:ascii="Times New Roman" w:hAnsi="Times New Roman"/>
          <w:i w:val="0"/>
          <w:sz w:val="24"/>
          <w:szCs w:val="24"/>
          <w:lang w:val="sr-Cyrl-RS"/>
        </w:rPr>
        <w:t>„</w:t>
      </w:r>
      <w:r w:rsidRPr="00831964">
        <w:rPr>
          <w:rFonts w:ascii="Times New Roman" w:hAnsi="Times New Roman"/>
          <w:i w:val="0"/>
          <w:sz w:val="24"/>
          <w:szCs w:val="24"/>
          <w:lang w:val="sr-Latn-RS"/>
        </w:rPr>
        <w:t>Сл</w:t>
      </w:r>
      <w:r w:rsidRPr="00831964">
        <w:rPr>
          <w:rFonts w:ascii="Times New Roman" w:hAnsi="Times New Roman"/>
          <w:i w:val="0"/>
          <w:sz w:val="24"/>
          <w:szCs w:val="24"/>
          <w:lang w:val="sr-Cyrl-RS"/>
        </w:rPr>
        <w:t>ужбени</w:t>
      </w:r>
      <w:r w:rsidRPr="00831964">
        <w:rPr>
          <w:rFonts w:ascii="Times New Roman" w:hAnsi="Times New Roman"/>
          <w:i w:val="0"/>
          <w:sz w:val="24"/>
          <w:szCs w:val="24"/>
          <w:lang w:val="sr-Latn-RS"/>
        </w:rPr>
        <w:t xml:space="preserve"> гласник РС</w:t>
      </w:r>
      <w:r w:rsidRPr="00831964">
        <w:rPr>
          <w:rFonts w:ascii="Times New Roman" w:hAnsi="Times New Roman"/>
          <w:i w:val="0"/>
          <w:sz w:val="24"/>
          <w:szCs w:val="24"/>
          <w:lang w:val="sr-Cyrl-RS"/>
        </w:rPr>
        <w:t>“</w:t>
      </w:r>
      <w:r w:rsidRPr="00831964">
        <w:rPr>
          <w:rFonts w:ascii="Times New Roman" w:hAnsi="Times New Roman"/>
          <w:i w:val="0"/>
          <w:sz w:val="24"/>
          <w:szCs w:val="24"/>
          <w:lang w:val="sr-Latn-RS"/>
        </w:rPr>
        <w:t xml:space="preserve"> бр. </w:t>
      </w:r>
      <w:hyperlink r:id="rId24" w:tooltip="Zakon o izmenama zakona kojima su određene novčane kazne za privredne prestupe i prekršaje (21/11/2005)" w:history="1">
        <w:r w:rsidRPr="00831964">
          <w:rPr>
            <w:rStyle w:val="Hyperlink"/>
            <w:rFonts w:ascii="Times New Roman" w:hAnsi="Times New Roman"/>
            <w:i w:val="0"/>
            <w:color w:val="auto"/>
            <w:sz w:val="24"/>
            <w:szCs w:val="24"/>
            <w:u w:val="none"/>
            <w:lang w:val="sr-Latn-RS"/>
          </w:rPr>
          <w:t>101/05</w:t>
        </w:r>
      </w:hyperlink>
      <w:r w:rsidRPr="00831964">
        <w:rPr>
          <w:rFonts w:ascii="Times New Roman" w:hAnsi="Times New Roman"/>
          <w:i w:val="0"/>
          <w:sz w:val="24"/>
          <w:szCs w:val="24"/>
          <w:lang w:val="sr-Latn-RS"/>
        </w:rPr>
        <w:t xml:space="preserve"> </w:t>
      </w:r>
      <w:r w:rsidRPr="00831964">
        <w:rPr>
          <w:rStyle w:val="trs2"/>
          <w:rFonts w:ascii="Times New Roman" w:hAnsi="Times New Roman"/>
          <w:i w:val="0"/>
          <w:sz w:val="24"/>
          <w:szCs w:val="24"/>
          <w:lang w:val="sr-Latn-RS"/>
        </w:rPr>
        <w:t>- др. закон</w:t>
      </w:r>
      <w:r w:rsidRPr="00831964">
        <w:rPr>
          <w:rFonts w:ascii="Times New Roman" w:hAnsi="Times New Roman"/>
          <w:i w:val="0"/>
          <w:sz w:val="24"/>
          <w:szCs w:val="24"/>
          <w:lang w:val="sr-Latn-RS"/>
        </w:rPr>
        <w:t>)</w:t>
      </w:r>
      <w:r w:rsidRPr="00831964">
        <w:rPr>
          <w:rFonts w:ascii="Times New Roman" w:hAnsi="Times New Roman"/>
          <w:i w:val="0"/>
          <w:sz w:val="24"/>
          <w:szCs w:val="24"/>
          <w:lang w:val="sr-Cyrl-RS"/>
        </w:rPr>
        <w:t>;</w:t>
      </w:r>
    </w:p>
    <w:p w:rsidR="001C485B" w:rsidRPr="00831964" w:rsidRDefault="001C485B" w:rsidP="001C485B">
      <w:pPr>
        <w:tabs>
          <w:tab w:val="left" w:pos="7361"/>
        </w:tabs>
        <w:jc w:val="both"/>
        <w:rPr>
          <w:rFonts w:ascii="Times New Roman" w:hAnsi="Times New Roman"/>
          <w:i w:val="0"/>
          <w:sz w:val="24"/>
          <w:szCs w:val="24"/>
          <w:lang w:val="sr-Cyrl-RS"/>
        </w:rPr>
      </w:pPr>
      <w:r w:rsidRPr="00831964">
        <w:rPr>
          <w:rFonts w:ascii="Times New Roman" w:hAnsi="Times New Roman"/>
          <w:i w:val="0"/>
          <w:sz w:val="24"/>
          <w:szCs w:val="24"/>
          <w:lang w:val="sr-Cyrl-RS"/>
        </w:rPr>
        <w:t>Инспекцијски надзор се спроводи и на основу 1</w:t>
      </w:r>
      <w:r w:rsidRPr="00831964">
        <w:rPr>
          <w:rFonts w:ascii="Times New Roman" w:hAnsi="Times New Roman"/>
          <w:i w:val="0"/>
          <w:sz w:val="24"/>
          <w:szCs w:val="24"/>
          <w:lang w:val="sr-Latn-RS"/>
        </w:rPr>
        <w:t>7</w:t>
      </w:r>
      <w:r w:rsidRPr="00831964">
        <w:rPr>
          <w:rFonts w:ascii="Times New Roman" w:hAnsi="Times New Roman"/>
          <w:i w:val="0"/>
          <w:sz w:val="24"/>
          <w:szCs w:val="24"/>
          <w:lang w:val="sr-Cyrl-RS"/>
        </w:rPr>
        <w:t xml:space="preserve"> подзаконских аката:</w:t>
      </w:r>
    </w:p>
    <w:p w:rsidR="001C485B" w:rsidRPr="00831964" w:rsidRDefault="001C485B" w:rsidP="001C485B">
      <w:pPr>
        <w:tabs>
          <w:tab w:val="left" w:pos="7361"/>
        </w:tabs>
        <w:jc w:val="both"/>
        <w:rPr>
          <w:rFonts w:ascii="Times New Roman" w:hAnsi="Times New Roman"/>
          <w:i w:val="0"/>
          <w:sz w:val="24"/>
          <w:szCs w:val="24"/>
          <w:lang w:val="sr-Cyrl-CS"/>
        </w:rPr>
      </w:pPr>
      <w:r w:rsidRPr="00831964">
        <w:rPr>
          <w:rFonts w:ascii="Times New Roman" w:hAnsi="Times New Roman"/>
          <w:i w:val="0"/>
          <w:sz w:val="24"/>
          <w:szCs w:val="24"/>
          <w:lang w:val="sr-Cyrl-RS"/>
        </w:rPr>
        <w:t xml:space="preserve">1. </w:t>
      </w:r>
      <w:r w:rsidRPr="00831964">
        <w:rPr>
          <w:rFonts w:ascii="Times New Roman" w:hAnsi="Times New Roman"/>
          <w:i w:val="0"/>
          <w:sz w:val="24"/>
          <w:szCs w:val="24"/>
          <w:lang w:val="sr-Cyrl-CS"/>
        </w:rPr>
        <w:t>Уредба о условима за испоруку природног гаса („</w:t>
      </w:r>
      <w:r w:rsidRPr="00831964">
        <w:rPr>
          <w:rFonts w:ascii="Times New Roman" w:hAnsi="Times New Roman"/>
          <w:i w:val="0"/>
          <w:sz w:val="24"/>
          <w:szCs w:val="24"/>
          <w:lang w:val="sr-Cyrl-RS"/>
        </w:rPr>
        <w:t>Службени гласник</w:t>
      </w:r>
      <w:r w:rsidRPr="00831964">
        <w:rPr>
          <w:rFonts w:ascii="Times New Roman" w:hAnsi="Times New Roman"/>
          <w:i w:val="0"/>
          <w:sz w:val="24"/>
          <w:szCs w:val="24"/>
          <w:lang w:val="sr-Cyrl-CS"/>
        </w:rPr>
        <w:t xml:space="preserve"> РС”, бр.</w:t>
      </w:r>
      <w:r w:rsidRPr="00831964">
        <w:rPr>
          <w:rFonts w:ascii="Times New Roman" w:hAnsi="Times New Roman"/>
          <w:i w:val="0"/>
          <w:sz w:val="24"/>
          <w:szCs w:val="24"/>
          <w:lang w:val="sr-Cyrl-RS"/>
        </w:rPr>
        <w:t xml:space="preserve"> </w:t>
      </w:r>
      <w:r w:rsidRPr="00831964">
        <w:rPr>
          <w:rFonts w:ascii="Times New Roman" w:hAnsi="Times New Roman"/>
          <w:i w:val="0"/>
          <w:sz w:val="24"/>
          <w:szCs w:val="24"/>
          <w:lang w:val="sr-Cyrl-CS"/>
        </w:rPr>
        <w:t>4</w:t>
      </w:r>
      <w:r w:rsidRPr="00831964">
        <w:rPr>
          <w:rFonts w:ascii="Times New Roman" w:hAnsi="Times New Roman"/>
          <w:i w:val="0"/>
          <w:sz w:val="24"/>
          <w:szCs w:val="24"/>
          <w:lang w:val="sr-Cyrl-RS"/>
        </w:rPr>
        <w:t>7/</w:t>
      </w:r>
      <w:r w:rsidRPr="00831964">
        <w:rPr>
          <w:rFonts w:ascii="Times New Roman" w:hAnsi="Times New Roman"/>
          <w:i w:val="0"/>
          <w:sz w:val="24"/>
          <w:szCs w:val="24"/>
          <w:lang w:val="sr-Cyrl-CS"/>
        </w:rPr>
        <w:t>06, 3/10</w:t>
      </w:r>
      <w:r w:rsidRPr="00831964">
        <w:rPr>
          <w:rFonts w:ascii="Times New Roman" w:hAnsi="Times New Roman"/>
          <w:i w:val="0"/>
          <w:sz w:val="24"/>
          <w:szCs w:val="24"/>
          <w:lang w:val="sr-Cyrl-RS"/>
        </w:rPr>
        <w:t xml:space="preserve"> и </w:t>
      </w:r>
      <w:r w:rsidRPr="00831964">
        <w:rPr>
          <w:rFonts w:ascii="Times New Roman" w:hAnsi="Times New Roman"/>
          <w:i w:val="0"/>
          <w:sz w:val="24"/>
          <w:szCs w:val="24"/>
          <w:lang w:val="sr-Cyrl-CS"/>
        </w:rPr>
        <w:t>48</w:t>
      </w:r>
      <w:r w:rsidRPr="00831964">
        <w:rPr>
          <w:rFonts w:ascii="Times New Roman" w:hAnsi="Times New Roman"/>
          <w:i w:val="0"/>
          <w:sz w:val="24"/>
          <w:szCs w:val="24"/>
          <w:lang w:val="sr-Cyrl-RS"/>
        </w:rPr>
        <w:t>/1</w:t>
      </w:r>
      <w:r w:rsidRPr="00831964">
        <w:rPr>
          <w:rFonts w:ascii="Times New Roman" w:hAnsi="Times New Roman"/>
          <w:i w:val="0"/>
          <w:sz w:val="24"/>
          <w:szCs w:val="24"/>
          <w:lang w:val="sr-Cyrl-CS"/>
        </w:rPr>
        <w:t>0);</w:t>
      </w:r>
    </w:p>
    <w:p w:rsidR="001C485B" w:rsidRPr="00831964" w:rsidRDefault="001C485B" w:rsidP="001C485B">
      <w:pPr>
        <w:tabs>
          <w:tab w:val="left" w:pos="7361"/>
        </w:tabs>
        <w:jc w:val="both"/>
        <w:rPr>
          <w:rFonts w:ascii="Times New Roman" w:hAnsi="Times New Roman"/>
          <w:i w:val="0"/>
          <w:sz w:val="24"/>
          <w:szCs w:val="24"/>
          <w:lang w:val="sr-Latn-RS"/>
        </w:rPr>
      </w:pPr>
      <w:r w:rsidRPr="00831964">
        <w:rPr>
          <w:rFonts w:ascii="Times New Roman" w:hAnsi="Times New Roman"/>
          <w:i w:val="0"/>
          <w:sz w:val="24"/>
          <w:szCs w:val="24"/>
          <w:lang w:val="sr-Latn-RS"/>
        </w:rPr>
        <w:t>2.</w:t>
      </w:r>
      <w:r w:rsidRPr="00831964">
        <w:rPr>
          <w:rFonts w:ascii="Times New Roman" w:hAnsi="Times New Roman"/>
          <w:i w:val="0"/>
          <w:sz w:val="22"/>
          <w:szCs w:val="22"/>
          <w:lang w:val="sr-Cyrl-CS"/>
        </w:rPr>
        <w:t xml:space="preserve"> </w:t>
      </w:r>
      <w:r w:rsidRPr="00831964">
        <w:rPr>
          <w:rFonts w:ascii="Times New Roman" w:hAnsi="Times New Roman"/>
          <w:i w:val="0"/>
          <w:sz w:val="24"/>
          <w:szCs w:val="24"/>
          <w:lang w:val="sr-Cyrl-CS"/>
        </w:rPr>
        <w:t xml:space="preserve">Уредба о утврђивању граничних вредности годишње потрошње енергије на основу којих се одређује која привредна друштва су обвезници система енергетског менаџмента, годишњих циљева уштеде енергије и обрасца пријаве о оствареној потрошњи енергије </w:t>
      </w:r>
      <w:r w:rsidRPr="00831964">
        <w:rPr>
          <w:rFonts w:ascii="Times New Roman" w:hAnsi="Times New Roman"/>
          <w:i w:val="0"/>
          <w:sz w:val="24"/>
          <w:szCs w:val="24"/>
        </w:rPr>
        <w:t>("Службени гласник РС", бр</w:t>
      </w:r>
      <w:r w:rsidRPr="00831964">
        <w:rPr>
          <w:rFonts w:ascii="Times New Roman" w:hAnsi="Times New Roman"/>
          <w:i w:val="0"/>
          <w:sz w:val="24"/>
          <w:szCs w:val="24"/>
          <w:lang w:val="sr-Cyrl-CS"/>
        </w:rPr>
        <w:t>ој</w:t>
      </w:r>
      <w:r w:rsidRPr="00831964">
        <w:rPr>
          <w:rFonts w:ascii="Times New Roman" w:hAnsi="Times New Roman"/>
          <w:i w:val="0"/>
          <w:sz w:val="24"/>
          <w:szCs w:val="24"/>
        </w:rPr>
        <w:t xml:space="preserve"> </w:t>
      </w:r>
      <w:r w:rsidRPr="00831964">
        <w:rPr>
          <w:rFonts w:ascii="Times New Roman" w:hAnsi="Times New Roman"/>
          <w:i w:val="0"/>
          <w:sz w:val="24"/>
          <w:szCs w:val="24"/>
          <w:lang w:val="sr-Cyrl-CS"/>
        </w:rPr>
        <w:t>18</w:t>
      </w:r>
      <w:r w:rsidRPr="00831964">
        <w:rPr>
          <w:rFonts w:ascii="Times New Roman" w:hAnsi="Times New Roman"/>
          <w:i w:val="0"/>
          <w:sz w:val="24"/>
          <w:szCs w:val="24"/>
        </w:rPr>
        <w:t>/</w:t>
      </w:r>
      <w:r w:rsidRPr="00831964">
        <w:rPr>
          <w:rFonts w:ascii="Times New Roman" w:hAnsi="Times New Roman"/>
          <w:i w:val="0"/>
          <w:sz w:val="24"/>
          <w:szCs w:val="24"/>
          <w:lang w:val="sr-Cyrl-CS"/>
        </w:rPr>
        <w:t>16</w:t>
      </w:r>
      <w:r w:rsidRPr="00831964">
        <w:rPr>
          <w:rFonts w:ascii="Times New Roman" w:hAnsi="Times New Roman"/>
          <w:i w:val="0"/>
          <w:sz w:val="24"/>
          <w:szCs w:val="24"/>
        </w:rPr>
        <w:t>);</w:t>
      </w:r>
    </w:p>
    <w:p w:rsidR="001C485B" w:rsidRPr="00831964" w:rsidRDefault="001C485B" w:rsidP="001C485B">
      <w:pPr>
        <w:tabs>
          <w:tab w:val="left" w:pos="7361"/>
        </w:tabs>
        <w:jc w:val="both"/>
        <w:rPr>
          <w:rFonts w:ascii="Times New Roman" w:hAnsi="Times New Roman"/>
          <w:i w:val="0"/>
          <w:sz w:val="24"/>
          <w:szCs w:val="24"/>
          <w:lang w:val="sr-Latn-RS"/>
        </w:rPr>
      </w:pPr>
      <w:r w:rsidRPr="00831964">
        <w:rPr>
          <w:rFonts w:ascii="Times New Roman" w:hAnsi="Times New Roman"/>
          <w:i w:val="0"/>
          <w:sz w:val="24"/>
          <w:szCs w:val="24"/>
          <w:lang w:val="sr-Latn-RS"/>
        </w:rPr>
        <w:t xml:space="preserve">3. </w:t>
      </w:r>
      <w:r w:rsidRPr="00831964">
        <w:rPr>
          <w:rFonts w:ascii="Times New Roman" w:hAnsi="Times New Roman"/>
          <w:i w:val="0"/>
          <w:sz w:val="24"/>
          <w:szCs w:val="24"/>
          <w:lang w:val="ru-RU"/>
        </w:rPr>
        <w:t>Уредба о минималним захтевима енергетске ефикасности које морају да испуњавају нова и ревитализована постројења</w:t>
      </w:r>
      <w:r w:rsidRPr="00831964">
        <w:rPr>
          <w:rFonts w:ascii="Times New Roman" w:hAnsi="Times New Roman"/>
          <w:i w:val="0"/>
          <w:sz w:val="24"/>
          <w:szCs w:val="24"/>
          <w:lang w:val="sr-Latn-RS"/>
        </w:rPr>
        <w:t xml:space="preserve"> </w:t>
      </w:r>
      <w:r w:rsidRPr="00831964">
        <w:rPr>
          <w:rFonts w:ascii="Times New Roman" w:hAnsi="Times New Roman"/>
          <w:i w:val="0"/>
          <w:sz w:val="24"/>
          <w:szCs w:val="24"/>
        </w:rPr>
        <w:t xml:space="preserve">("Службени гласник РС", </w:t>
      </w:r>
      <w:r w:rsidRPr="00831964">
        <w:rPr>
          <w:rFonts w:ascii="Times New Roman" w:hAnsi="Times New Roman"/>
          <w:i w:val="0"/>
          <w:sz w:val="24"/>
          <w:szCs w:val="24"/>
          <w:lang w:val="ru-RU"/>
        </w:rPr>
        <w:t>број 112/17</w:t>
      </w:r>
      <w:r w:rsidRPr="00831964">
        <w:rPr>
          <w:rFonts w:ascii="Times New Roman" w:hAnsi="Times New Roman"/>
          <w:i w:val="0"/>
          <w:sz w:val="24"/>
          <w:szCs w:val="24"/>
        </w:rPr>
        <w:t>)</w:t>
      </w:r>
      <w:r w:rsidRPr="00831964">
        <w:rPr>
          <w:rFonts w:ascii="Times New Roman" w:hAnsi="Times New Roman"/>
          <w:i w:val="0"/>
          <w:sz w:val="24"/>
          <w:szCs w:val="24"/>
          <w:lang w:val="sr-Cyrl-RS"/>
        </w:rPr>
        <w:t>;</w:t>
      </w:r>
    </w:p>
    <w:p w:rsidR="001C485B" w:rsidRPr="00831964" w:rsidRDefault="001C485B" w:rsidP="001C485B">
      <w:pPr>
        <w:tabs>
          <w:tab w:val="left" w:pos="7361"/>
        </w:tabs>
        <w:jc w:val="both"/>
        <w:rPr>
          <w:rFonts w:ascii="Times New Roman" w:hAnsi="Times New Roman"/>
          <w:i w:val="0"/>
          <w:sz w:val="24"/>
          <w:szCs w:val="24"/>
          <w:lang w:val="sr-Latn-RS"/>
        </w:rPr>
      </w:pPr>
      <w:r w:rsidRPr="00831964">
        <w:rPr>
          <w:rFonts w:ascii="Times New Roman" w:hAnsi="Times New Roman"/>
          <w:i w:val="0"/>
          <w:sz w:val="24"/>
          <w:szCs w:val="24"/>
          <w:lang w:val="sr-Latn-RS"/>
        </w:rPr>
        <w:lastRenderedPageBreak/>
        <w:t>4.</w:t>
      </w:r>
      <w:r w:rsidRPr="00831964">
        <w:rPr>
          <w:lang w:val="sr-Cyrl-RS"/>
        </w:rPr>
        <w:t xml:space="preserve"> </w:t>
      </w:r>
      <w:r w:rsidRPr="00831964">
        <w:rPr>
          <w:rFonts w:ascii="Times New Roman" w:hAnsi="Times New Roman"/>
          <w:i w:val="0"/>
          <w:sz w:val="24"/>
          <w:szCs w:val="24"/>
          <w:lang w:val="sr-Cyrl-RS"/>
        </w:rPr>
        <w:t xml:space="preserve">Правилник о посебним елементима процене ризика, учесталости вршења инспекцијског надзора на основу процене ризика и посебним елементима плана инспекцијског надзора </w:t>
      </w:r>
      <w:r w:rsidRPr="00831964">
        <w:rPr>
          <w:rFonts w:ascii="Times New Roman" w:eastAsia="Calibri" w:hAnsi="Times New Roman"/>
          <w:i w:val="0"/>
          <w:sz w:val="24"/>
          <w:szCs w:val="24"/>
          <w:lang w:val="sr-Cyrl-CS"/>
        </w:rPr>
        <w:t xml:space="preserve">у области опреме под притиском </w:t>
      </w:r>
      <w:r w:rsidRPr="00831964">
        <w:rPr>
          <w:rFonts w:ascii="Times New Roman" w:hAnsi="Times New Roman"/>
          <w:bCs/>
          <w:i w:val="0"/>
          <w:sz w:val="24"/>
          <w:szCs w:val="24"/>
        </w:rPr>
        <w:t>("Службени гласник РС", бр</w:t>
      </w:r>
      <w:r w:rsidRPr="00831964">
        <w:rPr>
          <w:rFonts w:ascii="Times New Roman" w:hAnsi="Times New Roman"/>
          <w:bCs/>
          <w:i w:val="0"/>
          <w:sz w:val="24"/>
          <w:szCs w:val="24"/>
          <w:lang w:val="sr-Cyrl-CS"/>
        </w:rPr>
        <w:t>ој 85</w:t>
      </w:r>
      <w:r w:rsidRPr="00831964">
        <w:rPr>
          <w:rFonts w:ascii="Times New Roman" w:hAnsi="Times New Roman"/>
          <w:bCs/>
          <w:i w:val="0"/>
          <w:sz w:val="24"/>
          <w:szCs w:val="24"/>
        </w:rPr>
        <w:t>/</w:t>
      </w:r>
      <w:r w:rsidRPr="00831964">
        <w:rPr>
          <w:rFonts w:ascii="Times New Roman" w:hAnsi="Times New Roman"/>
          <w:bCs/>
          <w:i w:val="0"/>
          <w:sz w:val="24"/>
          <w:szCs w:val="24"/>
          <w:lang w:val="sr-Cyrl-CS"/>
        </w:rPr>
        <w:t>18</w:t>
      </w:r>
      <w:r w:rsidRPr="00831964">
        <w:rPr>
          <w:rFonts w:ascii="Times New Roman" w:hAnsi="Times New Roman"/>
          <w:bCs/>
          <w:i w:val="0"/>
          <w:sz w:val="24"/>
          <w:szCs w:val="24"/>
        </w:rPr>
        <w:t>);</w:t>
      </w:r>
    </w:p>
    <w:p w:rsidR="001C485B" w:rsidRPr="00831964" w:rsidRDefault="001C485B" w:rsidP="001C485B">
      <w:pPr>
        <w:tabs>
          <w:tab w:val="left" w:pos="7361"/>
        </w:tabs>
        <w:jc w:val="both"/>
        <w:rPr>
          <w:rFonts w:ascii="Times New Roman" w:hAnsi="Times New Roman"/>
          <w:i w:val="0"/>
          <w:sz w:val="24"/>
          <w:szCs w:val="24"/>
          <w:lang w:val="ru-RU"/>
        </w:rPr>
      </w:pPr>
      <w:r w:rsidRPr="00831964">
        <w:rPr>
          <w:rFonts w:ascii="Times New Roman" w:hAnsi="Times New Roman"/>
          <w:i w:val="0"/>
          <w:sz w:val="24"/>
          <w:szCs w:val="24"/>
          <w:lang w:val="sr-Latn-RS"/>
        </w:rPr>
        <w:t>5</w:t>
      </w:r>
      <w:r w:rsidRPr="00831964">
        <w:rPr>
          <w:rFonts w:ascii="Times New Roman" w:hAnsi="Times New Roman"/>
          <w:i w:val="0"/>
          <w:sz w:val="24"/>
          <w:szCs w:val="24"/>
          <w:lang w:val="sr-Cyrl-RS"/>
        </w:rPr>
        <w:t xml:space="preserve">. </w:t>
      </w:r>
      <w:r w:rsidRPr="00831964">
        <w:rPr>
          <w:rFonts w:ascii="Times New Roman" w:hAnsi="Times New Roman"/>
          <w:i w:val="0"/>
          <w:sz w:val="24"/>
          <w:szCs w:val="24"/>
          <w:lang w:val="ru-RU"/>
        </w:rPr>
        <w:t xml:space="preserve">Правилник о условима за несметан и безбедан транспорт природног гаса гасоводима притиска већег од 16 </w:t>
      </w:r>
      <w:r w:rsidRPr="00831964">
        <w:rPr>
          <w:rFonts w:ascii="Times New Roman" w:hAnsi="Times New Roman"/>
          <w:i w:val="0"/>
          <w:sz w:val="24"/>
          <w:szCs w:val="24"/>
        </w:rPr>
        <w:t>bar</w:t>
      </w:r>
      <w:r w:rsidRPr="00831964">
        <w:rPr>
          <w:rFonts w:ascii="Times New Roman" w:hAnsi="Times New Roman"/>
          <w:i w:val="0"/>
          <w:sz w:val="24"/>
          <w:szCs w:val="24"/>
          <w:lang w:val="ru-RU"/>
        </w:rPr>
        <w:t xml:space="preserve"> („Службени гласник РС”, бр</w:t>
      </w:r>
      <w:r w:rsidRPr="00831964">
        <w:rPr>
          <w:rFonts w:ascii="Times New Roman" w:hAnsi="Times New Roman"/>
          <w:i w:val="0"/>
          <w:sz w:val="24"/>
          <w:szCs w:val="24"/>
        </w:rPr>
        <w:t>. 37/13 и</w:t>
      </w:r>
      <w:r w:rsidRPr="00831964">
        <w:rPr>
          <w:rFonts w:ascii="Times New Roman" w:hAnsi="Times New Roman"/>
          <w:i w:val="0"/>
          <w:sz w:val="24"/>
          <w:szCs w:val="24"/>
          <w:lang w:val="ru-RU"/>
        </w:rPr>
        <w:t xml:space="preserve"> 8</w:t>
      </w:r>
      <w:r w:rsidRPr="00831964">
        <w:rPr>
          <w:rFonts w:ascii="Times New Roman" w:hAnsi="Times New Roman"/>
          <w:i w:val="0"/>
          <w:sz w:val="24"/>
          <w:szCs w:val="24"/>
          <w:lang w:val="sr-Cyrl-CS"/>
        </w:rPr>
        <w:t>7</w:t>
      </w:r>
      <w:r w:rsidRPr="00831964">
        <w:rPr>
          <w:rFonts w:ascii="Times New Roman" w:hAnsi="Times New Roman"/>
          <w:i w:val="0"/>
          <w:sz w:val="24"/>
          <w:szCs w:val="24"/>
          <w:lang w:val="ru-RU"/>
        </w:rPr>
        <w:t>/1</w:t>
      </w:r>
      <w:r w:rsidRPr="00831964">
        <w:rPr>
          <w:rFonts w:ascii="Times New Roman" w:hAnsi="Times New Roman"/>
          <w:i w:val="0"/>
          <w:sz w:val="24"/>
          <w:szCs w:val="24"/>
        </w:rPr>
        <w:t>5</w:t>
      </w:r>
      <w:r w:rsidRPr="00831964">
        <w:rPr>
          <w:rFonts w:ascii="Times New Roman" w:hAnsi="Times New Roman"/>
          <w:i w:val="0"/>
          <w:sz w:val="24"/>
          <w:szCs w:val="24"/>
          <w:lang w:val="ru-RU"/>
        </w:rPr>
        <w:t>);</w:t>
      </w:r>
    </w:p>
    <w:p w:rsidR="001C485B" w:rsidRPr="00831964" w:rsidRDefault="001C485B" w:rsidP="001C485B">
      <w:pPr>
        <w:tabs>
          <w:tab w:val="left" w:pos="7361"/>
        </w:tabs>
        <w:jc w:val="both"/>
        <w:rPr>
          <w:rFonts w:ascii="Times New Roman" w:hAnsi="Times New Roman"/>
          <w:i w:val="0"/>
          <w:sz w:val="24"/>
          <w:szCs w:val="24"/>
          <w:lang w:val="sr-Cyrl-RS"/>
        </w:rPr>
      </w:pPr>
      <w:r w:rsidRPr="00831964">
        <w:rPr>
          <w:rFonts w:ascii="Times New Roman" w:hAnsi="Times New Roman"/>
          <w:i w:val="0"/>
          <w:sz w:val="24"/>
          <w:szCs w:val="24"/>
          <w:lang w:val="sr-Latn-RS"/>
        </w:rPr>
        <w:t>6</w:t>
      </w:r>
      <w:r w:rsidRPr="00831964">
        <w:rPr>
          <w:rFonts w:ascii="Times New Roman" w:hAnsi="Times New Roman"/>
          <w:i w:val="0"/>
          <w:sz w:val="24"/>
          <w:szCs w:val="24"/>
          <w:lang w:val="ru-RU"/>
        </w:rPr>
        <w:t xml:space="preserve">. Правилник о условима за несметану и безбедну дистрибуцију природног гаса гасоводима притиска до 16 </w:t>
      </w:r>
      <w:r w:rsidRPr="00831964">
        <w:rPr>
          <w:rFonts w:ascii="Times New Roman" w:hAnsi="Times New Roman"/>
          <w:i w:val="0"/>
          <w:sz w:val="24"/>
          <w:szCs w:val="24"/>
        </w:rPr>
        <w:t>bar</w:t>
      </w:r>
      <w:r w:rsidRPr="00831964">
        <w:rPr>
          <w:rFonts w:ascii="Times New Roman" w:hAnsi="Times New Roman"/>
          <w:i w:val="0"/>
          <w:sz w:val="24"/>
          <w:szCs w:val="24"/>
          <w:lang w:val="ru-RU"/>
        </w:rPr>
        <w:t xml:space="preserve"> („Службени гласник РС”, бр</w:t>
      </w:r>
      <w:r w:rsidRPr="00831964">
        <w:rPr>
          <w:rFonts w:ascii="Times New Roman" w:hAnsi="Times New Roman"/>
          <w:i w:val="0"/>
          <w:sz w:val="24"/>
          <w:szCs w:val="24"/>
        </w:rPr>
        <w:t>oj</w:t>
      </w:r>
      <w:r w:rsidRPr="00831964">
        <w:rPr>
          <w:rFonts w:ascii="Times New Roman" w:hAnsi="Times New Roman"/>
          <w:i w:val="0"/>
          <w:sz w:val="24"/>
          <w:szCs w:val="24"/>
          <w:lang w:val="ru-RU"/>
        </w:rPr>
        <w:t xml:space="preserve"> 8</w:t>
      </w:r>
      <w:r w:rsidRPr="00831964">
        <w:rPr>
          <w:rFonts w:ascii="Times New Roman" w:hAnsi="Times New Roman"/>
          <w:i w:val="0"/>
          <w:sz w:val="24"/>
          <w:szCs w:val="24"/>
        </w:rPr>
        <w:t>6</w:t>
      </w:r>
      <w:r w:rsidRPr="00831964">
        <w:rPr>
          <w:rFonts w:ascii="Times New Roman" w:hAnsi="Times New Roman"/>
          <w:i w:val="0"/>
          <w:sz w:val="24"/>
          <w:szCs w:val="24"/>
          <w:lang w:val="ru-RU"/>
        </w:rPr>
        <w:t>/1</w:t>
      </w:r>
      <w:r w:rsidRPr="00831964">
        <w:rPr>
          <w:rFonts w:ascii="Times New Roman" w:hAnsi="Times New Roman"/>
          <w:i w:val="0"/>
          <w:sz w:val="24"/>
          <w:szCs w:val="24"/>
        </w:rPr>
        <w:t>5</w:t>
      </w:r>
      <w:r w:rsidRPr="00831964">
        <w:rPr>
          <w:rFonts w:ascii="Times New Roman" w:hAnsi="Times New Roman"/>
          <w:i w:val="0"/>
          <w:sz w:val="24"/>
          <w:szCs w:val="24"/>
          <w:lang w:val="ru-RU"/>
        </w:rPr>
        <w:t>);</w:t>
      </w:r>
    </w:p>
    <w:p w:rsidR="001C485B" w:rsidRPr="00831964" w:rsidRDefault="001C485B" w:rsidP="001C485B">
      <w:pPr>
        <w:tabs>
          <w:tab w:val="left" w:pos="7361"/>
        </w:tabs>
        <w:jc w:val="both"/>
        <w:rPr>
          <w:rFonts w:ascii="Times New Roman" w:hAnsi="Times New Roman"/>
          <w:i w:val="0"/>
          <w:sz w:val="24"/>
          <w:szCs w:val="24"/>
          <w:lang w:val="ru-RU"/>
        </w:rPr>
      </w:pPr>
      <w:r w:rsidRPr="00831964">
        <w:rPr>
          <w:rFonts w:ascii="Times New Roman" w:hAnsi="Times New Roman"/>
          <w:i w:val="0"/>
          <w:iCs w:val="0"/>
          <w:sz w:val="24"/>
          <w:szCs w:val="24"/>
          <w:lang w:val="sr-Latn-RS" w:eastAsia="en-US"/>
        </w:rPr>
        <w:t>7</w:t>
      </w:r>
      <w:r w:rsidRPr="00831964">
        <w:rPr>
          <w:rFonts w:ascii="Times New Roman" w:hAnsi="Times New Roman"/>
          <w:i w:val="0"/>
          <w:iCs w:val="0"/>
          <w:sz w:val="24"/>
          <w:szCs w:val="24"/>
          <w:lang w:val="sr-Cyrl-RS" w:eastAsia="en-US"/>
        </w:rPr>
        <w:t xml:space="preserve">. </w:t>
      </w:r>
      <w:r w:rsidRPr="00831964">
        <w:rPr>
          <w:rFonts w:ascii="Times New Roman" w:hAnsi="Times New Roman"/>
          <w:i w:val="0"/>
          <w:sz w:val="24"/>
          <w:szCs w:val="24"/>
          <w:lang w:val="ru-RU"/>
        </w:rPr>
        <w:t>Правилник о прегледима опреме под притиском током века употребе („Службени гласник РС”, бр</w:t>
      </w:r>
      <w:r w:rsidRPr="00831964">
        <w:rPr>
          <w:rFonts w:ascii="Times New Roman" w:hAnsi="Times New Roman"/>
          <w:i w:val="0"/>
          <w:sz w:val="24"/>
          <w:szCs w:val="24"/>
        </w:rPr>
        <w:t>.</w:t>
      </w:r>
      <w:r w:rsidRPr="00831964">
        <w:rPr>
          <w:rFonts w:ascii="Times New Roman" w:hAnsi="Times New Roman"/>
          <w:i w:val="0"/>
          <w:sz w:val="24"/>
          <w:szCs w:val="24"/>
          <w:lang w:val="ru-RU"/>
        </w:rPr>
        <w:t xml:space="preserve"> 87/11, </w:t>
      </w:r>
      <w:r w:rsidRPr="00831964">
        <w:rPr>
          <w:rFonts w:ascii="Times New Roman" w:hAnsi="Times New Roman"/>
          <w:i w:val="0"/>
          <w:sz w:val="24"/>
          <w:szCs w:val="24"/>
        </w:rPr>
        <w:t xml:space="preserve">75/13 и </w:t>
      </w:r>
      <w:r w:rsidRPr="00831964">
        <w:rPr>
          <w:rFonts w:ascii="Times New Roman" w:hAnsi="Times New Roman"/>
          <w:i w:val="0"/>
          <w:sz w:val="24"/>
          <w:szCs w:val="24"/>
          <w:lang w:val="sr-Cyrl-RS" w:eastAsia="sr-Latn-RS"/>
        </w:rPr>
        <w:t>44/18 – др. закон</w:t>
      </w:r>
      <w:r w:rsidRPr="00831964">
        <w:rPr>
          <w:rFonts w:ascii="Times New Roman" w:hAnsi="Times New Roman"/>
          <w:i w:val="0"/>
          <w:sz w:val="24"/>
          <w:szCs w:val="24"/>
          <w:lang w:val="ru-RU"/>
        </w:rPr>
        <w:t>);</w:t>
      </w:r>
    </w:p>
    <w:p w:rsidR="001C485B" w:rsidRPr="00831964" w:rsidRDefault="001C485B" w:rsidP="001C485B">
      <w:pPr>
        <w:tabs>
          <w:tab w:val="left" w:pos="7361"/>
        </w:tabs>
        <w:jc w:val="both"/>
        <w:rPr>
          <w:rFonts w:ascii="Times New Roman" w:hAnsi="Times New Roman"/>
          <w:i w:val="0"/>
          <w:sz w:val="24"/>
          <w:szCs w:val="24"/>
          <w:lang w:val="ru-RU"/>
        </w:rPr>
      </w:pPr>
      <w:r w:rsidRPr="00831964">
        <w:rPr>
          <w:rFonts w:ascii="Times New Roman" w:hAnsi="Times New Roman"/>
          <w:i w:val="0"/>
          <w:sz w:val="24"/>
          <w:szCs w:val="24"/>
          <w:lang w:val="sr-Latn-RS"/>
        </w:rPr>
        <w:t>8</w:t>
      </w:r>
      <w:r w:rsidRPr="00831964">
        <w:rPr>
          <w:rFonts w:ascii="Times New Roman" w:hAnsi="Times New Roman"/>
          <w:i w:val="0"/>
          <w:sz w:val="24"/>
          <w:szCs w:val="24"/>
          <w:lang w:val="ru-RU"/>
        </w:rPr>
        <w:t>. Правилник о техничким захтевима за пројектовање, израду и оцењивање усаглашености опреме под притиском („Службени гласник РС”, број 87/11);</w:t>
      </w:r>
    </w:p>
    <w:p w:rsidR="001C485B" w:rsidRPr="00831964" w:rsidRDefault="001C485B" w:rsidP="001C485B">
      <w:pPr>
        <w:tabs>
          <w:tab w:val="left" w:pos="7361"/>
        </w:tabs>
        <w:jc w:val="both"/>
        <w:rPr>
          <w:rFonts w:ascii="Times New Roman" w:hAnsi="Times New Roman"/>
          <w:i w:val="0"/>
          <w:sz w:val="24"/>
          <w:szCs w:val="24"/>
          <w:lang w:val="ru-RU"/>
        </w:rPr>
      </w:pPr>
      <w:r w:rsidRPr="00831964">
        <w:rPr>
          <w:rFonts w:ascii="Times New Roman" w:hAnsi="Times New Roman"/>
          <w:i w:val="0"/>
          <w:sz w:val="24"/>
          <w:szCs w:val="24"/>
          <w:lang w:val="sr-Latn-RS"/>
        </w:rPr>
        <w:t>9</w:t>
      </w:r>
      <w:r w:rsidRPr="00831964">
        <w:rPr>
          <w:rFonts w:ascii="Times New Roman" w:hAnsi="Times New Roman"/>
          <w:i w:val="0"/>
          <w:sz w:val="24"/>
          <w:szCs w:val="24"/>
          <w:lang w:val="ru-RU"/>
        </w:rPr>
        <w:t>. Правилник о техничким захтевима за пројектовање, израду и оцењивање усаглашености једноставних посуда под притиском („Службени гласник РС”, број 87/11);</w:t>
      </w:r>
    </w:p>
    <w:p w:rsidR="001C485B" w:rsidRPr="00831964" w:rsidRDefault="001C485B" w:rsidP="001C485B">
      <w:pPr>
        <w:tabs>
          <w:tab w:val="left" w:pos="7361"/>
        </w:tabs>
        <w:jc w:val="both"/>
        <w:rPr>
          <w:rFonts w:ascii="Times New Roman" w:hAnsi="Times New Roman"/>
          <w:i w:val="0"/>
          <w:sz w:val="24"/>
          <w:szCs w:val="24"/>
          <w:lang w:val="ru-RU"/>
        </w:rPr>
      </w:pPr>
      <w:r w:rsidRPr="00831964">
        <w:rPr>
          <w:rFonts w:ascii="Times New Roman" w:hAnsi="Times New Roman"/>
          <w:i w:val="0"/>
          <w:sz w:val="24"/>
          <w:szCs w:val="24"/>
          <w:lang w:val="sr-Latn-RS"/>
        </w:rPr>
        <w:t>10</w:t>
      </w:r>
      <w:r w:rsidRPr="00831964">
        <w:rPr>
          <w:rFonts w:ascii="Times New Roman" w:hAnsi="Times New Roman"/>
          <w:i w:val="0"/>
          <w:sz w:val="24"/>
          <w:szCs w:val="24"/>
          <w:lang w:val="ru-RU"/>
        </w:rPr>
        <w:t xml:space="preserve">. Правилник о техничким условима за несметан и безбедан транспорт нафтоводима и </w:t>
      </w:r>
      <w:r w:rsidRPr="00831964">
        <w:rPr>
          <w:rFonts w:ascii="Times New Roman" w:hAnsi="Times New Roman"/>
          <w:i w:val="0"/>
          <w:sz w:val="24"/>
          <w:szCs w:val="24"/>
          <w:lang w:val="sr-Cyrl-CS"/>
        </w:rPr>
        <w:t>продуктоводима</w:t>
      </w:r>
      <w:r w:rsidRPr="00831964">
        <w:rPr>
          <w:rFonts w:ascii="Times New Roman" w:hAnsi="Times New Roman"/>
          <w:i w:val="0"/>
          <w:sz w:val="24"/>
          <w:szCs w:val="24"/>
          <w:lang w:val="ru-RU"/>
        </w:rPr>
        <w:t xml:space="preserve"> („Службени гласник РС”, бр</w:t>
      </w:r>
      <w:r w:rsidRPr="00831964">
        <w:rPr>
          <w:rFonts w:ascii="Times New Roman" w:hAnsi="Times New Roman"/>
          <w:i w:val="0"/>
          <w:sz w:val="24"/>
          <w:szCs w:val="24"/>
        </w:rPr>
        <w:t>oj</w:t>
      </w:r>
      <w:r w:rsidRPr="00831964">
        <w:rPr>
          <w:rFonts w:ascii="Times New Roman" w:hAnsi="Times New Roman"/>
          <w:i w:val="0"/>
          <w:sz w:val="24"/>
          <w:szCs w:val="24"/>
          <w:lang w:val="ru-RU"/>
        </w:rPr>
        <w:t xml:space="preserve"> </w:t>
      </w:r>
      <w:r w:rsidRPr="00831964">
        <w:rPr>
          <w:rFonts w:ascii="Times New Roman" w:hAnsi="Times New Roman"/>
          <w:i w:val="0"/>
          <w:sz w:val="24"/>
          <w:szCs w:val="24"/>
          <w:lang w:val="en-US"/>
        </w:rPr>
        <w:t>37</w:t>
      </w:r>
      <w:r w:rsidRPr="00831964">
        <w:rPr>
          <w:rFonts w:ascii="Times New Roman" w:hAnsi="Times New Roman"/>
          <w:i w:val="0"/>
          <w:sz w:val="24"/>
          <w:szCs w:val="24"/>
          <w:lang w:val="ru-RU"/>
        </w:rPr>
        <w:t>/1</w:t>
      </w:r>
      <w:r w:rsidRPr="00831964">
        <w:rPr>
          <w:rFonts w:ascii="Times New Roman" w:hAnsi="Times New Roman"/>
          <w:i w:val="0"/>
          <w:sz w:val="24"/>
          <w:szCs w:val="24"/>
          <w:lang w:val="sr-Cyrl-CS"/>
        </w:rPr>
        <w:t>3</w:t>
      </w:r>
      <w:r w:rsidRPr="00831964">
        <w:rPr>
          <w:rFonts w:ascii="Times New Roman" w:hAnsi="Times New Roman"/>
          <w:i w:val="0"/>
          <w:sz w:val="24"/>
          <w:szCs w:val="24"/>
          <w:lang w:val="ru-RU"/>
        </w:rPr>
        <w:t>);</w:t>
      </w:r>
    </w:p>
    <w:p w:rsidR="001C485B" w:rsidRPr="00831964" w:rsidRDefault="001C485B" w:rsidP="001C485B">
      <w:pPr>
        <w:rPr>
          <w:rFonts w:ascii="Times New Roman" w:hAnsi="Times New Roman"/>
          <w:i w:val="0"/>
          <w:sz w:val="24"/>
          <w:szCs w:val="24"/>
          <w:lang w:val="sr-Cyrl-CS"/>
        </w:rPr>
      </w:pPr>
      <w:r w:rsidRPr="00831964">
        <w:rPr>
          <w:rFonts w:ascii="Times New Roman" w:hAnsi="Times New Roman"/>
          <w:i w:val="0"/>
          <w:sz w:val="24"/>
          <w:szCs w:val="24"/>
          <w:lang w:val="sr-Latn-RS"/>
        </w:rPr>
        <w:t>11</w:t>
      </w:r>
      <w:r w:rsidRPr="00831964">
        <w:rPr>
          <w:rFonts w:ascii="Times New Roman" w:hAnsi="Times New Roman"/>
          <w:i w:val="0"/>
          <w:sz w:val="24"/>
          <w:szCs w:val="24"/>
          <w:lang w:val="ru-RU"/>
        </w:rPr>
        <w:t xml:space="preserve">. </w:t>
      </w:r>
      <w:r w:rsidRPr="00831964">
        <w:rPr>
          <w:rFonts w:ascii="Times New Roman" w:hAnsi="Times New Roman"/>
          <w:i w:val="0"/>
          <w:sz w:val="24"/>
          <w:szCs w:val="24"/>
          <w:lang w:val="sr-Cyrl-CS"/>
        </w:rPr>
        <w:t>Правилник о лиценци за обављање енергетске делатности и сертификацији („</w:t>
      </w:r>
      <w:r w:rsidRPr="00831964">
        <w:rPr>
          <w:rFonts w:ascii="Times New Roman" w:hAnsi="Times New Roman"/>
          <w:i w:val="0"/>
          <w:sz w:val="24"/>
          <w:szCs w:val="24"/>
          <w:lang w:val="sr-Cyrl-RS"/>
        </w:rPr>
        <w:t>Службени гласник</w:t>
      </w:r>
      <w:r w:rsidRPr="00831964">
        <w:rPr>
          <w:rFonts w:ascii="Times New Roman" w:hAnsi="Times New Roman"/>
          <w:i w:val="0"/>
          <w:sz w:val="24"/>
          <w:szCs w:val="24"/>
          <w:lang w:val="sr-Cyrl-CS"/>
        </w:rPr>
        <w:t xml:space="preserve"> РС”, бр.</w:t>
      </w:r>
      <w:r w:rsidRPr="00831964">
        <w:rPr>
          <w:rFonts w:ascii="Times New Roman" w:hAnsi="Times New Roman"/>
          <w:i w:val="0"/>
          <w:sz w:val="24"/>
          <w:szCs w:val="24"/>
          <w:lang w:val="sr-Cyrl-RS"/>
        </w:rPr>
        <w:t xml:space="preserve"> </w:t>
      </w:r>
      <w:r w:rsidRPr="00831964">
        <w:rPr>
          <w:rFonts w:ascii="Times New Roman" w:hAnsi="Times New Roman"/>
          <w:i w:val="0"/>
          <w:sz w:val="24"/>
          <w:szCs w:val="24"/>
          <w:lang w:val="sr-Cyrl-CS"/>
        </w:rPr>
        <w:t>87</w:t>
      </w:r>
      <w:r w:rsidRPr="00831964">
        <w:rPr>
          <w:rFonts w:ascii="Times New Roman" w:hAnsi="Times New Roman"/>
          <w:i w:val="0"/>
          <w:sz w:val="24"/>
          <w:szCs w:val="24"/>
          <w:lang w:val="sr-Cyrl-RS"/>
        </w:rPr>
        <w:t>/1</w:t>
      </w:r>
      <w:r w:rsidRPr="00831964">
        <w:rPr>
          <w:rFonts w:ascii="Times New Roman" w:hAnsi="Times New Roman"/>
          <w:i w:val="0"/>
          <w:sz w:val="24"/>
          <w:szCs w:val="24"/>
          <w:lang w:val="sr-Cyrl-CS"/>
        </w:rPr>
        <w:t>5</w:t>
      </w:r>
      <w:r w:rsidRPr="00831964">
        <w:rPr>
          <w:rFonts w:ascii="Times New Roman" w:hAnsi="Times New Roman"/>
          <w:i w:val="0"/>
          <w:sz w:val="24"/>
          <w:szCs w:val="24"/>
          <w:lang w:val="sr-Cyrl-RS" w:eastAsia="sr-Latn-RS"/>
        </w:rPr>
        <w:t xml:space="preserve"> и 44/18 – др. закон</w:t>
      </w:r>
      <w:r w:rsidRPr="00831964">
        <w:rPr>
          <w:rFonts w:ascii="Times New Roman" w:hAnsi="Times New Roman"/>
          <w:i w:val="0"/>
          <w:sz w:val="24"/>
          <w:szCs w:val="24"/>
          <w:lang w:val="sr-Cyrl-CS"/>
        </w:rPr>
        <w:t>);</w:t>
      </w:r>
    </w:p>
    <w:p w:rsidR="001C485B" w:rsidRPr="00831964" w:rsidRDefault="001C485B" w:rsidP="001C485B">
      <w:pPr>
        <w:rPr>
          <w:rFonts w:ascii="Times New Roman" w:hAnsi="Times New Roman"/>
          <w:i w:val="0"/>
          <w:sz w:val="24"/>
          <w:szCs w:val="24"/>
          <w:lang w:val="sr-Cyrl-CS"/>
        </w:rPr>
      </w:pPr>
      <w:r w:rsidRPr="00831964">
        <w:rPr>
          <w:rFonts w:ascii="Times New Roman" w:hAnsi="Times New Roman"/>
          <w:i w:val="0"/>
          <w:sz w:val="24"/>
          <w:szCs w:val="24"/>
          <w:lang w:val="sr-Latn-RS"/>
        </w:rPr>
        <w:t>12</w:t>
      </w:r>
      <w:r w:rsidRPr="00831964">
        <w:rPr>
          <w:rFonts w:ascii="Times New Roman" w:hAnsi="Times New Roman"/>
          <w:i w:val="0"/>
          <w:sz w:val="24"/>
          <w:szCs w:val="24"/>
          <w:lang w:val="sr-Cyrl-CS"/>
        </w:rPr>
        <w:t>. Правилник о сагласности за складиштење и снабдевање нафтом, дериватима нафте и биогоривима за сопствене потребе („Службени гласник РС“, бр</w:t>
      </w:r>
      <w:r w:rsidRPr="00831964">
        <w:rPr>
          <w:rFonts w:ascii="Times New Roman" w:hAnsi="Times New Roman"/>
          <w:i w:val="0"/>
          <w:sz w:val="24"/>
          <w:szCs w:val="24"/>
          <w:lang w:val="en-US"/>
        </w:rPr>
        <w:t xml:space="preserve">. </w:t>
      </w:r>
      <w:r w:rsidRPr="00831964">
        <w:rPr>
          <w:rFonts w:ascii="Times New Roman" w:hAnsi="Times New Roman"/>
          <w:i w:val="0"/>
          <w:sz w:val="24"/>
          <w:szCs w:val="24"/>
        </w:rPr>
        <w:t>1</w:t>
      </w:r>
      <w:r w:rsidRPr="00831964">
        <w:rPr>
          <w:rFonts w:ascii="Times New Roman" w:hAnsi="Times New Roman"/>
          <w:i w:val="0"/>
          <w:sz w:val="24"/>
          <w:szCs w:val="24"/>
          <w:lang w:val="sr-Cyrl-RS"/>
        </w:rPr>
        <w:t>2</w:t>
      </w:r>
      <w:r w:rsidRPr="00831964">
        <w:rPr>
          <w:rFonts w:ascii="Times New Roman" w:hAnsi="Times New Roman"/>
          <w:i w:val="0"/>
          <w:sz w:val="24"/>
          <w:szCs w:val="24"/>
          <w:lang w:val="sr-Cyrl-CS"/>
        </w:rPr>
        <w:t>/</w:t>
      </w:r>
      <w:r w:rsidRPr="00831964">
        <w:rPr>
          <w:rFonts w:ascii="Times New Roman" w:hAnsi="Times New Roman"/>
          <w:i w:val="0"/>
          <w:sz w:val="24"/>
          <w:szCs w:val="24"/>
        </w:rPr>
        <w:t>1</w:t>
      </w:r>
      <w:r w:rsidRPr="00831964">
        <w:rPr>
          <w:rFonts w:ascii="Times New Roman" w:hAnsi="Times New Roman"/>
          <w:i w:val="0"/>
          <w:sz w:val="24"/>
          <w:szCs w:val="24"/>
          <w:lang w:val="sr-Cyrl-RS"/>
        </w:rPr>
        <w:t xml:space="preserve">6, </w:t>
      </w:r>
      <w:r w:rsidRPr="00831964">
        <w:rPr>
          <w:rFonts w:ascii="Times New Roman" w:hAnsi="Times New Roman"/>
          <w:i w:val="0"/>
          <w:sz w:val="24"/>
          <w:szCs w:val="24"/>
          <w:lang w:val="sr-Cyrl-RS" w:eastAsia="sr-Latn-RS"/>
        </w:rPr>
        <w:t>44/18 – др. закон и 65/18</w:t>
      </w:r>
      <w:r w:rsidRPr="00831964">
        <w:rPr>
          <w:rFonts w:ascii="Times New Roman" w:hAnsi="Times New Roman"/>
          <w:i w:val="0"/>
          <w:sz w:val="24"/>
          <w:szCs w:val="24"/>
          <w:lang w:val="sr-Cyrl-CS"/>
        </w:rPr>
        <w:t>);</w:t>
      </w:r>
    </w:p>
    <w:p w:rsidR="001C485B" w:rsidRPr="00831964" w:rsidRDefault="001C485B" w:rsidP="001C485B">
      <w:pPr>
        <w:autoSpaceDE w:val="0"/>
        <w:autoSpaceDN w:val="0"/>
        <w:adjustRightInd w:val="0"/>
        <w:rPr>
          <w:rFonts w:ascii="Times New Roman" w:hAnsi="Times New Roman"/>
          <w:i w:val="0"/>
          <w:sz w:val="22"/>
          <w:szCs w:val="22"/>
        </w:rPr>
      </w:pPr>
      <w:r w:rsidRPr="00831964">
        <w:rPr>
          <w:rFonts w:ascii="Times New Roman" w:hAnsi="Times New Roman"/>
          <w:i w:val="0"/>
          <w:sz w:val="24"/>
          <w:szCs w:val="24"/>
          <w:lang w:val="sr-Cyrl-CS"/>
        </w:rPr>
        <w:t>1</w:t>
      </w:r>
      <w:r w:rsidRPr="00831964">
        <w:rPr>
          <w:rFonts w:ascii="Times New Roman" w:hAnsi="Times New Roman"/>
          <w:i w:val="0"/>
          <w:sz w:val="24"/>
          <w:szCs w:val="24"/>
          <w:lang w:val="sr-Latn-RS"/>
        </w:rPr>
        <w:t>3</w:t>
      </w:r>
      <w:r w:rsidRPr="00831964">
        <w:rPr>
          <w:rFonts w:ascii="Times New Roman" w:hAnsi="Times New Roman"/>
          <w:i w:val="0"/>
          <w:sz w:val="24"/>
          <w:szCs w:val="24"/>
          <w:lang w:val="sr-Cyrl-CS"/>
        </w:rPr>
        <w:t xml:space="preserve">. </w:t>
      </w:r>
      <w:r w:rsidRPr="00831964">
        <w:rPr>
          <w:rFonts w:ascii="Times New Roman" w:hAnsi="Times New Roman"/>
          <w:i w:val="0"/>
          <w:sz w:val="24"/>
          <w:szCs w:val="24"/>
          <w:lang w:val="sr-Cyrl-RS"/>
        </w:rPr>
        <w:t>Правилник о обрасцу годишњег извештаја о остваривању циљева уштеде енергије</w:t>
      </w:r>
      <w:r w:rsidRPr="00831964">
        <w:rPr>
          <w:rFonts w:ascii="Times New Roman" w:hAnsi="Times New Roman"/>
          <w:i w:val="0"/>
          <w:sz w:val="24"/>
          <w:szCs w:val="24"/>
        </w:rPr>
        <w:t xml:space="preserve"> ("Службени гласник РС", бр</w:t>
      </w:r>
      <w:r w:rsidRPr="00831964">
        <w:rPr>
          <w:rFonts w:ascii="Times New Roman" w:hAnsi="Times New Roman"/>
          <w:i w:val="0"/>
          <w:sz w:val="24"/>
          <w:szCs w:val="24"/>
          <w:lang w:val="sr-Cyrl-CS"/>
        </w:rPr>
        <w:t>.</w:t>
      </w:r>
      <w:r w:rsidRPr="00831964">
        <w:rPr>
          <w:rFonts w:ascii="Times New Roman" w:hAnsi="Times New Roman"/>
          <w:i w:val="0"/>
          <w:sz w:val="24"/>
          <w:szCs w:val="24"/>
        </w:rPr>
        <w:t xml:space="preserve"> </w:t>
      </w:r>
      <w:r w:rsidRPr="00831964">
        <w:rPr>
          <w:rFonts w:ascii="Times New Roman" w:hAnsi="Times New Roman"/>
          <w:i w:val="0"/>
          <w:sz w:val="24"/>
          <w:szCs w:val="24"/>
          <w:lang w:val="sr-Cyrl-CS"/>
        </w:rPr>
        <w:t>32</w:t>
      </w:r>
      <w:r w:rsidRPr="00831964">
        <w:rPr>
          <w:rFonts w:ascii="Times New Roman" w:hAnsi="Times New Roman"/>
          <w:i w:val="0"/>
          <w:sz w:val="24"/>
          <w:szCs w:val="24"/>
        </w:rPr>
        <w:t>/</w:t>
      </w:r>
      <w:r w:rsidRPr="00831964">
        <w:rPr>
          <w:rFonts w:ascii="Times New Roman" w:hAnsi="Times New Roman"/>
          <w:i w:val="0"/>
          <w:sz w:val="24"/>
          <w:szCs w:val="24"/>
          <w:lang w:val="sr-Cyrl-CS"/>
        </w:rPr>
        <w:t>16 и 65/18</w:t>
      </w:r>
      <w:r w:rsidRPr="00831964">
        <w:rPr>
          <w:rFonts w:ascii="Times New Roman" w:hAnsi="Times New Roman"/>
          <w:i w:val="0"/>
          <w:sz w:val="24"/>
          <w:szCs w:val="24"/>
        </w:rPr>
        <w:t>);</w:t>
      </w:r>
    </w:p>
    <w:p w:rsidR="001C485B" w:rsidRPr="00831964" w:rsidRDefault="001C485B" w:rsidP="001C485B">
      <w:pPr>
        <w:autoSpaceDE w:val="0"/>
        <w:autoSpaceDN w:val="0"/>
        <w:adjustRightInd w:val="0"/>
        <w:rPr>
          <w:rFonts w:ascii="Times New Roman" w:hAnsi="Times New Roman"/>
          <w:i w:val="0"/>
          <w:sz w:val="24"/>
          <w:szCs w:val="24"/>
          <w:lang w:val="sr-Latn-RS"/>
        </w:rPr>
      </w:pPr>
      <w:r w:rsidRPr="00831964">
        <w:rPr>
          <w:rFonts w:ascii="Times New Roman" w:hAnsi="Times New Roman"/>
          <w:i w:val="0"/>
          <w:sz w:val="22"/>
          <w:szCs w:val="22"/>
        </w:rPr>
        <w:t xml:space="preserve">14. </w:t>
      </w:r>
      <w:r w:rsidRPr="00831964">
        <w:rPr>
          <w:rFonts w:ascii="Times New Roman" w:hAnsi="Times New Roman"/>
          <w:i w:val="0"/>
          <w:sz w:val="24"/>
          <w:szCs w:val="24"/>
          <w:lang w:val="ru-RU"/>
        </w:rPr>
        <w:t>Правилник о условима за именовање енергетских менаџера у привредним друштвима чија је претежна делатност у производном сектору и предузећима као јавним службама („Службени гласник РС”, број 98/16)</w:t>
      </w:r>
      <w:r w:rsidRPr="00831964">
        <w:rPr>
          <w:rFonts w:ascii="Times New Roman" w:hAnsi="Times New Roman"/>
          <w:i w:val="0"/>
          <w:sz w:val="24"/>
          <w:szCs w:val="24"/>
          <w:lang w:val="sr-Latn-RS"/>
        </w:rPr>
        <w:t>;</w:t>
      </w:r>
    </w:p>
    <w:p w:rsidR="001C485B" w:rsidRPr="00831964" w:rsidRDefault="001C485B" w:rsidP="001C485B">
      <w:pPr>
        <w:autoSpaceDE w:val="0"/>
        <w:autoSpaceDN w:val="0"/>
        <w:adjustRightInd w:val="0"/>
        <w:rPr>
          <w:rFonts w:ascii="Times New Roman" w:hAnsi="Times New Roman"/>
          <w:i w:val="0"/>
          <w:sz w:val="24"/>
          <w:szCs w:val="24"/>
          <w:lang w:val="sr-Latn-RS"/>
        </w:rPr>
      </w:pPr>
      <w:r w:rsidRPr="00831964">
        <w:rPr>
          <w:rFonts w:ascii="Times New Roman" w:hAnsi="Times New Roman"/>
          <w:i w:val="0"/>
          <w:sz w:val="24"/>
          <w:szCs w:val="24"/>
          <w:lang w:val="sr-Latn-RS"/>
        </w:rPr>
        <w:t xml:space="preserve">15. </w:t>
      </w:r>
      <w:r w:rsidRPr="00831964">
        <w:rPr>
          <w:rFonts w:ascii="Times New Roman" w:hAnsi="Times New Roman"/>
          <w:i w:val="0"/>
          <w:sz w:val="24"/>
          <w:szCs w:val="24"/>
          <w:lang w:val="ru-RU"/>
        </w:rPr>
        <w:t>Правилник о условима за именовање енергетских менаџера у привредним друштвима чија је претежна делатност у сектору трговине и услуга, органима државне управе, другим органима Републике Србије, органима аутономне покрајине и установама („Службени гласник РС”, број 82/17)</w:t>
      </w:r>
      <w:r w:rsidRPr="00831964">
        <w:rPr>
          <w:rFonts w:ascii="Times New Roman" w:hAnsi="Times New Roman"/>
          <w:i w:val="0"/>
          <w:sz w:val="24"/>
          <w:szCs w:val="24"/>
          <w:lang w:val="sr-Latn-RS"/>
        </w:rPr>
        <w:t>;</w:t>
      </w:r>
    </w:p>
    <w:p w:rsidR="001C485B" w:rsidRPr="00831964" w:rsidRDefault="001C485B" w:rsidP="001C485B">
      <w:pPr>
        <w:autoSpaceDE w:val="0"/>
        <w:autoSpaceDN w:val="0"/>
        <w:adjustRightInd w:val="0"/>
        <w:rPr>
          <w:rFonts w:ascii="Times New Roman" w:hAnsi="Times New Roman"/>
          <w:i w:val="0"/>
          <w:sz w:val="24"/>
          <w:szCs w:val="24"/>
          <w:lang w:val="sr-Latn-RS"/>
        </w:rPr>
      </w:pPr>
      <w:r w:rsidRPr="00831964">
        <w:rPr>
          <w:rFonts w:ascii="Times New Roman" w:hAnsi="Times New Roman"/>
          <w:i w:val="0"/>
          <w:sz w:val="24"/>
          <w:szCs w:val="24"/>
          <w:lang w:val="sr-Latn-RS"/>
        </w:rPr>
        <w:t xml:space="preserve">16. </w:t>
      </w:r>
      <w:r w:rsidRPr="00831964">
        <w:rPr>
          <w:rFonts w:ascii="Times New Roman" w:hAnsi="Times New Roman"/>
          <w:i w:val="0"/>
          <w:sz w:val="24"/>
          <w:szCs w:val="24"/>
          <w:lang w:val="ru-RU"/>
        </w:rPr>
        <w:t>Правилник о условима за именовање енергетских менаџера у органима јединиц</w:t>
      </w:r>
      <w:r w:rsidRPr="00831964">
        <w:rPr>
          <w:rFonts w:ascii="Times New Roman" w:hAnsi="Times New Roman"/>
          <w:i w:val="0"/>
          <w:sz w:val="24"/>
          <w:szCs w:val="24"/>
          <w:lang w:val="en-US"/>
        </w:rPr>
        <w:t>a</w:t>
      </w:r>
      <w:r w:rsidRPr="00831964">
        <w:rPr>
          <w:rFonts w:ascii="Times New Roman" w:hAnsi="Times New Roman"/>
          <w:i w:val="0"/>
          <w:sz w:val="24"/>
          <w:szCs w:val="24"/>
          <w:lang w:val="ru-RU"/>
        </w:rPr>
        <w:t xml:space="preserve"> локалне самоуправе („Службени гласник РС”, број 31/16)</w:t>
      </w:r>
      <w:r w:rsidRPr="00831964">
        <w:rPr>
          <w:rFonts w:ascii="Times New Roman" w:hAnsi="Times New Roman"/>
          <w:i w:val="0"/>
          <w:sz w:val="24"/>
          <w:szCs w:val="24"/>
          <w:lang w:val="sr-Latn-RS"/>
        </w:rPr>
        <w:t>;</w:t>
      </w:r>
    </w:p>
    <w:p w:rsidR="001C485B" w:rsidRPr="00831964" w:rsidRDefault="001C485B" w:rsidP="001C485B">
      <w:pPr>
        <w:autoSpaceDE w:val="0"/>
        <w:autoSpaceDN w:val="0"/>
        <w:adjustRightInd w:val="0"/>
        <w:rPr>
          <w:rFonts w:ascii="Times New Roman" w:hAnsi="Times New Roman"/>
          <w:i w:val="0"/>
          <w:iCs w:val="0"/>
          <w:sz w:val="24"/>
          <w:szCs w:val="24"/>
          <w:lang w:val="sr-Latn-RS" w:eastAsia="en-US"/>
        </w:rPr>
      </w:pPr>
      <w:r w:rsidRPr="00831964">
        <w:rPr>
          <w:rFonts w:ascii="Times New Roman" w:hAnsi="Times New Roman"/>
          <w:i w:val="0"/>
          <w:sz w:val="24"/>
          <w:szCs w:val="24"/>
          <w:lang w:val="sr-Latn-RS"/>
        </w:rPr>
        <w:t xml:space="preserve">17. </w:t>
      </w:r>
      <w:r w:rsidRPr="00831964">
        <w:rPr>
          <w:rFonts w:ascii="Times New Roman" w:hAnsi="Times New Roman"/>
          <w:i w:val="0"/>
          <w:sz w:val="24"/>
          <w:szCs w:val="24"/>
          <w:lang w:val="ru-RU"/>
        </w:rPr>
        <w:t>Правилник о садржини елабората о енергетској ефикасности постројења за производњу електричне енергије, постројења за комбиновану производњу електричне и топлотне енергије, система за пренос и дистрибуцију електричне енергије и постројења за производњу и дистрибуцију топлотне енергије</w:t>
      </w:r>
      <w:r w:rsidRPr="00831964">
        <w:rPr>
          <w:rFonts w:ascii="Times New Roman" w:hAnsi="Times New Roman"/>
          <w:i w:val="0"/>
          <w:sz w:val="24"/>
          <w:szCs w:val="24"/>
          <w:lang w:val="sr-Latn-RS"/>
        </w:rPr>
        <w:t xml:space="preserve"> </w:t>
      </w:r>
      <w:r w:rsidRPr="00831964">
        <w:rPr>
          <w:rFonts w:ascii="Times New Roman" w:hAnsi="Times New Roman"/>
          <w:i w:val="0"/>
          <w:sz w:val="24"/>
          <w:szCs w:val="24"/>
          <w:lang w:val="ru-RU"/>
        </w:rPr>
        <w:t>(„Службени гласник РС”, број 30/18)</w:t>
      </w:r>
      <w:r w:rsidRPr="00831964">
        <w:rPr>
          <w:rFonts w:ascii="Times New Roman" w:hAnsi="Times New Roman"/>
          <w:i w:val="0"/>
          <w:sz w:val="24"/>
          <w:szCs w:val="24"/>
          <w:lang w:val="sr-Latn-RS"/>
        </w:rPr>
        <w:t>.</w:t>
      </w:r>
    </w:p>
    <w:p w:rsidR="001C485B" w:rsidRPr="007E7E06" w:rsidRDefault="001C485B" w:rsidP="00FD494B">
      <w:pPr>
        <w:rPr>
          <w:rFonts w:ascii="Times New Roman" w:hAnsi="Times New Roman"/>
          <w:b/>
          <w:i w:val="0"/>
          <w:sz w:val="24"/>
          <w:szCs w:val="24"/>
        </w:rPr>
      </w:pPr>
    </w:p>
    <w:p w:rsidR="00FD494B" w:rsidRPr="007E7E06" w:rsidRDefault="00FD494B" w:rsidP="00FD494B">
      <w:pPr>
        <w:jc w:val="center"/>
        <w:rPr>
          <w:rFonts w:ascii="Times New Roman" w:hAnsi="Times New Roman"/>
          <w:b/>
          <w:sz w:val="24"/>
          <w:szCs w:val="24"/>
        </w:rPr>
      </w:pPr>
    </w:p>
    <w:p w:rsidR="00FD494B" w:rsidRPr="007E7E06" w:rsidRDefault="00FD494B" w:rsidP="001C485B">
      <w:pPr>
        <w:numPr>
          <w:ilvl w:val="1"/>
          <w:numId w:val="11"/>
        </w:numPr>
        <w:pBdr>
          <w:top w:val="nil"/>
          <w:left w:val="nil"/>
          <w:bottom w:val="nil"/>
          <w:right w:val="nil"/>
          <w:between w:val="nil"/>
        </w:pBdr>
        <w:ind w:left="1260" w:hanging="900"/>
        <w:rPr>
          <w:rFonts w:ascii="Times New Roman" w:hAnsi="Times New Roman"/>
          <w:b/>
          <w:i w:val="0"/>
          <w:sz w:val="24"/>
          <w:szCs w:val="24"/>
        </w:rPr>
      </w:pPr>
      <w:r w:rsidRPr="007E7E06">
        <w:rPr>
          <w:rFonts w:ascii="Times New Roman" w:hAnsi="Times New Roman"/>
          <w:b/>
          <w:i w:val="0"/>
          <w:sz w:val="24"/>
          <w:szCs w:val="24"/>
        </w:rPr>
        <w:t xml:space="preserve"> Преглед систематизованих</w:t>
      </w:r>
      <w:r w:rsidR="00634947" w:rsidRPr="007E7E06">
        <w:rPr>
          <w:rFonts w:ascii="Times New Roman" w:hAnsi="Times New Roman"/>
          <w:b/>
          <w:i w:val="0"/>
          <w:sz w:val="24"/>
          <w:szCs w:val="24"/>
          <w:lang w:val="sr-Cyrl-CS"/>
        </w:rPr>
        <w:t>,</w:t>
      </w:r>
      <w:r w:rsidRPr="007E7E06">
        <w:rPr>
          <w:rFonts w:ascii="Times New Roman" w:hAnsi="Times New Roman"/>
          <w:b/>
          <w:i w:val="0"/>
          <w:sz w:val="24"/>
          <w:szCs w:val="24"/>
        </w:rPr>
        <w:t xml:space="preserve"> односно </w:t>
      </w:r>
      <w:r w:rsidR="006913CC" w:rsidRPr="007E7E06">
        <w:rPr>
          <w:rFonts w:ascii="Times New Roman" w:hAnsi="Times New Roman"/>
          <w:b/>
          <w:i w:val="0"/>
          <w:sz w:val="24"/>
          <w:szCs w:val="24"/>
        </w:rPr>
        <w:t>попуњених радних места у Сектору за инспекцијски надзор у енергетици</w:t>
      </w:r>
      <w:r w:rsidRPr="007E7E06">
        <w:rPr>
          <w:rFonts w:ascii="Times New Roman" w:hAnsi="Times New Roman"/>
          <w:b/>
          <w:i w:val="0"/>
          <w:sz w:val="24"/>
          <w:szCs w:val="24"/>
        </w:rPr>
        <w:t xml:space="preserve"> за инспекциј</w:t>
      </w:r>
      <w:r w:rsidR="001C485B" w:rsidRPr="007E7E06">
        <w:rPr>
          <w:rFonts w:ascii="Times New Roman" w:hAnsi="Times New Roman"/>
          <w:b/>
          <w:i w:val="0"/>
          <w:sz w:val="24"/>
          <w:szCs w:val="24"/>
          <w:lang w:val="sr-Cyrl-CS"/>
        </w:rPr>
        <w:t>у</w:t>
      </w:r>
      <w:r w:rsidRPr="007E7E06">
        <w:rPr>
          <w:rFonts w:ascii="Times New Roman" w:hAnsi="Times New Roman"/>
          <w:b/>
          <w:i w:val="0"/>
          <w:sz w:val="24"/>
          <w:szCs w:val="24"/>
        </w:rPr>
        <w:t xml:space="preserve"> </w:t>
      </w:r>
      <w:r w:rsidR="001C485B" w:rsidRPr="007E7E06">
        <w:rPr>
          <w:rFonts w:ascii="Times New Roman" w:hAnsi="Times New Roman"/>
          <w:b/>
          <w:i w:val="0"/>
          <w:sz w:val="24"/>
          <w:szCs w:val="24"/>
          <w:lang w:val="sr-Cyrl-CS"/>
        </w:rPr>
        <w:t>опреме под притиском</w:t>
      </w:r>
    </w:p>
    <w:p w:rsidR="001C485B" w:rsidRPr="007E7E06" w:rsidRDefault="001C485B" w:rsidP="00C00760">
      <w:pPr>
        <w:rPr>
          <w:rFonts w:ascii="Times New Roman" w:hAnsi="Times New Roman"/>
          <w:i w:val="0"/>
          <w:sz w:val="24"/>
          <w:szCs w:val="24"/>
        </w:rPr>
      </w:pPr>
    </w:p>
    <w:p w:rsidR="00D9620F" w:rsidRPr="00953E1D" w:rsidRDefault="00D9620F" w:rsidP="00C00760">
      <w:pPr>
        <w:jc w:val="both"/>
        <w:rPr>
          <w:rFonts w:ascii="Times New Roman" w:hAnsi="Times New Roman"/>
          <w:i w:val="0"/>
          <w:sz w:val="24"/>
          <w:szCs w:val="24"/>
          <w:lang w:val="sr-Cyrl-CS"/>
        </w:rPr>
      </w:pPr>
      <w:r w:rsidRPr="007E7E06">
        <w:rPr>
          <w:rFonts w:ascii="Times New Roman" w:hAnsi="Times New Roman"/>
          <w:i w:val="0"/>
          <w:sz w:val="24"/>
          <w:szCs w:val="24"/>
          <w:lang w:val="ru-RU"/>
        </w:rPr>
        <w:t>Према Правилник</w:t>
      </w:r>
      <w:r w:rsidRPr="007E7E06">
        <w:rPr>
          <w:rFonts w:ascii="Times New Roman" w:hAnsi="Times New Roman"/>
          <w:i w:val="0"/>
          <w:sz w:val="24"/>
          <w:szCs w:val="24"/>
          <w:lang w:val="sr-Cyrl-CS"/>
        </w:rPr>
        <w:t>у</w:t>
      </w:r>
      <w:r w:rsidRPr="007E7E06">
        <w:rPr>
          <w:rFonts w:ascii="Times New Roman" w:hAnsi="Times New Roman"/>
          <w:i w:val="0"/>
          <w:sz w:val="24"/>
          <w:szCs w:val="24"/>
          <w:lang w:val="sr-Cyrl-RS"/>
        </w:rPr>
        <w:t xml:space="preserve"> о</w:t>
      </w:r>
      <w:r w:rsidR="0018330A" w:rsidRPr="007E7E06">
        <w:rPr>
          <w:rFonts w:ascii="Times New Roman" w:hAnsi="Times New Roman"/>
          <w:i w:val="0"/>
          <w:sz w:val="24"/>
          <w:szCs w:val="24"/>
          <w:lang w:val="ru-RU"/>
        </w:rPr>
        <w:t xml:space="preserve"> унутрашњој организацији</w:t>
      </w:r>
      <w:r w:rsidRPr="007E7E06">
        <w:rPr>
          <w:rFonts w:ascii="Times New Roman" w:hAnsi="Times New Roman"/>
          <w:i w:val="0"/>
          <w:sz w:val="24"/>
          <w:szCs w:val="24"/>
          <w:lang w:val="ru-RU"/>
        </w:rPr>
        <w:t xml:space="preserve"> и систематизацији радних места у </w:t>
      </w:r>
      <w:r w:rsidR="0018330A" w:rsidRPr="007E7E06">
        <w:rPr>
          <w:rFonts w:ascii="Times New Roman" w:hAnsi="Times New Roman"/>
          <w:i w:val="0"/>
          <w:sz w:val="24"/>
          <w:szCs w:val="24"/>
          <w:lang w:val="sr-Cyrl-RS"/>
        </w:rPr>
        <w:t>Покрајинском секретаријату за енергетику</w:t>
      </w:r>
      <w:r w:rsidR="00BB1D62" w:rsidRPr="007E7E06">
        <w:rPr>
          <w:rFonts w:ascii="Times New Roman" w:hAnsi="Times New Roman"/>
          <w:i w:val="0"/>
          <w:sz w:val="24"/>
          <w:szCs w:val="24"/>
          <w:lang w:val="sr-Cyrl-RS"/>
        </w:rPr>
        <w:t>, грађевинарство и саобраћај</w:t>
      </w:r>
      <w:r w:rsidR="00A87A66" w:rsidRPr="007E7E06">
        <w:rPr>
          <w:rFonts w:ascii="Times New Roman" w:hAnsi="Times New Roman"/>
          <w:i w:val="0"/>
          <w:sz w:val="24"/>
          <w:szCs w:val="24"/>
          <w:lang w:val="ru-RU"/>
        </w:rPr>
        <w:t xml:space="preserve">, образован је Сектор за инспекцијски надзор у енергетици са </w:t>
      </w:r>
      <w:r w:rsidR="00A87A66" w:rsidRPr="007E7E06">
        <w:rPr>
          <w:rFonts w:ascii="Times New Roman" w:hAnsi="Times New Roman"/>
          <w:i w:val="0"/>
          <w:sz w:val="24"/>
          <w:szCs w:val="24"/>
          <w:lang w:val="sr-Cyrl-CS"/>
        </w:rPr>
        <w:t>укупно систематизована</w:t>
      </w:r>
      <w:r w:rsidRPr="007E7E06">
        <w:rPr>
          <w:rFonts w:ascii="Times New Roman" w:hAnsi="Times New Roman"/>
          <w:i w:val="0"/>
          <w:sz w:val="24"/>
          <w:szCs w:val="24"/>
          <w:lang w:val="sr-Cyrl-RS"/>
        </w:rPr>
        <w:t xml:space="preserve"> </w:t>
      </w:r>
      <w:r w:rsidR="00A87A66" w:rsidRPr="007E7E06">
        <w:rPr>
          <w:rFonts w:ascii="Times New Roman" w:hAnsi="Times New Roman"/>
          <w:i w:val="0"/>
          <w:sz w:val="24"/>
          <w:szCs w:val="24"/>
          <w:lang w:val="sr-Cyrl-RS"/>
        </w:rPr>
        <w:t>3 радна</w:t>
      </w:r>
      <w:r w:rsidRPr="007E7E06">
        <w:rPr>
          <w:rFonts w:ascii="Times New Roman" w:hAnsi="Times New Roman"/>
          <w:i w:val="0"/>
          <w:sz w:val="24"/>
          <w:szCs w:val="24"/>
          <w:lang w:val="sr-Cyrl-RS"/>
        </w:rPr>
        <w:t xml:space="preserve"> места</w:t>
      </w:r>
      <w:r w:rsidR="00A87A66" w:rsidRPr="007E7E06">
        <w:rPr>
          <w:rFonts w:ascii="Times New Roman" w:hAnsi="Times New Roman"/>
          <w:i w:val="0"/>
          <w:sz w:val="24"/>
          <w:szCs w:val="24"/>
          <w:lang w:val="sr-Cyrl-RS"/>
        </w:rPr>
        <w:t xml:space="preserve"> са </w:t>
      </w:r>
      <w:r w:rsidR="00A87A66" w:rsidRPr="007E7E06">
        <w:rPr>
          <w:rFonts w:ascii="Times New Roman" w:hAnsi="Times New Roman"/>
          <w:i w:val="0"/>
          <w:sz w:val="24"/>
          <w:szCs w:val="24"/>
          <w:lang w:val="sr-Cyrl-CS"/>
        </w:rPr>
        <w:t xml:space="preserve">седиштем у </w:t>
      </w:r>
      <w:r w:rsidR="00A87A66" w:rsidRPr="00111E85">
        <w:rPr>
          <w:rFonts w:ascii="Times New Roman" w:hAnsi="Times New Roman"/>
          <w:i w:val="0"/>
          <w:sz w:val="24"/>
          <w:szCs w:val="24"/>
          <w:lang w:val="sr-Cyrl-CS"/>
        </w:rPr>
        <w:t>Новом Саду</w:t>
      </w:r>
      <w:r w:rsidRPr="00111E85">
        <w:rPr>
          <w:rFonts w:ascii="Times New Roman" w:hAnsi="Times New Roman"/>
          <w:i w:val="0"/>
          <w:sz w:val="24"/>
          <w:szCs w:val="24"/>
          <w:lang w:val="sr-Cyrl-CS"/>
        </w:rPr>
        <w:t>; два инспектора оп</w:t>
      </w:r>
      <w:r w:rsidRPr="00953E1D">
        <w:rPr>
          <w:rFonts w:ascii="Times New Roman" w:hAnsi="Times New Roman"/>
          <w:i w:val="0"/>
          <w:sz w:val="24"/>
          <w:szCs w:val="24"/>
          <w:lang w:val="sr-Cyrl-CS"/>
        </w:rPr>
        <w:t xml:space="preserve">реме под притиском </w:t>
      </w:r>
      <w:r w:rsidR="006B5EDD" w:rsidRPr="00953E1D">
        <w:rPr>
          <w:rFonts w:ascii="Times New Roman" w:hAnsi="Times New Roman"/>
          <w:i w:val="0"/>
          <w:sz w:val="24"/>
          <w:szCs w:val="24"/>
          <w:lang w:val="sr-Cyrl-CS"/>
        </w:rPr>
        <w:t xml:space="preserve">и један електро-енергетски инспектор </w:t>
      </w:r>
      <w:r w:rsidRPr="00953E1D">
        <w:rPr>
          <w:rFonts w:ascii="Times New Roman" w:hAnsi="Times New Roman"/>
          <w:i w:val="0"/>
          <w:sz w:val="24"/>
          <w:szCs w:val="24"/>
          <w:lang w:val="sr-Cyrl-CS"/>
        </w:rPr>
        <w:t>обављају послове</w:t>
      </w:r>
      <w:r w:rsidR="00111E85" w:rsidRPr="00953E1D">
        <w:rPr>
          <w:rFonts w:ascii="Times New Roman" w:hAnsi="Times New Roman"/>
          <w:i w:val="0"/>
          <w:sz w:val="24"/>
          <w:szCs w:val="24"/>
          <w:lang w:val="sr-Cyrl-CS"/>
        </w:rPr>
        <w:t xml:space="preserve"> инспекцијског надзора на територији АП Бојводине, без територије града Београда.</w:t>
      </w:r>
      <w:r w:rsidRPr="00953E1D">
        <w:rPr>
          <w:rFonts w:ascii="Times New Roman" w:hAnsi="Times New Roman"/>
          <w:i w:val="0"/>
          <w:sz w:val="24"/>
          <w:szCs w:val="24"/>
          <w:lang w:val="sr-Cyrl-CS"/>
        </w:rPr>
        <w:t xml:space="preserve"> </w:t>
      </w:r>
    </w:p>
    <w:p w:rsidR="00D9620F" w:rsidRPr="00131AE1" w:rsidRDefault="00D9620F" w:rsidP="00D9620F">
      <w:pPr>
        <w:jc w:val="both"/>
        <w:rPr>
          <w:rFonts w:ascii="Times New Roman" w:hAnsi="Times New Roman"/>
          <w:i w:val="0"/>
          <w:color w:val="FF0000"/>
          <w:sz w:val="24"/>
          <w:szCs w:val="24"/>
          <w:lang w:val="sr-Cyrl-CS"/>
        </w:rPr>
      </w:pPr>
      <w:r w:rsidRPr="00953E1D">
        <w:rPr>
          <w:rFonts w:ascii="Times New Roman" w:hAnsi="Times New Roman"/>
          <w:i w:val="0"/>
          <w:sz w:val="24"/>
          <w:szCs w:val="24"/>
          <w:lang w:val="sr-Cyrl-CS"/>
        </w:rPr>
        <w:t xml:space="preserve">Тренутно у </w:t>
      </w:r>
      <w:r w:rsidR="000C661B" w:rsidRPr="00953E1D">
        <w:rPr>
          <w:rFonts w:ascii="Times New Roman" w:hAnsi="Times New Roman"/>
          <w:i w:val="0"/>
          <w:sz w:val="24"/>
          <w:szCs w:val="24"/>
          <w:lang w:val="ru-RU"/>
        </w:rPr>
        <w:t xml:space="preserve">Сектору за инспекцијски надзор у енергетици </w:t>
      </w:r>
      <w:r w:rsidRPr="00953E1D">
        <w:rPr>
          <w:rFonts w:ascii="Times New Roman" w:hAnsi="Times New Roman"/>
          <w:i w:val="0"/>
          <w:sz w:val="24"/>
          <w:szCs w:val="24"/>
          <w:lang w:val="sr-Cyrl-RS"/>
        </w:rPr>
        <w:t xml:space="preserve">су </w:t>
      </w:r>
      <w:r w:rsidR="000C661B" w:rsidRPr="001D42CC">
        <w:rPr>
          <w:rFonts w:ascii="Times New Roman" w:hAnsi="Times New Roman"/>
          <w:i w:val="0"/>
          <w:sz w:val="24"/>
          <w:szCs w:val="24"/>
          <w:lang w:val="sr-Cyrl-RS"/>
        </w:rPr>
        <w:t>попуњена</w:t>
      </w:r>
      <w:r w:rsidRPr="001D42CC">
        <w:rPr>
          <w:rFonts w:ascii="Times New Roman" w:hAnsi="Times New Roman"/>
          <w:i w:val="0"/>
          <w:sz w:val="24"/>
          <w:szCs w:val="24"/>
          <w:lang w:val="sr-Cyrl-RS"/>
        </w:rPr>
        <w:t xml:space="preserve"> </w:t>
      </w:r>
      <w:r w:rsidR="000C661B" w:rsidRPr="001D42CC">
        <w:rPr>
          <w:rFonts w:ascii="Times New Roman" w:hAnsi="Times New Roman"/>
          <w:i w:val="0"/>
          <w:sz w:val="24"/>
          <w:szCs w:val="24"/>
          <w:lang w:val="sr-Cyrl-RS"/>
        </w:rPr>
        <w:t xml:space="preserve">сва </w:t>
      </w:r>
      <w:r w:rsidR="000C661B" w:rsidRPr="001D42CC">
        <w:rPr>
          <w:rFonts w:ascii="Times New Roman" w:hAnsi="Times New Roman"/>
          <w:i w:val="0"/>
          <w:sz w:val="24"/>
          <w:szCs w:val="24"/>
          <w:lang w:val="sr-Cyrl-CS"/>
        </w:rPr>
        <w:t>3 систематизована</w:t>
      </w:r>
      <w:r w:rsidRPr="001D42CC">
        <w:rPr>
          <w:rFonts w:ascii="Times New Roman" w:hAnsi="Times New Roman"/>
          <w:i w:val="0"/>
          <w:sz w:val="24"/>
          <w:szCs w:val="24"/>
          <w:lang w:val="sr-Cyrl-CS"/>
        </w:rPr>
        <w:t xml:space="preserve"> радних места</w:t>
      </w:r>
      <w:r w:rsidR="000C661B" w:rsidRPr="001D42CC">
        <w:rPr>
          <w:rFonts w:ascii="Times New Roman" w:hAnsi="Times New Roman"/>
          <w:i w:val="0"/>
          <w:sz w:val="24"/>
          <w:szCs w:val="24"/>
          <w:lang w:val="sr-Cyrl-CS"/>
        </w:rPr>
        <w:t>.</w:t>
      </w:r>
      <w:r w:rsidRPr="001D42CC">
        <w:rPr>
          <w:rFonts w:ascii="Times New Roman" w:hAnsi="Times New Roman"/>
          <w:i w:val="0"/>
          <w:sz w:val="24"/>
          <w:szCs w:val="24"/>
          <w:lang w:val="sr-Cyrl-RS"/>
        </w:rPr>
        <w:t xml:space="preserve"> </w:t>
      </w:r>
      <w:r w:rsidRPr="001D42CC">
        <w:rPr>
          <w:rFonts w:ascii="Times New Roman" w:hAnsi="Times New Roman"/>
          <w:i w:val="0"/>
          <w:sz w:val="24"/>
          <w:szCs w:val="24"/>
          <w:lang w:val="sr-Cyrl-CS"/>
        </w:rPr>
        <w:t>У том смислу, план инспекцијског надзора за 202</w:t>
      </w:r>
      <w:r w:rsidR="00D656EE" w:rsidRPr="001D42CC">
        <w:rPr>
          <w:rFonts w:ascii="Times New Roman" w:hAnsi="Times New Roman"/>
          <w:i w:val="0"/>
          <w:sz w:val="24"/>
          <w:szCs w:val="24"/>
          <w:lang w:val="sr-Cyrl-CS"/>
        </w:rPr>
        <w:t>1</w:t>
      </w:r>
      <w:r w:rsidRPr="001D42CC">
        <w:rPr>
          <w:rFonts w:ascii="Times New Roman" w:hAnsi="Times New Roman"/>
          <w:i w:val="0"/>
          <w:sz w:val="24"/>
          <w:szCs w:val="24"/>
          <w:lang w:val="sr-Cyrl-CS"/>
        </w:rPr>
        <w:t xml:space="preserve"> годину је направљен на основу кадровских ресурса који </w:t>
      </w:r>
      <w:r w:rsidRPr="00E458F1">
        <w:rPr>
          <w:rFonts w:ascii="Times New Roman" w:hAnsi="Times New Roman"/>
          <w:i w:val="0"/>
          <w:sz w:val="24"/>
          <w:szCs w:val="24"/>
          <w:lang w:val="sr-Cyrl-CS"/>
        </w:rPr>
        <w:t>с</w:t>
      </w:r>
      <w:r w:rsidR="00291ACE" w:rsidRPr="00E458F1">
        <w:rPr>
          <w:rFonts w:ascii="Times New Roman" w:hAnsi="Times New Roman"/>
          <w:i w:val="0"/>
          <w:sz w:val="24"/>
          <w:szCs w:val="24"/>
          <w:lang w:val="sr-Cyrl-CS"/>
        </w:rPr>
        <w:t>е састоје од помоћника секретара за сектор за инспекцијски надзор у енергетици, а два</w:t>
      </w:r>
      <w:r w:rsidRPr="00E458F1">
        <w:rPr>
          <w:rFonts w:ascii="Times New Roman" w:hAnsi="Times New Roman"/>
          <w:i w:val="0"/>
          <w:sz w:val="24"/>
          <w:szCs w:val="24"/>
          <w:lang w:val="sr-Cyrl-CS"/>
        </w:rPr>
        <w:t xml:space="preserve"> </w:t>
      </w:r>
      <w:r w:rsidR="00D9208D" w:rsidRPr="00E458F1">
        <w:rPr>
          <w:rFonts w:ascii="Times New Roman" w:hAnsi="Times New Roman"/>
          <w:i w:val="0"/>
          <w:sz w:val="24"/>
          <w:szCs w:val="24"/>
          <w:lang w:val="sr-Cyrl-CS"/>
        </w:rPr>
        <w:t>инспектора опреме под притиском</w:t>
      </w:r>
      <w:r w:rsidR="00621985" w:rsidRPr="00E458F1">
        <w:rPr>
          <w:rFonts w:ascii="Times New Roman" w:hAnsi="Times New Roman"/>
          <w:i w:val="0"/>
          <w:sz w:val="24"/>
          <w:szCs w:val="24"/>
          <w:lang w:val="sr-Cyrl-CS"/>
        </w:rPr>
        <w:t>,</w:t>
      </w:r>
      <w:r w:rsidR="00291ACE" w:rsidRPr="00E458F1">
        <w:rPr>
          <w:rFonts w:ascii="Times New Roman" w:hAnsi="Times New Roman"/>
          <w:i w:val="0"/>
          <w:sz w:val="24"/>
          <w:szCs w:val="24"/>
          <w:lang w:val="sr-Cyrl-CS"/>
        </w:rPr>
        <w:t xml:space="preserve"> и једног електро-енергетског инспектора</w:t>
      </w:r>
      <w:r w:rsidR="00621985" w:rsidRPr="00E458F1">
        <w:rPr>
          <w:rFonts w:ascii="Times New Roman" w:hAnsi="Times New Roman"/>
          <w:i w:val="0"/>
          <w:sz w:val="24"/>
          <w:szCs w:val="24"/>
          <w:lang w:val="sr-Cyrl-CS"/>
        </w:rPr>
        <w:t xml:space="preserve"> при чему је важно на</w:t>
      </w:r>
      <w:r w:rsidR="00E47315" w:rsidRPr="00E458F1">
        <w:rPr>
          <w:rFonts w:ascii="Times New Roman" w:hAnsi="Times New Roman"/>
          <w:i w:val="0"/>
          <w:sz w:val="24"/>
          <w:szCs w:val="24"/>
          <w:lang w:val="sr-Cyrl-CS"/>
        </w:rPr>
        <w:t>гласити да у Секретаријату још није покренут</w:t>
      </w:r>
      <w:r w:rsidR="00233A2C" w:rsidRPr="00E458F1">
        <w:rPr>
          <w:rFonts w:ascii="Times New Roman" w:hAnsi="Times New Roman"/>
          <w:i w:val="0"/>
          <w:sz w:val="24"/>
          <w:szCs w:val="24"/>
          <w:lang w:val="sr-Cyrl-CS"/>
        </w:rPr>
        <w:t xml:space="preserve"> </w:t>
      </w:r>
      <w:r w:rsidR="00E47315" w:rsidRPr="00E458F1">
        <w:rPr>
          <w:rFonts w:ascii="Times New Roman" w:hAnsi="Times New Roman"/>
          <w:i w:val="0"/>
          <w:sz w:val="24"/>
          <w:szCs w:val="24"/>
          <w:lang w:val="sr-Cyrl-CS"/>
        </w:rPr>
        <w:t>јединствени функционални информативни систем</w:t>
      </w:r>
      <w:r w:rsidR="00621985" w:rsidRPr="00E458F1">
        <w:rPr>
          <w:rFonts w:ascii="Times New Roman" w:hAnsi="Times New Roman"/>
          <w:i w:val="0"/>
          <w:sz w:val="24"/>
          <w:szCs w:val="24"/>
          <w:lang w:val="sr-Cyrl-CS"/>
        </w:rPr>
        <w:t xml:space="preserve"> е-Инспектор</w:t>
      </w:r>
      <w:r w:rsidRPr="00E458F1">
        <w:rPr>
          <w:rFonts w:ascii="Times New Roman" w:hAnsi="Times New Roman"/>
          <w:i w:val="0"/>
          <w:sz w:val="24"/>
          <w:szCs w:val="24"/>
          <w:lang w:val="sr-Cyrl-CS"/>
        </w:rPr>
        <w:t>.</w:t>
      </w:r>
    </w:p>
    <w:p w:rsidR="00FD494B" w:rsidRPr="00131AE1" w:rsidRDefault="00FD494B" w:rsidP="00FD494B">
      <w:pPr>
        <w:jc w:val="both"/>
        <w:rPr>
          <w:rFonts w:ascii="Times New Roman" w:hAnsi="Times New Roman"/>
          <w:i w:val="0"/>
          <w:color w:val="FF0000"/>
          <w:sz w:val="24"/>
          <w:szCs w:val="24"/>
        </w:rPr>
      </w:pPr>
    </w:p>
    <w:p w:rsidR="00D656EE" w:rsidRPr="00131AE1" w:rsidRDefault="00D656EE" w:rsidP="00D656EE">
      <w:pPr>
        <w:jc w:val="center"/>
        <w:rPr>
          <w:rFonts w:ascii="Times New Roman" w:hAnsi="Times New Roman"/>
          <w:i w:val="0"/>
          <w:color w:val="FF0000"/>
          <w:sz w:val="24"/>
          <w:szCs w:val="24"/>
        </w:rPr>
      </w:pPr>
    </w:p>
    <w:p w:rsidR="00D656EE" w:rsidRPr="00131AE1" w:rsidRDefault="006E6AE6" w:rsidP="00D656EE">
      <w:pPr>
        <w:jc w:val="center"/>
        <w:rPr>
          <w:rFonts w:ascii="Times New Roman" w:hAnsi="Times New Roman"/>
          <w:i w:val="0"/>
          <w:color w:val="FF0000"/>
          <w:sz w:val="24"/>
          <w:szCs w:val="24"/>
        </w:rPr>
      </w:pPr>
      <w:r w:rsidRPr="00131AE1">
        <w:rPr>
          <w:noProof/>
          <w:color w:val="FF0000"/>
          <w:lang w:val="en-GB" w:eastAsia="en-GB"/>
        </w:rPr>
        <w:lastRenderedPageBreak/>
        <mc:AlternateContent>
          <mc:Choice Requires="wps">
            <w:drawing>
              <wp:anchor distT="0" distB="0" distL="114300" distR="114300" simplePos="0" relativeHeight="251656192" behindDoc="0" locked="0" layoutInCell="1" allowOverlap="1">
                <wp:simplePos x="0" y="0"/>
                <wp:positionH relativeFrom="column">
                  <wp:posOffset>2032000</wp:posOffset>
                </wp:positionH>
                <wp:positionV relativeFrom="paragraph">
                  <wp:posOffset>-257810</wp:posOffset>
                </wp:positionV>
                <wp:extent cx="1914525" cy="648970"/>
                <wp:effectExtent l="6350" t="12700" r="12700" b="5080"/>
                <wp:wrapNone/>
                <wp:docPr id="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648970"/>
                        </a:xfrm>
                        <a:prstGeom prst="rect">
                          <a:avLst/>
                        </a:prstGeom>
                        <a:solidFill>
                          <a:srgbClr val="BDD6EE"/>
                        </a:solidFill>
                        <a:ln w="9525">
                          <a:solidFill>
                            <a:srgbClr val="000000"/>
                          </a:solidFill>
                          <a:round/>
                          <a:headEnd type="none" w="sm" len="sm"/>
                          <a:tailEnd type="none" w="sm" len="sm"/>
                        </a:ln>
                      </wps:spPr>
                      <wps:txbx>
                        <w:txbxContent>
                          <w:p w:rsidR="00923DB7" w:rsidRPr="006B2A56" w:rsidRDefault="006B2A56" w:rsidP="00D656EE">
                            <w:pPr>
                              <w:jc w:val="center"/>
                              <w:textDirection w:val="btLr"/>
                              <w:rPr>
                                <w:i w:val="0"/>
                                <w:lang w:val="sr-Cyrl-RS"/>
                              </w:rPr>
                            </w:pPr>
                            <w:r>
                              <w:rPr>
                                <w:rFonts w:ascii="Times New Roman" w:hAnsi="Times New Roman"/>
                                <w:i w:val="0"/>
                                <w:color w:val="000000"/>
                                <w:sz w:val="24"/>
                                <w:lang w:val="sr-Cyrl-RS"/>
                              </w:rPr>
                              <w:t>ПОМОЋНИК Секретара за инспекцијски надзор у енергетици</w:t>
                            </w:r>
                          </w:p>
                          <w:p w:rsidR="00923DB7" w:rsidRPr="00AB5EE6" w:rsidRDefault="00923DB7" w:rsidP="00D656EE">
                            <w:pPr>
                              <w:jc w:val="center"/>
                              <w:textDirection w:val="btLr"/>
                              <w:rPr>
                                <w:i w:val="0"/>
                              </w:rPr>
                            </w:pPr>
                          </w:p>
                          <w:p w:rsidR="00923DB7" w:rsidRDefault="00923DB7" w:rsidP="00D656EE">
                            <w:pPr>
                              <w:jc w:val="center"/>
                              <w:textDirection w:val="btLr"/>
                            </w:pPr>
                          </w:p>
                          <w:p w:rsidR="00923DB7" w:rsidRDefault="00923DB7" w:rsidP="00D656EE">
                            <w:pPr>
                              <w:jc w:val="center"/>
                              <w:textDirection w:val="btLr"/>
                            </w:pPr>
                          </w:p>
                        </w:txbxContent>
                      </wps:txbx>
                      <wps:bodyPr rot="0" vert="horz" wrap="square" lIns="91425" tIns="45700" rIns="91425" bIns="45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left:0;text-align:left;margin-left:160pt;margin-top:-20.3pt;width:150.75pt;height:5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8jZMwIAAHMEAAAOAAAAZHJzL2Uyb0RvYy54bWysVNuO0zAQfUfiHyy/0zRV291GTVdL20VI&#10;C6xY+ADXcRoLx2PGbpPy9YzdbrdcBBIiD5bHMz4+c2Ym85u+NWyv0GuwJc8HQ86UlVBpuy355093&#10;r64580HYShiwquQH5fnN4uWLeecKNYIGTKWQEYj1RedK3oTgiizzslGt8ANwypKzBmxFIBO3WYWi&#10;I/TWZKPhcJp1gJVDkMp7Ol0dnXyR8OtayfChrr0KzJScuIW0Ylo3cc0Wc1FsUbhGyxMN8Q8sWqEt&#10;PXqGWokg2A71L1Ctlgge6jCQ0GZQ11qqlANlkw9/yuaxEU6lXEgc784y+f8HK9/vH5DpquRjzqxo&#10;qUQfSTRht0ax/Crq0zlfUNije8CYoXf3IL94ZmHZUJi6RYSuUaIiVnmMz364EA1PV9mmewcVwYtd&#10;gCRVX2MbAUkE1qeKHM4VUX1gkg7zWT6ejCacSfJNx9ezq1SyTBRPtx368EZBy+Km5EjkE7rY3/sQ&#10;2YjiKSSxB6OrO21MMnC7WRpke0Hd8Xq1mq7XKQFK8jLMWNaVfBZ5/BlimL7fQSDsbJV6LSq1thUL&#10;B0diWBoKHtF9y5lRNEK0SXFBaPP3OMrO2JPkUeVjtUK/6QkkSr+B6kDiIxw7nyaVNg3gN3qVup7e&#10;+7oTSBzMW0sFJLmj2iEZ48nVkGYGLz2bS4+wkqBKHjg7bpfhOFo7h3rb0Et5UszCLRW91qkez6xO&#10;vKmzU5lOUxhH59JOUc//isV3AAAA//8DAFBLAwQUAAYACAAAACEAYwjXtt8AAAAKAQAADwAAAGRy&#10;cy9kb3ducmV2LnhtbEyPy27CMBBF95X6D9ZU6g6cpDRCIQ5CoLJrKx5VtyaePEQ8jmID6d93uiq7&#10;Gc3VmXPz5Wg7ccXBt44UxNMIBFLpTEu1guPhbTIH4YMmoztHqOAHPSyLx4dcZ8bdaIfXfagFQ8hn&#10;WkETQp9J6csGrfZT1yPxrXKD1YHXoZZm0DeG204mUZRKq1viD43ucd1ged5frIIR8fNQfXzP7CaZ&#10;f236ra3s+1ap56dxtQARcAz/YfjTZ3Uo2OnkLmS86BS8MJ6jCiazKAXBiTSJX0GceIhTkEUu7ysU&#10;vwAAAP//AwBQSwECLQAUAAYACAAAACEAtoM4kv4AAADhAQAAEwAAAAAAAAAAAAAAAAAAAAAAW0Nv&#10;bnRlbnRfVHlwZXNdLnhtbFBLAQItABQABgAIAAAAIQA4/SH/1gAAAJQBAAALAAAAAAAAAAAAAAAA&#10;AC8BAABfcmVscy8ucmVsc1BLAQItABQABgAIAAAAIQAMn8jZMwIAAHMEAAAOAAAAAAAAAAAAAAAA&#10;AC4CAABkcnMvZTJvRG9jLnhtbFBLAQItABQABgAIAAAAIQBjCNe23wAAAAoBAAAPAAAAAAAAAAAA&#10;AAAAAI0EAABkcnMvZG93bnJldi54bWxQSwUGAAAAAAQABADzAAAAmQUAAAAA&#10;" fillcolor="#bdd6ee">
                <v:stroke startarrowwidth="narrow" startarrowlength="short" endarrowwidth="narrow" endarrowlength="short" joinstyle="round"/>
                <v:textbox inset="2.53958mm,1.2694mm,2.53958mm,1.2694mm">
                  <w:txbxContent>
                    <w:p w:rsidR="00923DB7" w:rsidRPr="006B2A56" w:rsidRDefault="006B2A56" w:rsidP="00D656EE">
                      <w:pPr>
                        <w:jc w:val="center"/>
                        <w:textDirection w:val="btLr"/>
                        <w:rPr>
                          <w:i w:val="0"/>
                          <w:lang w:val="sr-Cyrl-RS"/>
                        </w:rPr>
                      </w:pPr>
                      <w:r>
                        <w:rPr>
                          <w:rFonts w:ascii="Times New Roman" w:hAnsi="Times New Roman"/>
                          <w:i w:val="0"/>
                          <w:color w:val="000000"/>
                          <w:sz w:val="24"/>
                          <w:lang w:val="sr-Cyrl-RS"/>
                        </w:rPr>
                        <w:t>ПОМОЋНИК Секретара за инспекцијски надзор у енергетици</w:t>
                      </w:r>
                    </w:p>
                    <w:p w:rsidR="00923DB7" w:rsidRPr="00AB5EE6" w:rsidRDefault="00923DB7" w:rsidP="00D656EE">
                      <w:pPr>
                        <w:jc w:val="center"/>
                        <w:textDirection w:val="btLr"/>
                        <w:rPr>
                          <w:i w:val="0"/>
                        </w:rPr>
                      </w:pPr>
                    </w:p>
                    <w:p w:rsidR="00923DB7" w:rsidRDefault="00923DB7" w:rsidP="00D656EE">
                      <w:pPr>
                        <w:jc w:val="center"/>
                        <w:textDirection w:val="btLr"/>
                      </w:pPr>
                    </w:p>
                    <w:p w:rsidR="00923DB7" w:rsidRDefault="00923DB7" w:rsidP="00D656EE">
                      <w:pPr>
                        <w:jc w:val="center"/>
                        <w:textDirection w:val="btLr"/>
                      </w:pPr>
                    </w:p>
                  </w:txbxContent>
                </v:textbox>
              </v:rect>
            </w:pict>
          </mc:Fallback>
        </mc:AlternateContent>
      </w:r>
    </w:p>
    <w:p w:rsidR="00D656EE" w:rsidRPr="00131AE1" w:rsidRDefault="00D656EE" w:rsidP="00D656EE">
      <w:pPr>
        <w:jc w:val="center"/>
        <w:rPr>
          <w:rFonts w:ascii="Times New Roman" w:hAnsi="Times New Roman"/>
          <w:i w:val="0"/>
          <w:color w:val="FF0000"/>
          <w:sz w:val="24"/>
          <w:szCs w:val="24"/>
        </w:rPr>
      </w:pPr>
    </w:p>
    <w:p w:rsidR="00D656EE" w:rsidRPr="00131AE1" w:rsidRDefault="006E6AE6" w:rsidP="00D656EE">
      <w:pPr>
        <w:jc w:val="center"/>
        <w:rPr>
          <w:rFonts w:ascii="Times New Roman" w:hAnsi="Times New Roman"/>
          <w:i w:val="0"/>
          <w:color w:val="FF0000"/>
          <w:sz w:val="24"/>
          <w:szCs w:val="24"/>
        </w:rPr>
      </w:pPr>
      <w:r w:rsidRPr="00131AE1">
        <w:rPr>
          <w:noProof/>
          <w:color w:val="FF0000"/>
          <w:lang w:val="en-GB" w:eastAsia="en-GB"/>
        </w:rPr>
        <mc:AlternateContent>
          <mc:Choice Requires="wps">
            <w:drawing>
              <wp:anchor distT="0" distB="0" distL="114300" distR="114300" simplePos="0" relativeHeight="251657216" behindDoc="0" locked="0" layoutInCell="1" allowOverlap="1">
                <wp:simplePos x="0" y="0"/>
                <wp:positionH relativeFrom="column">
                  <wp:posOffset>3002280</wp:posOffset>
                </wp:positionH>
                <wp:positionV relativeFrom="paragraph">
                  <wp:posOffset>149860</wp:posOffset>
                </wp:positionV>
                <wp:extent cx="25400" cy="352425"/>
                <wp:effectExtent l="57150" t="0" r="50800" b="2857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0" cy="352425"/>
                        </a:xfrm>
                        <a:prstGeom prst="straightConnector1">
                          <a:avLst/>
                        </a:prstGeom>
                        <a:noFill/>
                        <a:ln w="9525" cap="flat" cmpd="sng">
                          <a:solidFill>
                            <a:sysClr val="windowText" lastClr="000000"/>
                          </a:solidFill>
                          <a:prstDash val="solid"/>
                          <a:miter lim="800000"/>
                          <a:headEnd type="none" w="sm" len="sm"/>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w14:anchorId="2BB9D786" id="_x0000_t32" coordsize="21600,21600" o:spt="32" o:oned="t" path="m,l21600,21600e" filled="f">
                <v:path arrowok="t" fillok="f" o:connecttype="none"/>
                <o:lock v:ext="edit" shapetype="t"/>
              </v:shapetype>
              <v:shape id="Straight Arrow Connector 14" o:spid="_x0000_s1026" type="#_x0000_t32" style="position:absolute;margin-left:236.4pt;margin-top:11.8pt;width:2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WsCBwIAAPoDAAAOAAAAZHJzL2Uyb0RvYy54bWysU01v2zAMvQ/YfxB0X5xkydAZcYohWXcp&#10;tgDpfgArybYwfUHU4uTfj5LddN1uRXUQJJGPfHykNrdna9hJRdTeNXwxm3OmnPBSu67hPx/uPtxw&#10;hgmcBOOdavhFIb/dvn+3GUKtlr73RqrIKIjDeggN71MKdVWh6JUFnPmgHBlbHy0kusaukhEGim5N&#10;tZzPP1WDjzJELxQive5HI9+W+G2rRPrRtqgSMw0nbqnsseyPea+2G6i7CKHXYqIBr2BhQTtKeg21&#10;hwTsd9T/hbJaRI++TTPhbeXbVgtVaqBqFvN/qjn2EFSphcTBcJUJ3y6s+H46RKYl9W7FmQNLPTqm&#10;CLrrE/sSox/YzjtHOvrIyIX0GgLWBNu5Q8wVi7M7hnsvfiHZqhfGfMEwup3baLM7lczORf/LVX91&#10;TkzQ43K9mlOTBFk+rper5Tqnq6B+woaI6ZvyluVDw3HieSW4KC2A0z2mEfgEyImdv9PG0DvUxrGh&#10;4Z/XlIAJoKlrDSQ62kA6oOtKGPRGywzJCLzgzkR2Ahojmj7phwcizZkBTGSgSsqa+L6AZg57wH4E&#10;F9M4dVYnGn2jbcNvrmioewXyq5MsXQL1wtGv4ZktWsqm6I/RoRSRQJtnvxQ1uM6MvlbJyTmfRimM&#10;m7ozNiS35tHLyyFmc77RgBWxp8+QJ/jve/F6/rLbPwAAAP//AwBQSwMEFAAGAAgAAAAhAGHHYGnh&#10;AAAACQEAAA8AAABkcnMvZG93bnJldi54bWxMj8FOwzAQRO9I/IO1SNyo07QkIcSpUFEPVSshSj/A&#10;jU0cEa8j22lTvp7lBMedHc28qVaT7dlZ+9A5FDCfJcA0Nk512Ao4fmweCmAhSlSyd6gFXHWAVX17&#10;U8lSuQu+6/MhtoxCMJRSgIlxKDkPjdFWhpkbNNLv03krI52+5crLC4XbnqdJknErO6QGIwe9Nrr5&#10;OoxWwOOxeFvvinHrF9f9jn+b7ca+DkLc300vz8CinuKfGX7xCR1qYjq5EVVgvYBlnhJ6FJAuMmBk&#10;WOYZCScB+dMceF3x/wvqHwAAAP//AwBQSwECLQAUAAYACAAAACEAtoM4kv4AAADhAQAAEwAAAAAA&#10;AAAAAAAAAAAAAAAAW0NvbnRlbnRfVHlwZXNdLnhtbFBLAQItABQABgAIAAAAIQA4/SH/1gAAAJQB&#10;AAALAAAAAAAAAAAAAAAAAC8BAABfcmVscy8ucmVsc1BLAQItABQABgAIAAAAIQDD1WsCBwIAAPoD&#10;AAAOAAAAAAAAAAAAAAAAAC4CAABkcnMvZTJvRG9jLnhtbFBLAQItABQABgAIAAAAIQBhx2Bp4QAA&#10;AAkBAAAPAAAAAAAAAAAAAAAAAGEEAABkcnMvZG93bnJldi54bWxQSwUGAAAAAAQABADzAAAAbwUA&#10;AAAA&#10;" strokecolor="windowText">
                <v:stroke startarrowwidth="narrow" startarrowlength="short" endarrow="block" joinstyle="miter"/>
                <o:lock v:ext="edit" shapetype="f"/>
              </v:shape>
            </w:pict>
          </mc:Fallback>
        </mc:AlternateContent>
      </w:r>
    </w:p>
    <w:p w:rsidR="00D656EE" w:rsidRPr="00131AE1" w:rsidRDefault="00D656EE" w:rsidP="00D656EE">
      <w:pPr>
        <w:jc w:val="center"/>
        <w:rPr>
          <w:rFonts w:ascii="Times New Roman" w:hAnsi="Times New Roman"/>
          <w:i w:val="0"/>
          <w:color w:val="FF0000"/>
          <w:sz w:val="24"/>
          <w:szCs w:val="24"/>
        </w:rPr>
      </w:pPr>
    </w:p>
    <w:p w:rsidR="006B2A56" w:rsidRDefault="00D656EE" w:rsidP="00D656EE">
      <w:pPr>
        <w:tabs>
          <w:tab w:val="left" w:pos="2550"/>
          <w:tab w:val="left" w:pos="7215"/>
        </w:tabs>
        <w:rPr>
          <w:rFonts w:ascii="Times New Roman" w:hAnsi="Times New Roman"/>
          <w:i w:val="0"/>
          <w:color w:val="FF0000"/>
          <w:lang w:val="sr-Cyrl-RS"/>
        </w:rPr>
      </w:pPr>
      <w:r w:rsidRPr="00131AE1">
        <w:rPr>
          <w:rFonts w:ascii="Times New Roman" w:hAnsi="Times New Roman"/>
          <w:color w:val="FF0000"/>
          <w:sz w:val="24"/>
          <w:szCs w:val="24"/>
        </w:rPr>
        <w:t xml:space="preserve">           </w:t>
      </w:r>
      <w:r w:rsidR="006B2A56">
        <w:rPr>
          <w:rFonts w:ascii="Times New Roman" w:hAnsi="Times New Roman"/>
          <w:i w:val="0"/>
          <w:color w:val="FF0000"/>
          <w:lang w:val="sr-Cyrl-RS"/>
        </w:rPr>
        <w:t xml:space="preserve">     </w:t>
      </w:r>
    </w:p>
    <w:p w:rsidR="006B2A56" w:rsidRDefault="006B2A56" w:rsidP="00D656EE">
      <w:pPr>
        <w:tabs>
          <w:tab w:val="left" w:pos="2550"/>
          <w:tab w:val="left" w:pos="7215"/>
        </w:tabs>
        <w:rPr>
          <w:rFonts w:ascii="Times New Roman" w:hAnsi="Times New Roman"/>
          <w:i w:val="0"/>
          <w:color w:val="FF0000"/>
          <w:lang w:val="sr-Cyrl-RS"/>
        </w:rPr>
      </w:pPr>
      <w:r>
        <w:rPr>
          <w:rFonts w:ascii="Times New Roman" w:hAnsi="Times New Roman"/>
          <w:i w:val="0"/>
          <w:color w:val="FF0000"/>
          <w:lang w:val="sr-Cyrl-RS"/>
        </w:rPr>
        <w:t xml:space="preserve">                         </w:t>
      </w:r>
    </w:p>
    <w:p w:rsidR="00D656EE" w:rsidRPr="00164BF1" w:rsidRDefault="006B2A56" w:rsidP="00D656EE">
      <w:pPr>
        <w:tabs>
          <w:tab w:val="left" w:pos="2550"/>
          <w:tab w:val="left" w:pos="7215"/>
        </w:tabs>
        <w:rPr>
          <w:rFonts w:ascii="Times New Roman" w:hAnsi="Times New Roman"/>
          <w:i w:val="0"/>
          <w:lang w:val="en-US"/>
        </w:rPr>
      </w:pPr>
      <w:r>
        <w:rPr>
          <w:rFonts w:ascii="Times New Roman" w:hAnsi="Times New Roman"/>
          <w:i w:val="0"/>
          <w:color w:val="FF0000"/>
          <w:lang w:val="sr-Cyrl-RS"/>
        </w:rPr>
        <w:t xml:space="preserve">                                                                         </w:t>
      </w:r>
      <w:r w:rsidRPr="0051521E">
        <w:rPr>
          <w:rFonts w:ascii="Times New Roman" w:hAnsi="Times New Roman"/>
          <w:i w:val="0"/>
        </w:rPr>
        <w:t>ПОПУЊЕНА</w:t>
      </w:r>
      <w:r w:rsidR="00D656EE" w:rsidRPr="0051521E">
        <w:rPr>
          <w:rFonts w:ascii="Times New Roman" w:hAnsi="Times New Roman"/>
          <w:i w:val="0"/>
        </w:rPr>
        <w:t xml:space="preserve"> РАДНА МЕСТА</w:t>
      </w:r>
      <w:r w:rsidR="00892B6D" w:rsidRPr="0051521E">
        <w:rPr>
          <w:rFonts w:ascii="Times New Roman" w:hAnsi="Times New Roman"/>
          <w:i w:val="0"/>
          <w:lang w:val="sr-Cyrl-CS"/>
        </w:rPr>
        <w:t xml:space="preserve">:  </w:t>
      </w:r>
      <w:r w:rsidR="00164BF1">
        <w:rPr>
          <w:rFonts w:ascii="Times New Roman" w:hAnsi="Times New Roman"/>
          <w:i w:val="0"/>
          <w:lang w:val="en-US"/>
        </w:rPr>
        <w:t>3</w:t>
      </w:r>
    </w:p>
    <w:p w:rsidR="00D656EE" w:rsidRPr="00131AE1" w:rsidRDefault="00D656EE" w:rsidP="00D656EE">
      <w:pPr>
        <w:jc w:val="both"/>
        <w:rPr>
          <w:rFonts w:ascii="Times New Roman" w:hAnsi="Times New Roman"/>
          <w:color w:val="FF0000"/>
          <w:sz w:val="24"/>
          <w:szCs w:val="24"/>
        </w:rPr>
      </w:pPr>
    </w:p>
    <w:p w:rsidR="00D656EE" w:rsidRPr="00131AE1" w:rsidRDefault="006E6AE6" w:rsidP="00D656EE">
      <w:pPr>
        <w:jc w:val="both"/>
        <w:rPr>
          <w:rFonts w:ascii="Times New Roman" w:hAnsi="Times New Roman"/>
          <w:color w:val="FF0000"/>
          <w:sz w:val="24"/>
          <w:szCs w:val="24"/>
        </w:rPr>
      </w:pPr>
      <w:r w:rsidRPr="00131AE1">
        <w:rPr>
          <w:noProof/>
          <w:color w:val="FF0000"/>
          <w:lang w:val="en-GB" w:eastAsia="en-GB"/>
        </w:rPr>
        <mc:AlternateContent>
          <mc:Choice Requires="wps">
            <w:drawing>
              <wp:anchor distT="0" distB="0" distL="114300" distR="114300" simplePos="0" relativeHeight="251658240" behindDoc="0" locked="0" layoutInCell="1" allowOverlap="1">
                <wp:simplePos x="0" y="0"/>
                <wp:positionH relativeFrom="column">
                  <wp:posOffset>1880870</wp:posOffset>
                </wp:positionH>
                <wp:positionV relativeFrom="paragraph">
                  <wp:posOffset>58420</wp:posOffset>
                </wp:positionV>
                <wp:extent cx="2552700" cy="400050"/>
                <wp:effectExtent l="7620" t="11430" r="11430" b="762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400050"/>
                        </a:xfrm>
                        <a:prstGeom prst="rect">
                          <a:avLst/>
                        </a:prstGeom>
                        <a:solidFill>
                          <a:srgbClr val="F7CAAC"/>
                        </a:solidFill>
                        <a:ln w="9525">
                          <a:solidFill>
                            <a:srgbClr val="000000"/>
                          </a:solidFill>
                          <a:round/>
                          <a:headEnd type="none" w="sm" len="sm"/>
                          <a:tailEnd type="none" w="sm" len="sm"/>
                        </a:ln>
                      </wps:spPr>
                      <wps:txbx>
                        <w:txbxContent>
                          <w:p w:rsidR="00923DB7" w:rsidRDefault="00923DB7" w:rsidP="00D656EE">
                            <w:pPr>
                              <w:spacing w:line="258" w:lineRule="auto"/>
                              <w:textDirection w:val="btLr"/>
                            </w:pPr>
                            <w:r>
                              <w:rPr>
                                <w:rFonts w:ascii="Times New Roman" w:hAnsi="Times New Roman"/>
                                <w:i w:val="0"/>
                                <w:color w:val="000000"/>
                                <w:sz w:val="20"/>
                                <w:lang w:val="sr-Cyrl-CS"/>
                              </w:rPr>
                              <w:t>2</w:t>
                            </w:r>
                            <w:r w:rsidRPr="00AB5EE6">
                              <w:rPr>
                                <w:rFonts w:ascii="Times New Roman" w:hAnsi="Times New Roman"/>
                                <w:i w:val="0"/>
                                <w:color w:val="000000"/>
                                <w:sz w:val="20"/>
                              </w:rPr>
                              <w:t xml:space="preserve"> </w:t>
                            </w:r>
                            <w:r>
                              <w:rPr>
                                <w:rFonts w:ascii="Times New Roman" w:hAnsi="Times New Roman"/>
                                <w:i w:val="0"/>
                                <w:color w:val="000000"/>
                                <w:sz w:val="20"/>
                                <w:lang w:val="sr-Cyrl-CS"/>
                              </w:rPr>
                              <w:t>инспектора опреме под притиском</w:t>
                            </w:r>
                            <w:r w:rsidRPr="00AB5EE6">
                              <w:rPr>
                                <w:rFonts w:ascii="Times New Roman" w:hAnsi="Times New Roman"/>
                                <w:i w:val="0"/>
                                <w:color w:val="000000"/>
                                <w:sz w:val="20"/>
                              </w:rPr>
                              <w:t xml:space="preserve"> </w:t>
                            </w:r>
                          </w:p>
                        </w:txbxContent>
                      </wps:txbx>
                      <wps:bodyPr rot="0" vert="horz" wrap="square" lIns="91425" tIns="45700" rIns="91425" bIns="45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left:0;text-align:left;margin-left:148.1pt;margin-top:4.6pt;width:201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jjoOAIAAHoEAAAOAAAAZHJzL2Uyb0RvYy54bWysVGFv0zAQ/Y7Ef7D8nSYtLWNR06nqGEIa&#10;MDH4AY7jJBaOz5zdJuXX7+x2XQdISIh8sGzf+fnde74sr8besJ1Cr8GWfDrJOVNWQq1tW/JvX29e&#10;veXMB2FrYcCqku+V51erly+WgyvUDDowtUJGINYXgyt5F4IrsszLTvXCT8ApS8EGsBeBlthmNYqB&#10;0HuTzfL8TTYA1g5BKu9p9/oQ5KuE3zRKhs9N41VgpuTELaQR01jFMVstRdGicJ2WRxriH1j0Qlu6&#10;9AR1LYJgW9S/QfVaInhowkRCn0HTaKlSDVTNNP+lmvtOOJVqIXG8O8nk/x+s/LS7Q6brkr/mzIqe&#10;LPpCognbGsWmSZ/B+YLS7t0dxgq9uwX53TMLm47S1BoRhk6JmlhNo57ZswNx4ekoq4aPUBO82AZI&#10;Uo0N9hGQRGBjcmR/ckSNgUnanC0Ws4ucjJMUm+d5vkiUMlE8nnbow3sFPYuTkiORT+hid+tDZCOK&#10;x5TEHoyub7QxaYFttTHIdoJex83FZr3epAKoyPM0Y9lQ8svFbJGQn8X8OQTxo+9PEAhbW6e3FpV6&#10;Z2sW9o7EsNQUPKL7njOjqIVokvKC0ObveVSdsUfJo8rx3fsijNWYPE1+xJ0K6j15gHBoAGpYmnSA&#10;P+lyevx07Y+tQKJiPljy8XI6p2JZSIv5IjmA55HqPCKsJKiSB84O0004dNjWoW47ummahLOwJu8b&#10;nWx5YnWkTw88uXVsxthB5+uU9fTLWD0AAAD//wMAUEsDBBQABgAIAAAAIQBpzR0Q3wAAAAgBAAAP&#10;AAAAZHJzL2Rvd25yZXYueG1sTI8xT8MwEIV3JP6DdUgsiDp4CE0ap4JGMCAW0iJ1dGMTR8TnELut&#10;+fccE0x3p/f07nvVOrmRncwcBo8S7hYZMIOd1wP2Enbbp9slsBAVajV6NBK+TYB1fXlRqVL7M76Z&#10;Uxt7RiEYSiXBxjiVnIfOGqfCwk8GSfvws1ORzrnnelZnCncjF1mWc6cGpA9WTWZjTffZHp2Em+Yx&#10;fGF8fd7u3xv70qRN2k2tlNdX6WEFLJoU/8zwi0/oUBPTwR9RBzZKEEUuyCqhoEF6XixpOUi4FwJ4&#10;XfH/BeofAAAA//8DAFBLAQItABQABgAIAAAAIQC2gziS/gAAAOEBAAATAAAAAAAAAAAAAAAAAAAA&#10;AABbQ29udGVudF9UeXBlc10ueG1sUEsBAi0AFAAGAAgAAAAhADj9If/WAAAAlAEAAAsAAAAAAAAA&#10;AAAAAAAALwEAAF9yZWxzLy5yZWxzUEsBAi0AFAAGAAgAAAAhAHXSOOg4AgAAegQAAA4AAAAAAAAA&#10;AAAAAAAALgIAAGRycy9lMm9Eb2MueG1sUEsBAi0AFAAGAAgAAAAhAGnNHRDfAAAACAEAAA8AAAAA&#10;AAAAAAAAAAAAkgQAAGRycy9kb3ducmV2LnhtbFBLBQYAAAAABAAEAPMAAACeBQAAAAA=&#10;" fillcolor="#f7caac">
                <v:stroke startarrowwidth="narrow" startarrowlength="short" endarrowwidth="narrow" endarrowlength="short" joinstyle="round"/>
                <v:textbox inset="2.53958mm,1.2694mm,2.53958mm,1.2694mm">
                  <w:txbxContent>
                    <w:p w:rsidR="00923DB7" w:rsidRDefault="00923DB7" w:rsidP="00D656EE">
                      <w:pPr>
                        <w:spacing w:line="258" w:lineRule="auto"/>
                        <w:textDirection w:val="btLr"/>
                      </w:pPr>
                      <w:r>
                        <w:rPr>
                          <w:rFonts w:ascii="Times New Roman" w:hAnsi="Times New Roman"/>
                          <w:i w:val="0"/>
                          <w:color w:val="000000"/>
                          <w:sz w:val="20"/>
                          <w:lang w:val="sr-Cyrl-CS"/>
                        </w:rPr>
                        <w:t>2</w:t>
                      </w:r>
                      <w:r w:rsidRPr="00AB5EE6">
                        <w:rPr>
                          <w:rFonts w:ascii="Times New Roman" w:hAnsi="Times New Roman"/>
                          <w:i w:val="0"/>
                          <w:color w:val="000000"/>
                          <w:sz w:val="20"/>
                        </w:rPr>
                        <w:t xml:space="preserve"> </w:t>
                      </w:r>
                      <w:r>
                        <w:rPr>
                          <w:rFonts w:ascii="Times New Roman" w:hAnsi="Times New Roman"/>
                          <w:i w:val="0"/>
                          <w:color w:val="000000"/>
                          <w:sz w:val="20"/>
                          <w:lang w:val="sr-Cyrl-CS"/>
                        </w:rPr>
                        <w:t>инспектора опреме под притиском</w:t>
                      </w:r>
                      <w:r w:rsidRPr="00AB5EE6">
                        <w:rPr>
                          <w:rFonts w:ascii="Times New Roman" w:hAnsi="Times New Roman"/>
                          <w:i w:val="0"/>
                          <w:color w:val="000000"/>
                          <w:sz w:val="20"/>
                        </w:rPr>
                        <w:t xml:space="preserve"> </w:t>
                      </w:r>
                    </w:p>
                  </w:txbxContent>
                </v:textbox>
              </v:rect>
            </w:pict>
          </mc:Fallback>
        </mc:AlternateContent>
      </w:r>
    </w:p>
    <w:p w:rsidR="00D656EE" w:rsidRDefault="00D656EE" w:rsidP="00D656EE">
      <w:pPr>
        <w:jc w:val="both"/>
        <w:rPr>
          <w:rFonts w:ascii="Times New Roman" w:hAnsi="Times New Roman"/>
          <w:color w:val="FF0000"/>
          <w:sz w:val="24"/>
          <w:szCs w:val="24"/>
        </w:rPr>
      </w:pPr>
    </w:p>
    <w:p w:rsidR="00615A68" w:rsidRPr="00131AE1" w:rsidRDefault="00615A68" w:rsidP="00D656EE">
      <w:pPr>
        <w:jc w:val="both"/>
        <w:rPr>
          <w:rFonts w:ascii="Times New Roman" w:hAnsi="Times New Roman"/>
          <w:color w:val="FF0000"/>
          <w:sz w:val="24"/>
          <w:szCs w:val="24"/>
        </w:rPr>
      </w:pPr>
    </w:p>
    <w:p w:rsidR="00D656EE" w:rsidRPr="00131AE1" w:rsidRDefault="006E6AE6" w:rsidP="00D656EE">
      <w:pPr>
        <w:jc w:val="both"/>
        <w:rPr>
          <w:rFonts w:ascii="Times New Roman" w:hAnsi="Times New Roman"/>
          <w:color w:val="FF0000"/>
          <w:sz w:val="24"/>
          <w:szCs w:val="24"/>
        </w:rPr>
      </w:pPr>
      <w:r w:rsidRPr="00131AE1">
        <w:rPr>
          <w:noProof/>
          <w:color w:val="FF0000"/>
          <w:lang w:val="en-GB" w:eastAsia="en-GB"/>
        </w:rPr>
        <mc:AlternateContent>
          <mc:Choice Requires="wps">
            <w:drawing>
              <wp:anchor distT="0" distB="0" distL="114300" distR="114300" simplePos="0" relativeHeight="251659264" behindDoc="0" locked="0" layoutInCell="1" allowOverlap="1">
                <wp:simplePos x="0" y="0"/>
                <wp:positionH relativeFrom="column">
                  <wp:posOffset>1880870</wp:posOffset>
                </wp:positionH>
                <wp:positionV relativeFrom="paragraph">
                  <wp:posOffset>175260</wp:posOffset>
                </wp:positionV>
                <wp:extent cx="2552700" cy="400050"/>
                <wp:effectExtent l="7620" t="6350" r="11430" b="12700"/>
                <wp:wrapNone/>
                <wp:docPr id="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400050"/>
                        </a:xfrm>
                        <a:prstGeom prst="rect">
                          <a:avLst/>
                        </a:prstGeom>
                        <a:solidFill>
                          <a:srgbClr val="F7CAAC"/>
                        </a:solidFill>
                        <a:ln w="9525">
                          <a:solidFill>
                            <a:srgbClr val="000000"/>
                          </a:solidFill>
                          <a:round/>
                          <a:headEnd type="none" w="sm" len="sm"/>
                          <a:tailEnd type="none" w="sm" len="sm"/>
                        </a:ln>
                      </wps:spPr>
                      <wps:txbx>
                        <w:txbxContent>
                          <w:p w:rsidR="00923DB7" w:rsidRPr="00FC304B" w:rsidRDefault="00923DB7" w:rsidP="00D656EE">
                            <w:pPr>
                              <w:spacing w:line="258" w:lineRule="auto"/>
                              <w:textDirection w:val="btLr"/>
                              <w:rPr>
                                <w:i w:val="0"/>
                              </w:rPr>
                            </w:pPr>
                            <w:r>
                              <w:rPr>
                                <w:rFonts w:ascii="Times New Roman" w:hAnsi="Times New Roman"/>
                                <w:i w:val="0"/>
                                <w:color w:val="000000"/>
                                <w:sz w:val="20"/>
                                <w:lang w:val="sr-Cyrl-CS"/>
                              </w:rPr>
                              <w:t>1</w:t>
                            </w:r>
                            <w:r w:rsidRPr="00AB5EE6">
                              <w:rPr>
                                <w:rFonts w:ascii="Times New Roman" w:hAnsi="Times New Roman"/>
                                <w:i w:val="0"/>
                                <w:color w:val="000000"/>
                                <w:sz w:val="20"/>
                              </w:rPr>
                              <w:t xml:space="preserve"> </w:t>
                            </w:r>
                            <w:r w:rsidR="00E4438B">
                              <w:rPr>
                                <w:rFonts w:ascii="Times New Roman" w:hAnsi="Times New Roman"/>
                                <w:i w:val="0"/>
                                <w:color w:val="000000"/>
                                <w:sz w:val="20"/>
                                <w:lang w:val="sr-Cyrl-CS"/>
                              </w:rPr>
                              <w:t>електро-енергетски инспектор</w:t>
                            </w:r>
                          </w:p>
                          <w:p w:rsidR="00923DB7" w:rsidRDefault="00923DB7" w:rsidP="00D656EE">
                            <w:pPr>
                              <w:spacing w:line="258" w:lineRule="auto"/>
                              <w:textDirection w:val="btLr"/>
                            </w:pPr>
                          </w:p>
                        </w:txbxContent>
                      </wps:txbx>
                      <wps:bodyPr rot="0" vert="horz" wrap="square" lIns="91425" tIns="45700" rIns="91425" bIns="45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8" style="position:absolute;left:0;text-align:left;margin-left:148.1pt;margin-top:13.8pt;width:201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R3tNwIAAHoEAAAOAAAAZHJzL2Uyb0RvYy54bWysVNGO0zAQfEfiHyy/06RRy3FR01PVowjp&#10;gBMHH+A4TmPheM3abVK+nrXb6/UACQnRB8ubXY9nZ7xd3Iy9YXuFXoOt+HSSc6ashEbbbcW/ftm8&#10;esOZD8I2woBVFT8oz2+WL18sBleqAjowjUJGINaXg6t4F4Irs8zLTvXCT8ApS8kWsBeBQtxmDYqB&#10;0HuTFXn+OhsAG4cglff09faY5MuE37ZKhk9t61VgpuLELaQV01rHNVsuRLlF4TotTzTEP7DohbZ0&#10;6RnqVgTBdqh/g+q1RPDQhomEPoO21VKlHqibaf5LNw+dcCr1QuJ4d5bJ/z9Y+XF/j0w3FS84s6In&#10;iz6TaMJujWLFLOozOF9S2YO7x9ihd3cgv3lmYd1RmVohwtAp0RCraazPnh2IgaejrB4+QEPwYhcg&#10;STW22EdAEoGNyZHD2RE1BibpYzGfF1c5GScpN8vzfJ4sy0T5eNqhD+8U9CxuKo5EPqGL/Z0PkY0o&#10;H0sSezC62WhjUoDbem2Q7QW9js3VerVapwaoycsyY9lQ8et5MU/Iz3L+EoL40e9PEAg726S3FpV6&#10;axsWDo7EsDQUPKL7njOjaIRok+qC0ObvddSdsSfJo8pHt8JYjydPCSs6UENzIA8QjgNAA0ubDvAH&#10;XU6Pn679vhNIVMx7Sz5eT2fULAspmM2TA3iZqS8zwkqCqnjg7Lhdh+OE7RzqbUc3TZNwFlbkfauT&#10;LU+sTvTpgSe3TsMYJ+gyTlVPfxnLnwAAAP//AwBQSwMEFAAGAAgAAAAhANLtQFffAAAACQEAAA8A&#10;AABkcnMvZG93bnJldi54bWxMjz1PwzAQhnck/oN1SCyIOmQwTRqngkYwIBbSInV0YxNHxOcQu635&#10;9xwTbPfx6L3nqnVyIzuZOQweJdwtMmAGO68H7CXstk+3S2AhKtRq9GgkfJsA6/ryolKl9md8M6c2&#10;9oxCMJRKgo1xKjkPnTVOhYWfDNLuw89ORWrnnutZnSncjTzPMsGdGpAuWDWZjTXdZ3t0Em6ax/CF&#10;8fV5u39v7EuTNmk3tVJeX6WHFbBoUvyD4Vef1KEmp4M/og5slJAXIieUinsBjABRLGlwkFBkAnhd&#10;8f8f1D8AAAD//wMAUEsBAi0AFAAGAAgAAAAhALaDOJL+AAAA4QEAABMAAAAAAAAAAAAAAAAAAAAA&#10;AFtDb250ZW50X1R5cGVzXS54bWxQSwECLQAUAAYACAAAACEAOP0h/9YAAACUAQAACwAAAAAAAAAA&#10;AAAAAAAvAQAAX3JlbHMvLnJlbHNQSwECLQAUAAYACAAAACEACB0d7TcCAAB6BAAADgAAAAAAAAAA&#10;AAAAAAAuAgAAZHJzL2Uyb0RvYy54bWxQSwECLQAUAAYACAAAACEA0u1AV98AAAAJAQAADwAAAAAA&#10;AAAAAAAAAACRBAAAZHJzL2Rvd25yZXYueG1sUEsFBgAAAAAEAAQA8wAAAJ0FAAAAAA==&#10;" fillcolor="#f7caac">
                <v:stroke startarrowwidth="narrow" startarrowlength="short" endarrowwidth="narrow" endarrowlength="short" joinstyle="round"/>
                <v:textbox inset="2.53958mm,1.2694mm,2.53958mm,1.2694mm">
                  <w:txbxContent>
                    <w:p w:rsidR="00923DB7" w:rsidRPr="00FC304B" w:rsidRDefault="00923DB7" w:rsidP="00D656EE">
                      <w:pPr>
                        <w:spacing w:line="258" w:lineRule="auto"/>
                        <w:textDirection w:val="btLr"/>
                        <w:rPr>
                          <w:i w:val="0"/>
                        </w:rPr>
                      </w:pPr>
                      <w:r>
                        <w:rPr>
                          <w:rFonts w:ascii="Times New Roman" w:hAnsi="Times New Roman"/>
                          <w:i w:val="0"/>
                          <w:color w:val="000000"/>
                          <w:sz w:val="20"/>
                          <w:lang w:val="sr-Cyrl-CS"/>
                        </w:rPr>
                        <w:t>1</w:t>
                      </w:r>
                      <w:r w:rsidRPr="00AB5EE6">
                        <w:rPr>
                          <w:rFonts w:ascii="Times New Roman" w:hAnsi="Times New Roman"/>
                          <w:i w:val="0"/>
                          <w:color w:val="000000"/>
                          <w:sz w:val="20"/>
                        </w:rPr>
                        <w:t xml:space="preserve"> </w:t>
                      </w:r>
                      <w:r w:rsidR="00E4438B">
                        <w:rPr>
                          <w:rFonts w:ascii="Times New Roman" w:hAnsi="Times New Roman"/>
                          <w:i w:val="0"/>
                          <w:color w:val="000000"/>
                          <w:sz w:val="20"/>
                          <w:lang w:val="sr-Cyrl-CS"/>
                        </w:rPr>
                        <w:t>електро-енергетски инспектор</w:t>
                      </w:r>
                    </w:p>
                    <w:p w:rsidR="00923DB7" w:rsidRDefault="00923DB7" w:rsidP="00D656EE">
                      <w:pPr>
                        <w:spacing w:line="258" w:lineRule="auto"/>
                        <w:textDirection w:val="btLr"/>
                      </w:pPr>
                    </w:p>
                  </w:txbxContent>
                </v:textbox>
              </v:rect>
            </w:pict>
          </mc:Fallback>
        </mc:AlternateContent>
      </w:r>
    </w:p>
    <w:p w:rsidR="00D656EE" w:rsidRPr="00131AE1" w:rsidRDefault="00D656EE" w:rsidP="00D656EE">
      <w:pPr>
        <w:jc w:val="both"/>
        <w:rPr>
          <w:rFonts w:ascii="Times New Roman" w:hAnsi="Times New Roman"/>
          <w:color w:val="FF0000"/>
          <w:sz w:val="24"/>
          <w:szCs w:val="24"/>
        </w:rPr>
      </w:pPr>
    </w:p>
    <w:p w:rsidR="00D656EE" w:rsidRPr="00131AE1" w:rsidRDefault="00D656EE" w:rsidP="00D656EE">
      <w:pPr>
        <w:jc w:val="both"/>
        <w:rPr>
          <w:rFonts w:ascii="Times New Roman" w:hAnsi="Times New Roman"/>
          <w:color w:val="FF0000"/>
          <w:sz w:val="24"/>
          <w:szCs w:val="24"/>
        </w:rPr>
      </w:pPr>
    </w:p>
    <w:p w:rsidR="00D656EE" w:rsidRPr="00131AE1" w:rsidRDefault="00D656EE" w:rsidP="00D656EE">
      <w:pPr>
        <w:jc w:val="both"/>
        <w:rPr>
          <w:rFonts w:ascii="Times New Roman" w:hAnsi="Times New Roman"/>
          <w:color w:val="FF0000"/>
          <w:sz w:val="24"/>
          <w:szCs w:val="24"/>
        </w:rPr>
      </w:pPr>
    </w:p>
    <w:p w:rsidR="0062772E" w:rsidRPr="00131AE1" w:rsidRDefault="0062772E" w:rsidP="00D656EE">
      <w:pPr>
        <w:jc w:val="both"/>
        <w:rPr>
          <w:rFonts w:ascii="Times New Roman" w:hAnsi="Times New Roman"/>
          <w:i w:val="0"/>
          <w:color w:val="FF0000"/>
          <w:sz w:val="24"/>
          <w:szCs w:val="24"/>
        </w:rPr>
      </w:pPr>
    </w:p>
    <w:p w:rsidR="007B5E3C" w:rsidRPr="00131AE1" w:rsidRDefault="007B5E3C" w:rsidP="00D656EE">
      <w:pPr>
        <w:jc w:val="both"/>
        <w:rPr>
          <w:rFonts w:ascii="Times New Roman" w:hAnsi="Times New Roman"/>
          <w:i w:val="0"/>
          <w:color w:val="FF0000"/>
          <w:sz w:val="24"/>
          <w:szCs w:val="24"/>
        </w:rPr>
      </w:pPr>
    </w:p>
    <w:p w:rsidR="0062772E" w:rsidRPr="006D1201" w:rsidRDefault="007B5E3C" w:rsidP="00D656EE">
      <w:pPr>
        <w:jc w:val="both"/>
        <w:rPr>
          <w:rFonts w:ascii="Times New Roman" w:hAnsi="Times New Roman"/>
          <w:i w:val="0"/>
          <w:sz w:val="24"/>
          <w:szCs w:val="24"/>
          <w:lang w:val="sr-Cyrl-CS"/>
        </w:rPr>
      </w:pPr>
      <w:r w:rsidRPr="006D1201">
        <w:rPr>
          <w:rFonts w:ascii="Times New Roman" w:hAnsi="Times New Roman"/>
          <w:i w:val="0"/>
          <w:sz w:val="24"/>
          <w:szCs w:val="24"/>
          <w:lang w:val="sr-Cyrl-CS"/>
        </w:rPr>
        <w:t>Приказ организационе структуре:</w:t>
      </w:r>
    </w:p>
    <w:tbl>
      <w:tblPr>
        <w:tblW w:w="10165" w:type="dxa"/>
        <w:tblInd w:w="113" w:type="dxa"/>
        <w:tblLook w:val="04A0" w:firstRow="1" w:lastRow="0" w:firstColumn="1" w:lastColumn="0" w:noHBand="0" w:noVBand="1"/>
      </w:tblPr>
      <w:tblGrid>
        <w:gridCol w:w="3235"/>
        <w:gridCol w:w="2970"/>
        <w:gridCol w:w="1980"/>
        <w:gridCol w:w="1980"/>
      </w:tblGrid>
      <w:tr w:rsidR="0042048E" w:rsidRPr="006D1201" w:rsidTr="0042048E">
        <w:trPr>
          <w:trHeight w:val="330"/>
        </w:trPr>
        <w:tc>
          <w:tcPr>
            <w:tcW w:w="10165" w:type="dxa"/>
            <w:gridSpan w:val="4"/>
            <w:tcBorders>
              <w:top w:val="double" w:sz="6" w:space="0" w:color="7F7F7F"/>
              <w:left w:val="single" w:sz="4" w:space="0" w:color="7F7F7F"/>
              <w:bottom w:val="single" w:sz="4" w:space="0" w:color="auto"/>
              <w:right w:val="nil"/>
            </w:tcBorders>
            <w:shd w:val="clear" w:color="000000" w:fill="FFCC99"/>
            <w:vAlign w:val="center"/>
            <w:hideMark/>
          </w:tcPr>
          <w:p w:rsidR="0042048E" w:rsidRPr="006D1201" w:rsidRDefault="003758A4" w:rsidP="0042048E">
            <w:pPr>
              <w:jc w:val="center"/>
              <w:rPr>
                <w:rFonts w:ascii="Times New Roman" w:hAnsi="Times New Roman"/>
                <w:b/>
                <w:bCs/>
                <w:i w:val="0"/>
                <w:iCs w:val="0"/>
                <w:sz w:val="20"/>
                <w:szCs w:val="20"/>
                <w:lang w:val="en-US" w:eastAsia="en-US"/>
              </w:rPr>
            </w:pPr>
            <w:r>
              <w:rPr>
                <w:rFonts w:ascii="Times New Roman" w:hAnsi="Times New Roman"/>
                <w:b/>
                <w:bCs/>
                <w:i w:val="0"/>
                <w:iCs w:val="0"/>
                <w:sz w:val="20"/>
                <w:szCs w:val="20"/>
                <w:lang w:val="en-US" w:eastAsia="en-US"/>
              </w:rPr>
              <w:t>СЕКТОР</w:t>
            </w:r>
            <w:r w:rsidR="006D1201">
              <w:rPr>
                <w:rFonts w:ascii="Times New Roman" w:hAnsi="Times New Roman"/>
                <w:b/>
                <w:bCs/>
                <w:i w:val="0"/>
                <w:iCs w:val="0"/>
                <w:sz w:val="20"/>
                <w:szCs w:val="20"/>
                <w:lang w:val="en-US" w:eastAsia="en-US"/>
              </w:rPr>
              <w:t xml:space="preserve"> ЗА ИНСПЕКЦИЈСКИ НАДЗОР У ЕНЕРГЕТИЦИ</w:t>
            </w:r>
          </w:p>
        </w:tc>
      </w:tr>
      <w:tr w:rsidR="0042048E" w:rsidRPr="00131AE1" w:rsidTr="0042048E">
        <w:trPr>
          <w:trHeight w:val="630"/>
        </w:trPr>
        <w:tc>
          <w:tcPr>
            <w:tcW w:w="3235" w:type="dxa"/>
            <w:tcBorders>
              <w:top w:val="nil"/>
              <w:left w:val="single" w:sz="4" w:space="0" w:color="auto"/>
              <w:bottom w:val="single" w:sz="4" w:space="0" w:color="auto"/>
              <w:right w:val="single" w:sz="4" w:space="0" w:color="auto"/>
            </w:tcBorders>
            <w:shd w:val="clear" w:color="000000" w:fill="C6EFCE"/>
            <w:vAlign w:val="center"/>
            <w:hideMark/>
          </w:tcPr>
          <w:p w:rsidR="0042048E" w:rsidRPr="00607020" w:rsidRDefault="0042048E" w:rsidP="0042048E">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НАЗИВ РАДНОГ МЕСТА</w:t>
            </w:r>
          </w:p>
        </w:tc>
        <w:tc>
          <w:tcPr>
            <w:tcW w:w="2970" w:type="dxa"/>
            <w:tcBorders>
              <w:top w:val="nil"/>
              <w:left w:val="nil"/>
              <w:bottom w:val="single" w:sz="4" w:space="0" w:color="auto"/>
              <w:right w:val="single" w:sz="4" w:space="0" w:color="auto"/>
            </w:tcBorders>
            <w:shd w:val="clear" w:color="000000" w:fill="C6EFCE"/>
            <w:vAlign w:val="center"/>
            <w:hideMark/>
          </w:tcPr>
          <w:p w:rsidR="0042048E" w:rsidRPr="00607020" w:rsidRDefault="0042048E" w:rsidP="0042048E">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ЗВАЊЕ</w:t>
            </w:r>
          </w:p>
        </w:tc>
        <w:tc>
          <w:tcPr>
            <w:tcW w:w="1980" w:type="dxa"/>
            <w:tcBorders>
              <w:top w:val="nil"/>
              <w:left w:val="nil"/>
              <w:bottom w:val="single" w:sz="4" w:space="0" w:color="auto"/>
              <w:right w:val="single" w:sz="4" w:space="0" w:color="auto"/>
            </w:tcBorders>
            <w:shd w:val="clear" w:color="000000" w:fill="C6EFCE"/>
            <w:vAlign w:val="center"/>
            <w:hideMark/>
          </w:tcPr>
          <w:p w:rsidR="0042048E" w:rsidRPr="00607020" w:rsidRDefault="0042048E" w:rsidP="0042048E">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СЕДИШТЕ</w:t>
            </w:r>
          </w:p>
        </w:tc>
        <w:tc>
          <w:tcPr>
            <w:tcW w:w="1980" w:type="dxa"/>
            <w:tcBorders>
              <w:top w:val="nil"/>
              <w:left w:val="nil"/>
              <w:bottom w:val="single" w:sz="4" w:space="0" w:color="auto"/>
              <w:right w:val="single" w:sz="4" w:space="0" w:color="auto"/>
            </w:tcBorders>
            <w:shd w:val="clear" w:color="000000" w:fill="C6EFCE"/>
            <w:vAlign w:val="center"/>
            <w:hideMark/>
          </w:tcPr>
          <w:p w:rsidR="0042048E" w:rsidRPr="00607020" w:rsidRDefault="0042048E" w:rsidP="0042048E">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 xml:space="preserve">БРОЈ </w:t>
            </w:r>
            <w:r w:rsidRPr="00607020">
              <w:rPr>
                <w:rFonts w:ascii="Times New Roman" w:hAnsi="Times New Roman"/>
                <w:i w:val="0"/>
                <w:iCs w:val="0"/>
                <w:sz w:val="20"/>
                <w:szCs w:val="20"/>
                <w:lang w:val="en-US" w:eastAsia="en-US"/>
              </w:rPr>
              <w:br/>
              <w:t>ИЗВРШИЛАЦА</w:t>
            </w:r>
          </w:p>
        </w:tc>
      </w:tr>
      <w:tr w:rsidR="00733DEA" w:rsidRPr="00131AE1" w:rsidTr="00487D36">
        <w:trPr>
          <w:trHeight w:val="630"/>
        </w:trPr>
        <w:tc>
          <w:tcPr>
            <w:tcW w:w="3235" w:type="dxa"/>
            <w:tcBorders>
              <w:top w:val="nil"/>
              <w:left w:val="single" w:sz="4" w:space="0" w:color="auto"/>
              <w:bottom w:val="single" w:sz="4" w:space="0" w:color="auto"/>
              <w:right w:val="single" w:sz="4" w:space="0" w:color="auto"/>
            </w:tcBorders>
            <w:shd w:val="clear" w:color="auto" w:fill="auto"/>
            <w:vAlign w:val="center"/>
          </w:tcPr>
          <w:p w:rsidR="00733DEA" w:rsidRPr="00607020" w:rsidRDefault="00733DEA" w:rsidP="00733DEA">
            <w:pPr>
              <w:jc w:val="center"/>
              <w:rPr>
                <w:rFonts w:ascii="Times New Roman" w:hAnsi="Times New Roman"/>
                <w:i w:val="0"/>
                <w:iCs w:val="0"/>
                <w:sz w:val="20"/>
                <w:szCs w:val="20"/>
                <w:lang w:val="sr-Cyrl-RS" w:eastAsia="en-US"/>
              </w:rPr>
            </w:pPr>
            <w:r w:rsidRPr="00607020">
              <w:rPr>
                <w:rFonts w:ascii="Times New Roman" w:hAnsi="Times New Roman"/>
                <w:i w:val="0"/>
                <w:iCs w:val="0"/>
                <w:sz w:val="20"/>
                <w:szCs w:val="20"/>
                <w:lang w:val="sr-Cyrl-RS" w:eastAsia="en-US"/>
              </w:rPr>
              <w:t>Помоћник секретара</w:t>
            </w:r>
          </w:p>
        </w:tc>
        <w:tc>
          <w:tcPr>
            <w:tcW w:w="2970" w:type="dxa"/>
            <w:tcBorders>
              <w:top w:val="nil"/>
              <w:left w:val="nil"/>
              <w:bottom w:val="single" w:sz="4" w:space="0" w:color="auto"/>
              <w:right w:val="single" w:sz="4" w:space="0" w:color="auto"/>
            </w:tcBorders>
            <w:shd w:val="clear" w:color="auto" w:fill="auto"/>
            <w:vAlign w:val="center"/>
          </w:tcPr>
          <w:p w:rsidR="00733DEA" w:rsidRPr="00607020" w:rsidRDefault="009826D1" w:rsidP="00733DEA">
            <w:pPr>
              <w:jc w:val="center"/>
              <w:rPr>
                <w:rFonts w:ascii="Times New Roman" w:hAnsi="Times New Roman"/>
                <w:i w:val="0"/>
                <w:iCs w:val="0"/>
                <w:sz w:val="20"/>
                <w:szCs w:val="20"/>
                <w:lang w:val="sr-Cyrl-RS" w:eastAsia="en-US"/>
              </w:rPr>
            </w:pPr>
            <w:r w:rsidRPr="00607020">
              <w:rPr>
                <w:rFonts w:ascii="Times New Roman" w:hAnsi="Times New Roman"/>
                <w:i w:val="0"/>
                <w:iCs w:val="0"/>
                <w:sz w:val="20"/>
                <w:szCs w:val="20"/>
                <w:lang w:val="sr-Cyrl-RS" w:eastAsia="en-US"/>
              </w:rPr>
              <w:t>Положај у другој групи</w:t>
            </w:r>
          </w:p>
        </w:tc>
        <w:tc>
          <w:tcPr>
            <w:tcW w:w="1980" w:type="dxa"/>
            <w:tcBorders>
              <w:top w:val="nil"/>
              <w:left w:val="nil"/>
              <w:bottom w:val="single" w:sz="4" w:space="0" w:color="auto"/>
              <w:right w:val="single" w:sz="4" w:space="0" w:color="auto"/>
            </w:tcBorders>
            <w:shd w:val="clear" w:color="auto" w:fill="auto"/>
            <w:vAlign w:val="center"/>
          </w:tcPr>
          <w:p w:rsidR="00733DEA" w:rsidRPr="00607020" w:rsidRDefault="00733DEA" w:rsidP="00733DEA">
            <w:pPr>
              <w:jc w:val="center"/>
              <w:rPr>
                <w:rFonts w:ascii="Times New Roman" w:hAnsi="Times New Roman"/>
                <w:i w:val="0"/>
                <w:iCs w:val="0"/>
                <w:sz w:val="20"/>
                <w:szCs w:val="20"/>
                <w:lang w:val="sr-Cyrl-RS" w:eastAsia="en-US"/>
              </w:rPr>
            </w:pPr>
            <w:r w:rsidRPr="00607020">
              <w:rPr>
                <w:rFonts w:ascii="Times New Roman" w:hAnsi="Times New Roman"/>
                <w:i w:val="0"/>
                <w:iCs w:val="0"/>
                <w:sz w:val="20"/>
                <w:szCs w:val="20"/>
                <w:lang w:val="sr-Cyrl-RS" w:eastAsia="en-US"/>
              </w:rPr>
              <w:t>Нови Сад</w:t>
            </w:r>
          </w:p>
        </w:tc>
        <w:tc>
          <w:tcPr>
            <w:tcW w:w="1980" w:type="dxa"/>
            <w:tcBorders>
              <w:top w:val="nil"/>
              <w:left w:val="nil"/>
              <w:bottom w:val="single" w:sz="4" w:space="0" w:color="auto"/>
              <w:right w:val="single" w:sz="4" w:space="0" w:color="auto"/>
            </w:tcBorders>
            <w:shd w:val="clear" w:color="auto" w:fill="auto"/>
            <w:vAlign w:val="center"/>
          </w:tcPr>
          <w:p w:rsidR="00733DEA" w:rsidRPr="00607020" w:rsidRDefault="00984F81" w:rsidP="00733DEA">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1</w:t>
            </w:r>
          </w:p>
        </w:tc>
      </w:tr>
      <w:tr w:rsidR="00733DEA" w:rsidRPr="00131AE1" w:rsidTr="00487D36">
        <w:trPr>
          <w:trHeight w:val="630"/>
        </w:trPr>
        <w:tc>
          <w:tcPr>
            <w:tcW w:w="3235" w:type="dxa"/>
            <w:tcBorders>
              <w:top w:val="nil"/>
              <w:left w:val="single" w:sz="4" w:space="0" w:color="auto"/>
              <w:bottom w:val="single" w:sz="4" w:space="0" w:color="auto"/>
              <w:right w:val="single" w:sz="4" w:space="0" w:color="auto"/>
            </w:tcBorders>
            <w:shd w:val="clear" w:color="auto" w:fill="auto"/>
            <w:vAlign w:val="center"/>
          </w:tcPr>
          <w:p w:rsidR="00733DEA" w:rsidRPr="00607020" w:rsidRDefault="00733DEA" w:rsidP="00733DEA">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 xml:space="preserve">Инспектор опреме под притиском </w:t>
            </w:r>
          </w:p>
        </w:tc>
        <w:tc>
          <w:tcPr>
            <w:tcW w:w="2970" w:type="dxa"/>
            <w:tcBorders>
              <w:top w:val="nil"/>
              <w:left w:val="nil"/>
              <w:bottom w:val="single" w:sz="4" w:space="0" w:color="auto"/>
              <w:right w:val="single" w:sz="4" w:space="0" w:color="auto"/>
            </w:tcBorders>
            <w:shd w:val="clear" w:color="auto" w:fill="auto"/>
            <w:vAlign w:val="center"/>
          </w:tcPr>
          <w:p w:rsidR="00733DEA" w:rsidRPr="00607020" w:rsidRDefault="00733DEA" w:rsidP="00733DEA">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САВЕТНИК</w:t>
            </w:r>
          </w:p>
        </w:tc>
        <w:tc>
          <w:tcPr>
            <w:tcW w:w="1980" w:type="dxa"/>
            <w:tcBorders>
              <w:top w:val="nil"/>
              <w:left w:val="nil"/>
              <w:bottom w:val="single" w:sz="4" w:space="0" w:color="auto"/>
              <w:right w:val="single" w:sz="4" w:space="0" w:color="auto"/>
            </w:tcBorders>
            <w:shd w:val="clear" w:color="auto" w:fill="auto"/>
            <w:vAlign w:val="center"/>
          </w:tcPr>
          <w:p w:rsidR="00733DEA" w:rsidRPr="00607020" w:rsidRDefault="00733DEA" w:rsidP="00733DEA">
            <w:pPr>
              <w:jc w:val="center"/>
              <w:rPr>
                <w:rFonts w:ascii="Times New Roman" w:hAnsi="Times New Roman"/>
                <w:i w:val="0"/>
                <w:iCs w:val="0"/>
                <w:sz w:val="20"/>
                <w:szCs w:val="20"/>
                <w:lang w:val="sr-Cyrl-RS" w:eastAsia="en-US"/>
              </w:rPr>
            </w:pPr>
            <w:r w:rsidRPr="00607020">
              <w:rPr>
                <w:rFonts w:ascii="Times New Roman" w:hAnsi="Times New Roman"/>
                <w:i w:val="0"/>
                <w:iCs w:val="0"/>
                <w:sz w:val="20"/>
                <w:szCs w:val="20"/>
                <w:lang w:val="sr-Cyrl-RS" w:eastAsia="en-US"/>
              </w:rPr>
              <w:t>Нови Сад</w:t>
            </w:r>
          </w:p>
        </w:tc>
        <w:tc>
          <w:tcPr>
            <w:tcW w:w="1980" w:type="dxa"/>
            <w:tcBorders>
              <w:top w:val="nil"/>
              <w:left w:val="nil"/>
              <w:bottom w:val="single" w:sz="4" w:space="0" w:color="auto"/>
              <w:right w:val="single" w:sz="4" w:space="0" w:color="auto"/>
            </w:tcBorders>
            <w:shd w:val="clear" w:color="auto" w:fill="auto"/>
            <w:vAlign w:val="center"/>
          </w:tcPr>
          <w:p w:rsidR="00733DEA" w:rsidRPr="00607020" w:rsidRDefault="00733DEA" w:rsidP="00733DEA">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2</w:t>
            </w:r>
          </w:p>
        </w:tc>
      </w:tr>
      <w:tr w:rsidR="00733DEA" w:rsidRPr="00131AE1" w:rsidTr="0042048E">
        <w:trPr>
          <w:trHeight w:val="630"/>
        </w:trPr>
        <w:tc>
          <w:tcPr>
            <w:tcW w:w="3235" w:type="dxa"/>
            <w:tcBorders>
              <w:top w:val="nil"/>
              <w:left w:val="single" w:sz="4" w:space="0" w:color="auto"/>
              <w:bottom w:val="single" w:sz="4" w:space="0" w:color="auto"/>
              <w:right w:val="single" w:sz="4" w:space="0" w:color="auto"/>
            </w:tcBorders>
            <w:shd w:val="clear" w:color="auto" w:fill="auto"/>
            <w:vAlign w:val="center"/>
            <w:hideMark/>
          </w:tcPr>
          <w:p w:rsidR="00733DEA" w:rsidRPr="00607020" w:rsidRDefault="00733DEA" w:rsidP="00733DEA">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Електро-енергетски инспектор</w:t>
            </w:r>
          </w:p>
        </w:tc>
        <w:tc>
          <w:tcPr>
            <w:tcW w:w="2970" w:type="dxa"/>
            <w:tcBorders>
              <w:top w:val="nil"/>
              <w:left w:val="nil"/>
              <w:bottom w:val="single" w:sz="4" w:space="0" w:color="auto"/>
              <w:right w:val="single" w:sz="4" w:space="0" w:color="auto"/>
            </w:tcBorders>
            <w:shd w:val="clear" w:color="auto" w:fill="auto"/>
            <w:vAlign w:val="center"/>
            <w:hideMark/>
          </w:tcPr>
          <w:p w:rsidR="00733DEA" w:rsidRPr="00607020" w:rsidRDefault="00733DEA" w:rsidP="00733DEA">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en-US" w:eastAsia="en-US"/>
              </w:rPr>
              <w:t>САВЕТНИК</w:t>
            </w:r>
          </w:p>
        </w:tc>
        <w:tc>
          <w:tcPr>
            <w:tcW w:w="1980" w:type="dxa"/>
            <w:tcBorders>
              <w:top w:val="nil"/>
              <w:left w:val="nil"/>
              <w:bottom w:val="single" w:sz="4" w:space="0" w:color="auto"/>
              <w:right w:val="single" w:sz="4" w:space="0" w:color="auto"/>
            </w:tcBorders>
            <w:shd w:val="clear" w:color="auto" w:fill="auto"/>
            <w:vAlign w:val="center"/>
            <w:hideMark/>
          </w:tcPr>
          <w:p w:rsidR="00733DEA" w:rsidRPr="00607020" w:rsidRDefault="00733DEA" w:rsidP="00733DEA">
            <w:pPr>
              <w:jc w:val="center"/>
              <w:rPr>
                <w:rFonts w:ascii="Times New Roman" w:hAnsi="Times New Roman"/>
                <w:i w:val="0"/>
                <w:iCs w:val="0"/>
                <w:sz w:val="20"/>
                <w:szCs w:val="20"/>
                <w:lang w:val="en-US" w:eastAsia="en-US"/>
              </w:rPr>
            </w:pPr>
            <w:r w:rsidRPr="00607020">
              <w:rPr>
                <w:rFonts w:ascii="Times New Roman" w:hAnsi="Times New Roman"/>
                <w:i w:val="0"/>
                <w:iCs w:val="0"/>
                <w:sz w:val="20"/>
                <w:szCs w:val="20"/>
                <w:lang w:val="sr-Cyrl-RS" w:eastAsia="en-US"/>
              </w:rPr>
              <w:t>Нови Сад</w:t>
            </w:r>
            <w:r w:rsidRPr="00607020">
              <w:rPr>
                <w:rFonts w:ascii="Times New Roman" w:hAnsi="Times New Roman"/>
                <w:i w:val="0"/>
                <w:iCs w:val="0"/>
                <w:sz w:val="20"/>
                <w:szCs w:val="20"/>
                <w:lang w:val="en-US" w:eastAsia="en-US"/>
              </w:rPr>
              <w:t xml:space="preserve"> </w:t>
            </w:r>
          </w:p>
        </w:tc>
        <w:tc>
          <w:tcPr>
            <w:tcW w:w="1980" w:type="dxa"/>
            <w:tcBorders>
              <w:top w:val="nil"/>
              <w:left w:val="nil"/>
              <w:bottom w:val="single" w:sz="4" w:space="0" w:color="auto"/>
              <w:right w:val="single" w:sz="4" w:space="0" w:color="auto"/>
            </w:tcBorders>
            <w:shd w:val="clear" w:color="auto" w:fill="auto"/>
            <w:vAlign w:val="center"/>
            <w:hideMark/>
          </w:tcPr>
          <w:p w:rsidR="00733DEA" w:rsidRPr="00607020" w:rsidRDefault="00733DEA" w:rsidP="00733DEA">
            <w:pPr>
              <w:jc w:val="center"/>
              <w:rPr>
                <w:rFonts w:ascii="Times New Roman" w:hAnsi="Times New Roman"/>
                <w:i w:val="0"/>
                <w:iCs w:val="0"/>
                <w:sz w:val="20"/>
                <w:szCs w:val="20"/>
                <w:lang w:val="sr-Cyrl-CS" w:eastAsia="en-US"/>
              </w:rPr>
            </w:pPr>
            <w:r w:rsidRPr="00607020">
              <w:rPr>
                <w:rFonts w:ascii="Times New Roman" w:hAnsi="Times New Roman"/>
                <w:i w:val="0"/>
                <w:iCs w:val="0"/>
                <w:sz w:val="20"/>
                <w:szCs w:val="20"/>
                <w:lang w:val="sr-Cyrl-CS" w:eastAsia="en-US"/>
              </w:rPr>
              <w:t>1</w:t>
            </w:r>
          </w:p>
        </w:tc>
      </w:tr>
      <w:tr w:rsidR="00733DEA" w:rsidRPr="00131AE1" w:rsidTr="00D07EC5">
        <w:trPr>
          <w:trHeight w:val="525"/>
        </w:trPr>
        <w:tc>
          <w:tcPr>
            <w:tcW w:w="3235" w:type="dxa"/>
            <w:tcBorders>
              <w:top w:val="single" w:sz="8" w:space="0" w:color="auto"/>
              <w:left w:val="single" w:sz="8" w:space="0" w:color="auto"/>
              <w:bottom w:val="single" w:sz="8" w:space="0" w:color="auto"/>
              <w:right w:val="single" w:sz="8" w:space="0" w:color="auto"/>
            </w:tcBorders>
            <w:shd w:val="clear" w:color="000000" w:fill="BDD6EE"/>
            <w:vAlign w:val="center"/>
            <w:hideMark/>
          </w:tcPr>
          <w:p w:rsidR="00733DEA" w:rsidRPr="00607020" w:rsidRDefault="00733DEA" w:rsidP="00733DEA">
            <w:pPr>
              <w:jc w:val="center"/>
              <w:rPr>
                <w:rFonts w:ascii="Times New Roman" w:hAnsi="Times New Roman"/>
                <w:b/>
                <w:i w:val="0"/>
                <w:iCs w:val="0"/>
                <w:sz w:val="20"/>
                <w:szCs w:val="20"/>
                <w:lang w:val="en-US" w:eastAsia="en-US"/>
              </w:rPr>
            </w:pPr>
            <w:r w:rsidRPr="00607020">
              <w:rPr>
                <w:rFonts w:ascii="Times New Roman" w:hAnsi="Times New Roman"/>
                <w:b/>
                <w:i w:val="0"/>
                <w:iCs w:val="0"/>
                <w:sz w:val="20"/>
                <w:szCs w:val="20"/>
                <w:lang w:val="en-US" w:eastAsia="en-US"/>
              </w:rPr>
              <w:t>УКУПНО</w:t>
            </w:r>
          </w:p>
        </w:tc>
        <w:tc>
          <w:tcPr>
            <w:tcW w:w="2970" w:type="dxa"/>
            <w:tcBorders>
              <w:top w:val="single" w:sz="8" w:space="0" w:color="auto"/>
              <w:left w:val="single" w:sz="8" w:space="0" w:color="auto"/>
              <w:bottom w:val="single" w:sz="8" w:space="0" w:color="auto"/>
              <w:right w:val="single" w:sz="8" w:space="0" w:color="auto"/>
            </w:tcBorders>
            <w:shd w:val="clear" w:color="000000" w:fill="BDD6EE"/>
            <w:vAlign w:val="center"/>
            <w:hideMark/>
          </w:tcPr>
          <w:p w:rsidR="00733DEA" w:rsidRPr="00607020" w:rsidRDefault="00CA2B87" w:rsidP="00733DEA">
            <w:pPr>
              <w:jc w:val="center"/>
              <w:rPr>
                <w:rFonts w:ascii="Times New Roman" w:hAnsi="Times New Roman"/>
                <w:b/>
                <w:i w:val="0"/>
                <w:iCs w:val="0"/>
                <w:sz w:val="20"/>
                <w:szCs w:val="20"/>
                <w:lang w:val="en-US" w:eastAsia="en-US"/>
              </w:rPr>
            </w:pPr>
            <w:r w:rsidRPr="00607020">
              <w:rPr>
                <w:rFonts w:ascii="Times New Roman" w:hAnsi="Times New Roman"/>
                <w:i w:val="0"/>
                <w:iCs w:val="0"/>
                <w:sz w:val="20"/>
                <w:szCs w:val="20"/>
                <w:lang w:val="en-US" w:eastAsia="en-US"/>
              </w:rPr>
              <w:t>САВЕТНИК</w:t>
            </w:r>
          </w:p>
        </w:tc>
        <w:tc>
          <w:tcPr>
            <w:tcW w:w="1980" w:type="dxa"/>
            <w:tcBorders>
              <w:top w:val="single" w:sz="8" w:space="0" w:color="auto"/>
              <w:left w:val="single" w:sz="8" w:space="0" w:color="auto"/>
              <w:bottom w:val="single" w:sz="8" w:space="0" w:color="auto"/>
              <w:right w:val="single" w:sz="8" w:space="0" w:color="auto"/>
            </w:tcBorders>
            <w:shd w:val="clear" w:color="000000" w:fill="BDD6EE"/>
            <w:vAlign w:val="center"/>
            <w:hideMark/>
          </w:tcPr>
          <w:p w:rsidR="00733DEA" w:rsidRPr="00607020" w:rsidRDefault="00733DEA" w:rsidP="00733DEA">
            <w:pPr>
              <w:jc w:val="center"/>
              <w:rPr>
                <w:rFonts w:ascii="Times New Roman" w:hAnsi="Times New Roman"/>
                <w:b/>
                <w:i w:val="0"/>
                <w:iCs w:val="0"/>
                <w:sz w:val="20"/>
                <w:szCs w:val="20"/>
                <w:lang w:val="en-US" w:eastAsia="en-US"/>
              </w:rPr>
            </w:pPr>
            <w:r w:rsidRPr="00607020">
              <w:rPr>
                <w:rFonts w:ascii="Times New Roman" w:hAnsi="Times New Roman"/>
                <w:b/>
                <w:i w:val="0"/>
                <w:iCs w:val="0"/>
                <w:sz w:val="20"/>
                <w:szCs w:val="20"/>
                <w:lang w:val="en-US" w:eastAsia="en-US"/>
              </w:rPr>
              <w:t> </w:t>
            </w:r>
          </w:p>
        </w:tc>
        <w:tc>
          <w:tcPr>
            <w:tcW w:w="1980" w:type="dxa"/>
            <w:tcBorders>
              <w:top w:val="single" w:sz="8" w:space="0" w:color="auto"/>
              <w:left w:val="single" w:sz="8" w:space="0" w:color="auto"/>
              <w:bottom w:val="single" w:sz="8" w:space="0" w:color="auto"/>
              <w:right w:val="single" w:sz="8" w:space="0" w:color="auto"/>
            </w:tcBorders>
            <w:shd w:val="clear" w:color="000000" w:fill="BDD6EE"/>
            <w:vAlign w:val="center"/>
            <w:hideMark/>
          </w:tcPr>
          <w:p w:rsidR="00733DEA" w:rsidRPr="00607020" w:rsidRDefault="008748EC" w:rsidP="00733DEA">
            <w:pPr>
              <w:jc w:val="center"/>
              <w:rPr>
                <w:rFonts w:ascii="Times New Roman" w:hAnsi="Times New Roman"/>
                <w:b/>
                <w:i w:val="0"/>
                <w:iCs w:val="0"/>
                <w:sz w:val="20"/>
                <w:szCs w:val="20"/>
                <w:lang w:val="en-US" w:eastAsia="en-US"/>
              </w:rPr>
            </w:pPr>
            <w:r>
              <w:rPr>
                <w:rFonts w:ascii="Times New Roman" w:hAnsi="Times New Roman"/>
                <w:b/>
                <w:i w:val="0"/>
                <w:iCs w:val="0"/>
                <w:sz w:val="20"/>
                <w:szCs w:val="20"/>
                <w:lang w:val="en-US" w:eastAsia="en-US"/>
              </w:rPr>
              <w:t>4</w:t>
            </w:r>
          </w:p>
        </w:tc>
      </w:tr>
    </w:tbl>
    <w:p w:rsidR="0042048E" w:rsidRPr="00131AE1" w:rsidRDefault="0042048E" w:rsidP="00D656EE">
      <w:pPr>
        <w:jc w:val="both"/>
        <w:rPr>
          <w:rFonts w:ascii="Times New Roman" w:hAnsi="Times New Roman"/>
          <w:i w:val="0"/>
          <w:color w:val="FF0000"/>
          <w:sz w:val="20"/>
          <w:szCs w:val="20"/>
        </w:rPr>
      </w:pPr>
    </w:p>
    <w:p w:rsidR="0042048E" w:rsidRPr="00131AE1" w:rsidRDefault="0042048E" w:rsidP="00D656EE">
      <w:pPr>
        <w:jc w:val="both"/>
        <w:rPr>
          <w:rFonts w:ascii="Times New Roman" w:hAnsi="Times New Roman"/>
          <w:i w:val="0"/>
          <w:color w:val="FF0000"/>
          <w:sz w:val="24"/>
          <w:szCs w:val="24"/>
        </w:rPr>
      </w:pPr>
    </w:p>
    <w:p w:rsidR="0042048E" w:rsidRPr="00CE1BC6" w:rsidRDefault="0042048E" w:rsidP="00D656EE">
      <w:pPr>
        <w:jc w:val="both"/>
        <w:rPr>
          <w:rFonts w:ascii="Times New Roman" w:hAnsi="Times New Roman"/>
          <w:i w:val="0"/>
          <w:sz w:val="24"/>
          <w:szCs w:val="24"/>
        </w:rPr>
      </w:pPr>
    </w:p>
    <w:p w:rsidR="0043380D" w:rsidRPr="00CE1BC6" w:rsidRDefault="0043380D" w:rsidP="007D7323">
      <w:pPr>
        <w:numPr>
          <w:ilvl w:val="0"/>
          <w:numId w:val="11"/>
        </w:numPr>
        <w:pBdr>
          <w:top w:val="nil"/>
          <w:left w:val="nil"/>
          <w:bottom w:val="nil"/>
          <w:right w:val="nil"/>
          <w:between w:val="nil"/>
        </w:pBdr>
        <w:rPr>
          <w:rFonts w:ascii="Times New Roman" w:hAnsi="Times New Roman"/>
          <w:b/>
          <w:i w:val="0"/>
          <w:sz w:val="24"/>
          <w:szCs w:val="24"/>
        </w:rPr>
      </w:pPr>
      <w:r w:rsidRPr="00CE1BC6">
        <w:rPr>
          <w:rFonts w:ascii="Times New Roman" w:hAnsi="Times New Roman"/>
          <w:b/>
          <w:i w:val="0"/>
          <w:sz w:val="24"/>
          <w:szCs w:val="24"/>
        </w:rPr>
        <w:t xml:space="preserve">Циљеви које инспекција тежи да оствари у планираном периоду </w:t>
      </w:r>
    </w:p>
    <w:p w:rsidR="007D7323" w:rsidRPr="00CE1BC6" w:rsidRDefault="007D7323" w:rsidP="009A7230">
      <w:pPr>
        <w:jc w:val="both"/>
        <w:rPr>
          <w:rFonts w:ascii="Times New Roman" w:hAnsi="Times New Roman"/>
          <w:b/>
          <w:i w:val="0"/>
          <w:sz w:val="24"/>
          <w:szCs w:val="24"/>
        </w:rPr>
      </w:pPr>
    </w:p>
    <w:p w:rsidR="00442886" w:rsidRPr="00CE1BC6" w:rsidRDefault="00C26B21" w:rsidP="00442886">
      <w:pPr>
        <w:jc w:val="both"/>
        <w:rPr>
          <w:rFonts w:ascii="Times New Roman" w:hAnsi="Times New Roman"/>
          <w:i w:val="0"/>
          <w:iCs w:val="0"/>
          <w:sz w:val="24"/>
          <w:szCs w:val="24"/>
          <w:lang w:val="en-GB" w:eastAsia="en-US"/>
        </w:rPr>
      </w:pPr>
      <w:r w:rsidRPr="00CE1BC6">
        <w:rPr>
          <w:rFonts w:ascii="Times New Roman" w:hAnsi="Times New Roman"/>
          <w:b/>
          <w:i w:val="0"/>
          <w:iCs w:val="0"/>
          <w:sz w:val="24"/>
          <w:szCs w:val="24"/>
          <w:lang w:val="en-GB" w:eastAsia="en-US"/>
        </w:rPr>
        <w:t>Општи циљ</w:t>
      </w:r>
      <w:r w:rsidRPr="00CE1BC6">
        <w:rPr>
          <w:rFonts w:ascii="Times New Roman" w:hAnsi="Times New Roman"/>
          <w:i w:val="0"/>
          <w:iCs w:val="0"/>
          <w:sz w:val="24"/>
          <w:szCs w:val="24"/>
          <w:lang w:val="en-GB" w:eastAsia="en-US"/>
        </w:rPr>
        <w:t xml:space="preserve"> плана је да омогући усмеравање на оне активности и субјекте</w:t>
      </w:r>
      <w:r w:rsidRPr="00CE1BC6">
        <w:rPr>
          <w:rFonts w:ascii="Times New Roman" w:hAnsi="Times New Roman"/>
          <w:i w:val="0"/>
          <w:iCs w:val="0"/>
          <w:sz w:val="24"/>
          <w:szCs w:val="24"/>
          <w:lang w:val="sr-Cyrl-CS" w:eastAsia="en-US"/>
        </w:rPr>
        <w:t xml:space="preserve"> и објекте</w:t>
      </w:r>
      <w:r w:rsidRPr="00CE1BC6">
        <w:rPr>
          <w:rFonts w:ascii="Times New Roman" w:hAnsi="Times New Roman"/>
          <w:i w:val="0"/>
          <w:iCs w:val="0"/>
          <w:sz w:val="24"/>
          <w:szCs w:val="24"/>
          <w:lang w:val="en-GB" w:eastAsia="en-US"/>
        </w:rPr>
        <w:t xml:space="preserve"> надзора који носе значајан ризик </w:t>
      </w:r>
      <w:r w:rsidRPr="00CE1BC6">
        <w:rPr>
          <w:rFonts w:ascii="Times New Roman" w:hAnsi="Times New Roman"/>
          <w:i w:val="0"/>
          <w:iCs w:val="0"/>
          <w:sz w:val="24"/>
          <w:szCs w:val="24"/>
          <w:lang w:val="sr-Cyrl-CS" w:eastAsia="en-US"/>
        </w:rPr>
        <w:t xml:space="preserve">у смислу </w:t>
      </w:r>
      <w:r w:rsidRPr="00CE1BC6">
        <w:rPr>
          <w:rFonts w:ascii="Times New Roman" w:hAnsi="Times New Roman"/>
          <w:i w:val="0"/>
          <w:sz w:val="24"/>
          <w:szCs w:val="24"/>
          <w:lang w:val="sr-Cyrl-RS"/>
        </w:rPr>
        <w:t>угрожавања живота и здравља људи, животиња и биљака,</w:t>
      </w:r>
      <w:r w:rsidRPr="00CE1BC6">
        <w:rPr>
          <w:rFonts w:ascii="Times New Roman" w:hAnsi="Times New Roman"/>
          <w:i w:val="0"/>
          <w:sz w:val="24"/>
          <w:szCs w:val="24"/>
          <w:lang w:val="sr-Cyrl-CS"/>
        </w:rPr>
        <w:t xml:space="preserve"> животне средине и имовине, као</w:t>
      </w:r>
      <w:r w:rsidRPr="00CE1BC6">
        <w:rPr>
          <w:rFonts w:ascii="Times New Roman" w:hAnsi="Times New Roman"/>
          <w:i w:val="0"/>
          <w:iCs w:val="0"/>
          <w:sz w:val="24"/>
          <w:szCs w:val="24"/>
          <w:lang w:val="en-GB" w:eastAsia="en-US"/>
        </w:rPr>
        <w:t xml:space="preserve"> и где постоји значајан јавни интерес</w:t>
      </w:r>
      <w:r w:rsidRPr="00CE1BC6">
        <w:rPr>
          <w:rFonts w:ascii="Times New Roman" w:hAnsi="Times New Roman"/>
          <w:i w:val="0"/>
          <w:iCs w:val="0"/>
          <w:sz w:val="24"/>
          <w:szCs w:val="24"/>
          <w:lang w:val="sr-Cyrl-CS" w:eastAsia="en-US"/>
        </w:rPr>
        <w:t xml:space="preserve">, </w:t>
      </w:r>
      <w:r w:rsidRPr="00CE1BC6">
        <w:rPr>
          <w:rFonts w:ascii="Times New Roman" w:hAnsi="Times New Roman"/>
          <w:i w:val="0"/>
          <w:iCs w:val="0"/>
          <w:sz w:val="24"/>
          <w:szCs w:val="24"/>
          <w:lang w:val="en-GB" w:eastAsia="en-US"/>
        </w:rPr>
        <w:t xml:space="preserve">у области </w:t>
      </w:r>
      <w:r w:rsidRPr="00CE1BC6">
        <w:rPr>
          <w:rFonts w:ascii="Times New Roman" w:hAnsi="Times New Roman"/>
          <w:i w:val="0"/>
          <w:iCs w:val="0"/>
          <w:sz w:val="24"/>
          <w:szCs w:val="24"/>
          <w:lang w:val="sr-Cyrl-CS" w:eastAsia="en-US"/>
        </w:rPr>
        <w:t>опреме под притиском</w:t>
      </w:r>
      <w:r w:rsidRPr="00CE1BC6">
        <w:rPr>
          <w:rFonts w:ascii="Times New Roman" w:hAnsi="Times New Roman"/>
          <w:i w:val="0"/>
          <w:iCs w:val="0"/>
          <w:sz w:val="24"/>
          <w:szCs w:val="24"/>
          <w:lang w:val="en-GB" w:eastAsia="en-US"/>
        </w:rPr>
        <w:t>.</w:t>
      </w:r>
    </w:p>
    <w:p w:rsidR="00442886" w:rsidRPr="00E27704" w:rsidRDefault="00442886" w:rsidP="00C26B21">
      <w:pPr>
        <w:jc w:val="both"/>
        <w:rPr>
          <w:rFonts w:ascii="Times New Roman" w:hAnsi="Times New Roman"/>
          <w:i w:val="0"/>
          <w:iCs w:val="0"/>
          <w:sz w:val="24"/>
          <w:szCs w:val="24"/>
          <w:lang w:val="en-GB" w:eastAsia="en-US"/>
        </w:rPr>
      </w:pPr>
      <w:r w:rsidRPr="00CE1BC6">
        <w:rPr>
          <w:rFonts w:ascii="Times New Roman" w:hAnsi="Times New Roman"/>
          <w:i w:val="0"/>
          <w:sz w:val="24"/>
          <w:szCs w:val="24"/>
          <w:lang w:val="sr-Cyrl-RS"/>
        </w:rPr>
        <w:t>Инспекцијски надзор у области опреме под притиском је од посебног значаја са аспекта безбедности и здравља људи, јер је у питању надзор над више десетина хиљада комада различите опреме под притиском на територији Републике Србије</w:t>
      </w:r>
      <w:r w:rsidR="003C0963" w:rsidRPr="00CE1BC6">
        <w:rPr>
          <w:rFonts w:ascii="Times New Roman" w:hAnsi="Times New Roman"/>
          <w:i w:val="0"/>
          <w:sz w:val="24"/>
          <w:szCs w:val="24"/>
          <w:lang w:val="sr-Cyrl-RS"/>
        </w:rPr>
        <w:t>, АП Војводине</w:t>
      </w:r>
      <w:r w:rsidRPr="00CE1BC6">
        <w:rPr>
          <w:rFonts w:ascii="Times New Roman" w:hAnsi="Times New Roman"/>
          <w:i w:val="0"/>
          <w:sz w:val="24"/>
          <w:szCs w:val="24"/>
          <w:lang w:val="sr-Cyrl-RS"/>
        </w:rPr>
        <w:t xml:space="preserve">. У Републици Србији се процењује да постоји око 5000 субјеката, односно објеката који поседују опрему под притиском и који су </w:t>
      </w:r>
      <w:r w:rsidRPr="00E27704">
        <w:rPr>
          <w:rFonts w:ascii="Times New Roman" w:hAnsi="Times New Roman"/>
          <w:i w:val="0"/>
          <w:sz w:val="24"/>
          <w:szCs w:val="24"/>
          <w:lang w:val="sr-Cyrl-RS"/>
        </w:rPr>
        <w:t>потенцијални надзирани субјекти, односно надзирани објекти. у којима се налази више пд 50.000 комада опреме под притиском високог нивоа опасности</w:t>
      </w:r>
      <w:r w:rsidR="00152EBA" w:rsidRPr="00E27704">
        <w:rPr>
          <w:rFonts w:ascii="Times New Roman" w:hAnsi="Times New Roman"/>
          <w:i w:val="0"/>
          <w:sz w:val="24"/>
          <w:szCs w:val="24"/>
          <w:lang w:val="sr-Cyrl-RS"/>
        </w:rPr>
        <w:t>.</w:t>
      </w:r>
    </w:p>
    <w:p w:rsidR="00C26B21" w:rsidRPr="00E27704" w:rsidRDefault="00C26B21" w:rsidP="00C26B21">
      <w:pPr>
        <w:jc w:val="both"/>
        <w:rPr>
          <w:rFonts w:ascii="Times New Roman" w:hAnsi="Times New Roman"/>
          <w:i w:val="0"/>
          <w:iCs w:val="0"/>
          <w:sz w:val="24"/>
          <w:szCs w:val="24"/>
          <w:lang w:val="en-GB" w:eastAsia="en-US"/>
        </w:rPr>
      </w:pPr>
      <w:r w:rsidRPr="00E27704">
        <w:rPr>
          <w:rFonts w:ascii="Times New Roman" w:hAnsi="Times New Roman"/>
          <w:i w:val="0"/>
          <w:iCs w:val="0"/>
          <w:sz w:val="24"/>
          <w:szCs w:val="24"/>
          <w:lang w:val="en-GB" w:eastAsia="en-US"/>
        </w:rPr>
        <w:t xml:space="preserve">Такође, </w:t>
      </w:r>
      <w:r w:rsidRPr="00E27704">
        <w:rPr>
          <w:rFonts w:ascii="Times New Roman" w:hAnsi="Times New Roman"/>
          <w:i w:val="0"/>
          <w:iCs w:val="0"/>
          <w:sz w:val="24"/>
          <w:szCs w:val="24"/>
          <w:lang w:val="sr-Cyrl-CS" w:eastAsia="en-US"/>
        </w:rPr>
        <w:t xml:space="preserve">општи </w:t>
      </w:r>
      <w:r w:rsidRPr="00E27704">
        <w:rPr>
          <w:rFonts w:ascii="Times New Roman" w:hAnsi="Times New Roman"/>
          <w:i w:val="0"/>
          <w:iCs w:val="0"/>
          <w:sz w:val="24"/>
          <w:szCs w:val="24"/>
          <w:lang w:val="en-GB" w:eastAsia="en-US"/>
        </w:rPr>
        <w:t>циљ плана је боље управљање ресурсима инспекције, бољу интеграцију послова у области инспекцијског надзора и координ</w:t>
      </w:r>
      <w:r w:rsidR="00442886" w:rsidRPr="00E27704">
        <w:rPr>
          <w:rFonts w:ascii="Times New Roman" w:hAnsi="Times New Roman"/>
          <w:i w:val="0"/>
          <w:iCs w:val="0"/>
          <w:sz w:val="24"/>
          <w:szCs w:val="24"/>
          <w:lang w:val="sr-Cyrl-CS" w:eastAsia="en-US"/>
        </w:rPr>
        <w:t>иса</w:t>
      </w:r>
      <w:r w:rsidRPr="00E27704">
        <w:rPr>
          <w:rFonts w:ascii="Times New Roman" w:hAnsi="Times New Roman"/>
          <w:i w:val="0"/>
          <w:iCs w:val="0"/>
          <w:sz w:val="24"/>
          <w:szCs w:val="24"/>
          <w:lang w:val="en-GB" w:eastAsia="en-US"/>
        </w:rPr>
        <w:t>них активности. Овај план омогућава праћења активности инспекцијског надзора и остварење циљева уз помоћ ефикасније организације и спровођења инспекцијског надзора</w:t>
      </w:r>
      <w:r w:rsidR="00442886" w:rsidRPr="00E27704">
        <w:rPr>
          <w:rFonts w:ascii="Times New Roman" w:hAnsi="Times New Roman"/>
          <w:i w:val="0"/>
          <w:iCs w:val="0"/>
          <w:sz w:val="24"/>
          <w:szCs w:val="24"/>
          <w:lang w:val="sr-Cyrl-CS" w:eastAsia="en-US"/>
        </w:rPr>
        <w:t xml:space="preserve"> у области опреме под притиском</w:t>
      </w:r>
      <w:r w:rsidRPr="00E27704">
        <w:rPr>
          <w:rFonts w:ascii="Times New Roman" w:hAnsi="Times New Roman"/>
          <w:i w:val="0"/>
          <w:iCs w:val="0"/>
          <w:sz w:val="24"/>
          <w:szCs w:val="24"/>
          <w:lang w:val="en-GB" w:eastAsia="en-US"/>
        </w:rPr>
        <w:t>.</w:t>
      </w:r>
    </w:p>
    <w:p w:rsidR="009A7230" w:rsidRPr="00E27704" w:rsidRDefault="0043380D" w:rsidP="009A7230">
      <w:pPr>
        <w:jc w:val="both"/>
        <w:rPr>
          <w:rFonts w:ascii="Times New Roman" w:hAnsi="Times New Roman"/>
          <w:i w:val="0"/>
          <w:sz w:val="24"/>
          <w:szCs w:val="24"/>
          <w:lang w:val="sr-Cyrl-CS"/>
        </w:rPr>
      </w:pPr>
      <w:r w:rsidRPr="00E27704">
        <w:rPr>
          <w:rFonts w:ascii="Times New Roman" w:hAnsi="Times New Roman"/>
          <w:b/>
          <w:i w:val="0"/>
          <w:sz w:val="24"/>
          <w:szCs w:val="24"/>
        </w:rPr>
        <w:t>Специфични циљ</w:t>
      </w:r>
      <w:r w:rsidRPr="00E27704">
        <w:rPr>
          <w:rFonts w:ascii="Times New Roman" w:hAnsi="Times New Roman"/>
          <w:i w:val="0"/>
          <w:sz w:val="24"/>
          <w:szCs w:val="24"/>
        </w:rPr>
        <w:t xml:space="preserve"> </w:t>
      </w:r>
      <w:r w:rsidR="00442886" w:rsidRPr="00E27704">
        <w:rPr>
          <w:rFonts w:ascii="Times New Roman" w:hAnsi="Times New Roman"/>
          <w:i w:val="0"/>
          <w:sz w:val="24"/>
          <w:szCs w:val="24"/>
        </w:rPr>
        <w:t>ефикасног спровођења инспекцијског надзора ће се реализовати кроз континуирано праћење</w:t>
      </w:r>
      <w:r w:rsidR="00442886" w:rsidRPr="00E27704">
        <w:rPr>
          <w:rFonts w:ascii="Times New Roman" w:hAnsi="Times New Roman"/>
          <w:i w:val="0"/>
          <w:iCs w:val="0"/>
          <w:sz w:val="24"/>
          <w:szCs w:val="24"/>
          <w:lang w:val="sr-Cyrl-CS" w:eastAsia="en-US"/>
        </w:rPr>
        <w:t xml:space="preserve"> испуњења наложених мера односно отклањања незаконитости које су наложене у спровођењу инспекцијског надзора, употребу </w:t>
      </w:r>
      <w:r w:rsidR="00442886" w:rsidRPr="00E27704">
        <w:rPr>
          <w:rFonts w:ascii="Times New Roman" w:hAnsi="Times New Roman"/>
          <w:i w:val="0"/>
          <w:sz w:val="24"/>
          <w:szCs w:val="24"/>
        </w:rPr>
        <w:t>специјализованих база података и других извора информација, обуку инспектора, као и коришћење писаних процедура</w:t>
      </w:r>
      <w:r w:rsidR="00442886" w:rsidRPr="00E27704">
        <w:rPr>
          <w:rFonts w:ascii="Times New Roman" w:hAnsi="Times New Roman"/>
          <w:i w:val="0"/>
          <w:sz w:val="24"/>
          <w:szCs w:val="24"/>
          <w:lang w:val="sr-Cyrl-CS"/>
        </w:rPr>
        <w:t>, смерница</w:t>
      </w:r>
      <w:r w:rsidR="00442886" w:rsidRPr="00E27704">
        <w:rPr>
          <w:rFonts w:ascii="Times New Roman" w:hAnsi="Times New Roman"/>
          <w:i w:val="0"/>
          <w:sz w:val="24"/>
          <w:szCs w:val="24"/>
        </w:rPr>
        <w:t xml:space="preserve"> и упутстава </w:t>
      </w:r>
      <w:r w:rsidR="00442886" w:rsidRPr="00E27704">
        <w:rPr>
          <w:rFonts w:ascii="Times New Roman" w:hAnsi="Times New Roman"/>
          <w:i w:val="0"/>
          <w:sz w:val="24"/>
          <w:szCs w:val="24"/>
        </w:rPr>
        <w:lastRenderedPageBreak/>
        <w:t xml:space="preserve">који се утврђују и усклађују са општим циљевима Министарства </w:t>
      </w:r>
      <w:r w:rsidR="00442886" w:rsidRPr="00E27704">
        <w:rPr>
          <w:rFonts w:ascii="Times New Roman" w:hAnsi="Times New Roman"/>
          <w:i w:val="0"/>
          <w:sz w:val="24"/>
          <w:szCs w:val="24"/>
          <w:lang w:val="sr-Cyrl-CS"/>
        </w:rPr>
        <w:t>рударства и енергетике и Координационе комисије за инспекцијски надзор Владе Републике Србије.</w:t>
      </w:r>
    </w:p>
    <w:p w:rsidR="00442886" w:rsidRPr="00E27704" w:rsidRDefault="00442886" w:rsidP="004B433B">
      <w:pPr>
        <w:jc w:val="both"/>
        <w:rPr>
          <w:rFonts w:ascii="Times New Roman" w:hAnsi="Times New Roman"/>
          <w:b/>
          <w:i w:val="0"/>
          <w:iCs w:val="0"/>
          <w:sz w:val="24"/>
          <w:szCs w:val="24"/>
          <w:lang w:val="sr-Cyrl-CS" w:eastAsia="en-US"/>
        </w:rPr>
      </w:pPr>
      <w:r w:rsidRPr="00E27704">
        <w:rPr>
          <w:rFonts w:ascii="Times New Roman" w:hAnsi="Times New Roman"/>
          <w:b/>
          <w:i w:val="0"/>
          <w:iCs w:val="0"/>
          <w:sz w:val="24"/>
          <w:szCs w:val="24"/>
          <w:lang w:val="sr-Cyrl-CS" w:eastAsia="en-US"/>
        </w:rPr>
        <w:t>Остали циљеви изражени у мерљивим ефектима</w:t>
      </w:r>
    </w:p>
    <w:p w:rsidR="00442886" w:rsidRPr="00E27704" w:rsidRDefault="00F53AA6" w:rsidP="00F53AA6">
      <w:pPr>
        <w:numPr>
          <w:ilvl w:val="0"/>
          <w:numId w:val="35"/>
        </w:numPr>
        <w:ind w:left="720"/>
        <w:contextualSpacing/>
        <w:jc w:val="both"/>
        <w:rPr>
          <w:rFonts w:ascii="Times New Roman" w:hAnsi="Times New Roman"/>
          <w:i w:val="0"/>
          <w:iCs w:val="0"/>
          <w:sz w:val="24"/>
          <w:szCs w:val="24"/>
          <w:lang w:val="en-GB" w:eastAsia="en-US"/>
        </w:rPr>
      </w:pPr>
      <w:r w:rsidRPr="00E27704">
        <w:rPr>
          <w:rFonts w:ascii="Times New Roman" w:hAnsi="Times New Roman" w:hint="eastAsia"/>
          <w:i w:val="0"/>
          <w:iCs w:val="0"/>
          <w:sz w:val="24"/>
          <w:szCs w:val="24"/>
          <w:lang w:val="en-GB" w:eastAsia="en-US"/>
        </w:rPr>
        <w:t>Реализација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инспекцијског</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надзора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у</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складу</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Годишњим</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планом</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инспекцијског</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надзора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на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који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је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дата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сагласност</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од</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стране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Координационе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комисије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инспекцијски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надзор</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Владе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РС</w:t>
      </w:r>
      <w:r w:rsidR="00442886" w:rsidRPr="00E27704">
        <w:rPr>
          <w:rFonts w:ascii="Times New Roman" w:hAnsi="Times New Roman"/>
          <w:i w:val="0"/>
          <w:iCs w:val="0"/>
          <w:sz w:val="24"/>
          <w:szCs w:val="24"/>
          <w:lang w:val="en-GB" w:eastAsia="en-US"/>
        </w:rPr>
        <w:t xml:space="preserve"> у обиму од </w:t>
      </w:r>
      <w:r w:rsidRPr="00E27704">
        <w:rPr>
          <w:rFonts w:ascii="Times New Roman" w:hAnsi="Times New Roman"/>
          <w:i w:val="0"/>
          <w:iCs w:val="0"/>
          <w:sz w:val="24"/>
          <w:szCs w:val="24"/>
          <w:lang w:val="en-GB" w:eastAsia="en-US"/>
        </w:rPr>
        <w:t>8</w:t>
      </w:r>
      <w:r w:rsidR="00442886" w:rsidRPr="00E27704">
        <w:rPr>
          <w:rFonts w:ascii="Times New Roman" w:hAnsi="Times New Roman"/>
          <w:i w:val="0"/>
          <w:iCs w:val="0"/>
          <w:sz w:val="24"/>
          <w:szCs w:val="24"/>
          <w:lang w:val="en-GB" w:eastAsia="en-US"/>
        </w:rPr>
        <w:t>5%</w:t>
      </w:r>
      <w:r w:rsidR="00442886" w:rsidRPr="00E27704">
        <w:rPr>
          <w:rFonts w:ascii="Times New Roman" w:hAnsi="Times New Roman"/>
          <w:i w:val="0"/>
          <w:iCs w:val="0"/>
          <w:sz w:val="24"/>
          <w:szCs w:val="24"/>
          <w:lang w:val="sr-Cyrl-RS" w:eastAsia="en-US"/>
        </w:rPr>
        <w:t>;</w:t>
      </w:r>
    </w:p>
    <w:p w:rsidR="00F53AA6" w:rsidRPr="00774F95" w:rsidRDefault="00F53AA6" w:rsidP="00F53AA6">
      <w:pPr>
        <w:numPr>
          <w:ilvl w:val="0"/>
          <w:numId w:val="35"/>
        </w:numPr>
        <w:ind w:left="720"/>
        <w:contextualSpacing/>
        <w:jc w:val="both"/>
        <w:rPr>
          <w:rFonts w:ascii="Times New Roman" w:hAnsi="Times New Roman"/>
          <w:i w:val="0"/>
          <w:iCs w:val="0"/>
          <w:sz w:val="24"/>
          <w:szCs w:val="24"/>
          <w:lang w:val="en-GB" w:eastAsia="en-US"/>
        </w:rPr>
      </w:pPr>
      <w:r w:rsidRPr="00E27704">
        <w:rPr>
          <w:rFonts w:ascii="Times New Roman" w:hAnsi="Times New Roman" w:hint="eastAsia"/>
          <w:i w:val="0"/>
          <w:iCs w:val="0"/>
          <w:sz w:val="24"/>
          <w:szCs w:val="24"/>
          <w:lang w:val="en-GB" w:eastAsia="en-US"/>
        </w:rPr>
        <w:t>На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основу</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поднетих</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захтева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надзираних</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енергетских</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субјеката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на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основу</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спроведеног</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ванредног</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утврђујућег</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инспекцијског</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надзора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израдити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извештаје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да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опрема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под</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притиском</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испуњава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услове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захтеве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утврђене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техничким</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прописима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обављање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енергетске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делатности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израдити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извештаје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испуњености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прописаних</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услова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у</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погледу</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стручног</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кадра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обављање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енергетске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делатности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енергетске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субјекте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којима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истиче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лиценца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обављање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енергетске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делатности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за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енергетске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субјекте</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који</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почињу</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да</w:t>
      </w:r>
      <w:r w:rsidRPr="00E27704">
        <w:rPr>
          <w:rFonts w:ascii="Times New Roman" w:hAnsi="Times New Roman"/>
          <w:i w:val="0"/>
          <w:iCs w:val="0"/>
          <w:sz w:val="24"/>
          <w:szCs w:val="24"/>
          <w:lang w:val="en-GB" w:eastAsia="en-US"/>
        </w:rPr>
        <w:t xml:space="preserve"> </w:t>
      </w:r>
      <w:r w:rsidRPr="00E27704">
        <w:rPr>
          <w:rFonts w:ascii="Times New Roman" w:hAnsi="Times New Roman" w:hint="eastAsia"/>
          <w:i w:val="0"/>
          <w:iCs w:val="0"/>
          <w:sz w:val="24"/>
          <w:szCs w:val="24"/>
          <w:lang w:val="en-GB" w:eastAsia="en-US"/>
        </w:rPr>
        <w:t>обављају</w:t>
      </w:r>
      <w:r w:rsidRPr="00E27704">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енергетску</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делатност</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енергетске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субјекта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који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проширују</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обим</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лиценце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за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обављање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енергетске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делатности</w:t>
      </w:r>
      <w:r w:rsidR="00782660" w:rsidRPr="00774F95">
        <w:rPr>
          <w:rFonts w:ascii="Times New Roman" w:hAnsi="Times New Roman"/>
          <w:i w:val="0"/>
          <w:iCs w:val="0"/>
          <w:sz w:val="24"/>
          <w:szCs w:val="24"/>
          <w:lang w:val="sr-Cyrl-CS" w:eastAsia="en-US"/>
        </w:rPr>
        <w:t>;</w:t>
      </w:r>
    </w:p>
    <w:p w:rsidR="00F53AA6" w:rsidRPr="00774F95" w:rsidRDefault="00F53AA6" w:rsidP="00F53AA6">
      <w:pPr>
        <w:numPr>
          <w:ilvl w:val="0"/>
          <w:numId w:val="35"/>
        </w:numPr>
        <w:ind w:left="720"/>
        <w:contextualSpacing/>
        <w:jc w:val="both"/>
        <w:rPr>
          <w:rFonts w:ascii="Times New Roman" w:hAnsi="Times New Roman"/>
          <w:i w:val="0"/>
          <w:iCs w:val="0"/>
          <w:sz w:val="24"/>
          <w:szCs w:val="24"/>
          <w:lang w:val="en-GB" w:eastAsia="en-US"/>
        </w:rPr>
      </w:pPr>
      <w:r w:rsidRPr="00774F95">
        <w:rPr>
          <w:rFonts w:ascii="Times New Roman" w:hAnsi="Times New Roman" w:hint="eastAsia"/>
          <w:i w:val="0"/>
          <w:iCs w:val="0"/>
          <w:sz w:val="24"/>
          <w:szCs w:val="24"/>
          <w:lang w:val="en-GB" w:eastAsia="en-US"/>
        </w:rPr>
        <w:t>Израд</w:t>
      </w:r>
      <w:r w:rsidRPr="00774F95">
        <w:rPr>
          <w:rFonts w:ascii="Times New Roman" w:hAnsi="Times New Roman"/>
          <w:i w:val="0"/>
          <w:iCs w:val="0"/>
          <w:sz w:val="24"/>
          <w:szCs w:val="24"/>
          <w:lang w:val="en-GB" w:eastAsia="en-US"/>
        </w:rPr>
        <w:t xml:space="preserve">a </w:t>
      </w:r>
      <w:r w:rsidRPr="00774F95">
        <w:rPr>
          <w:rFonts w:ascii="Times New Roman" w:hAnsi="Times New Roman"/>
          <w:i w:val="0"/>
          <w:iCs w:val="0"/>
          <w:sz w:val="24"/>
          <w:szCs w:val="24"/>
          <w:lang w:val="sr-Cyrl-CS" w:eastAsia="en-US"/>
        </w:rPr>
        <w:t>прописаних п</w:t>
      </w:r>
      <w:r w:rsidRPr="00774F95">
        <w:rPr>
          <w:rFonts w:ascii="Times New Roman" w:hAnsi="Times New Roman" w:hint="eastAsia"/>
          <w:i w:val="0"/>
          <w:iCs w:val="0"/>
          <w:sz w:val="24"/>
          <w:szCs w:val="24"/>
          <w:lang w:val="en-GB" w:eastAsia="en-US"/>
        </w:rPr>
        <w:t>ланова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инспекцијског</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надзора</w:t>
      </w:r>
      <w:r w:rsidRPr="00774F95">
        <w:rPr>
          <w:rFonts w:ascii="Times New Roman" w:hAnsi="Times New Roman"/>
          <w:i w:val="0"/>
          <w:iCs w:val="0"/>
          <w:sz w:val="24"/>
          <w:szCs w:val="24"/>
          <w:lang w:val="sr-Cyrl-CS" w:eastAsia="en-US"/>
        </w:rPr>
        <w:t xml:space="preserve"> и извештаја о инспекцијском надзору</w:t>
      </w:r>
      <w:r w:rsidR="00782660" w:rsidRPr="00774F95">
        <w:rPr>
          <w:rFonts w:ascii="Times New Roman" w:hAnsi="Times New Roman"/>
          <w:i w:val="0"/>
          <w:iCs w:val="0"/>
          <w:sz w:val="24"/>
          <w:szCs w:val="24"/>
          <w:lang w:val="sr-Cyrl-CS" w:eastAsia="en-US"/>
        </w:rPr>
        <w:t xml:space="preserve"> </w:t>
      </w:r>
      <w:r w:rsidR="00782660" w:rsidRPr="00774F95">
        <w:rPr>
          <w:rFonts w:ascii="Times New Roman" w:hAnsi="Times New Roman"/>
          <w:i w:val="0"/>
          <w:iCs w:val="0"/>
          <w:sz w:val="24"/>
          <w:szCs w:val="24"/>
          <w:lang w:val="en-GB" w:eastAsia="en-US"/>
        </w:rPr>
        <w:t xml:space="preserve">у </w:t>
      </w:r>
      <w:r w:rsidR="00782660" w:rsidRPr="00774F95">
        <w:rPr>
          <w:rFonts w:ascii="Times New Roman" w:hAnsi="Times New Roman" w:hint="eastAsia"/>
          <w:i w:val="0"/>
          <w:iCs w:val="0"/>
          <w:sz w:val="24"/>
          <w:szCs w:val="24"/>
          <w:lang w:val="sr-Cyrl-RS" w:eastAsia="en-US"/>
        </w:rPr>
        <w:t>прописаним</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роковима</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на</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основу</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одредби</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Закона</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о</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инспекцијском</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надзору</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Службени</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гласник</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РС”</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бр</w:t>
      </w:r>
      <w:r w:rsidR="00782660" w:rsidRPr="00774F95">
        <w:rPr>
          <w:rFonts w:ascii="Times New Roman" w:hAnsi="Times New Roman"/>
          <w:i w:val="0"/>
          <w:iCs w:val="0"/>
          <w:sz w:val="24"/>
          <w:szCs w:val="24"/>
          <w:lang w:val="sr-Cyrl-RS" w:eastAsia="en-US"/>
        </w:rPr>
        <w:t xml:space="preserve">. 36/15, 44/18 – </w:t>
      </w:r>
      <w:r w:rsidR="00782660" w:rsidRPr="00774F95">
        <w:rPr>
          <w:rFonts w:ascii="Times New Roman" w:hAnsi="Times New Roman" w:hint="eastAsia"/>
          <w:i w:val="0"/>
          <w:iCs w:val="0"/>
          <w:sz w:val="24"/>
          <w:szCs w:val="24"/>
          <w:lang w:val="sr-Cyrl-RS" w:eastAsia="en-US"/>
        </w:rPr>
        <w:t>др</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закон</w:t>
      </w:r>
      <w:r w:rsidR="00782660" w:rsidRPr="00774F95">
        <w:rPr>
          <w:rFonts w:ascii="Times New Roman" w:hAnsi="Times New Roman"/>
          <w:i w:val="0"/>
          <w:iCs w:val="0"/>
          <w:sz w:val="24"/>
          <w:szCs w:val="24"/>
          <w:lang w:val="sr-Cyrl-RS" w:eastAsia="en-US"/>
        </w:rPr>
        <w:t xml:space="preserve"> </w:t>
      </w:r>
      <w:r w:rsidR="00782660" w:rsidRPr="00774F95">
        <w:rPr>
          <w:rFonts w:ascii="Times New Roman" w:hAnsi="Times New Roman" w:hint="eastAsia"/>
          <w:i w:val="0"/>
          <w:iCs w:val="0"/>
          <w:sz w:val="24"/>
          <w:szCs w:val="24"/>
          <w:lang w:val="sr-Cyrl-RS" w:eastAsia="en-US"/>
        </w:rPr>
        <w:t>и</w:t>
      </w:r>
      <w:r w:rsidR="00782660" w:rsidRPr="00774F95">
        <w:rPr>
          <w:rFonts w:ascii="Times New Roman" w:hAnsi="Times New Roman"/>
          <w:i w:val="0"/>
          <w:iCs w:val="0"/>
          <w:sz w:val="24"/>
          <w:szCs w:val="24"/>
          <w:lang w:val="sr-Cyrl-RS" w:eastAsia="en-US"/>
        </w:rPr>
        <w:t xml:space="preserve"> 95/18)</w:t>
      </w:r>
      <w:r w:rsidRPr="00774F95">
        <w:rPr>
          <w:rFonts w:ascii="Times New Roman" w:hAnsi="Times New Roman"/>
          <w:i w:val="0"/>
          <w:iCs w:val="0"/>
          <w:sz w:val="24"/>
          <w:szCs w:val="24"/>
          <w:lang w:val="sr-Cyrl-CS" w:eastAsia="en-US"/>
        </w:rPr>
        <w:t>:</w:t>
      </w:r>
    </w:p>
    <w:p w:rsidR="002369F1" w:rsidRPr="00774F95" w:rsidRDefault="002369F1" w:rsidP="002369F1">
      <w:pPr>
        <w:numPr>
          <w:ilvl w:val="0"/>
          <w:numId w:val="35"/>
        </w:numPr>
        <w:ind w:left="720"/>
        <w:contextualSpacing/>
        <w:jc w:val="both"/>
        <w:rPr>
          <w:rFonts w:ascii="Times New Roman" w:hAnsi="Times New Roman"/>
          <w:i w:val="0"/>
          <w:iCs w:val="0"/>
          <w:sz w:val="24"/>
          <w:szCs w:val="24"/>
          <w:lang w:val="en-GB" w:eastAsia="en-US"/>
        </w:rPr>
      </w:pPr>
      <w:r w:rsidRPr="00774F95">
        <w:rPr>
          <w:rFonts w:ascii="Times New Roman" w:hAnsi="Times New Roman" w:hint="eastAsia"/>
          <w:i w:val="0"/>
          <w:iCs w:val="0"/>
          <w:sz w:val="24"/>
          <w:szCs w:val="24"/>
          <w:lang w:val="en-GB" w:eastAsia="en-US"/>
        </w:rPr>
        <w:t>Најмање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два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пута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у</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току</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године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извршити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преиспитивање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садржине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контролних</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листа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по</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потреби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изменити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допунити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контролне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листе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у</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складу</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са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поступком</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који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је</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прописан</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одредбама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Закона</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о</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инспекцијском</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надзору</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Службени</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гласник</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РС“</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бр</w:t>
      </w:r>
      <w:r w:rsidRPr="00774F95">
        <w:rPr>
          <w:rFonts w:ascii="Times New Roman" w:hAnsi="Times New Roman"/>
          <w:i w:val="0"/>
          <w:iCs w:val="0"/>
          <w:sz w:val="24"/>
          <w:szCs w:val="24"/>
          <w:lang w:val="en-GB" w:eastAsia="en-US"/>
        </w:rPr>
        <w:t>. 36/15, 44/18-</w:t>
      </w:r>
      <w:r w:rsidRPr="00774F95">
        <w:rPr>
          <w:rFonts w:ascii="Times New Roman" w:hAnsi="Times New Roman" w:hint="eastAsia"/>
          <w:i w:val="0"/>
          <w:iCs w:val="0"/>
          <w:sz w:val="24"/>
          <w:szCs w:val="24"/>
          <w:lang w:val="en-GB" w:eastAsia="en-US"/>
        </w:rPr>
        <w:t>др</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закон</w:t>
      </w:r>
      <w:r w:rsidRPr="00774F95">
        <w:rPr>
          <w:rFonts w:ascii="Times New Roman" w:hAnsi="Times New Roman"/>
          <w:i w:val="0"/>
          <w:iCs w:val="0"/>
          <w:sz w:val="24"/>
          <w:szCs w:val="24"/>
          <w:lang w:val="en-GB" w:eastAsia="en-US"/>
        </w:rPr>
        <w:t xml:space="preserve"> </w:t>
      </w:r>
      <w:r w:rsidRPr="00774F95">
        <w:rPr>
          <w:rFonts w:ascii="Times New Roman" w:hAnsi="Times New Roman" w:hint="eastAsia"/>
          <w:i w:val="0"/>
          <w:iCs w:val="0"/>
          <w:sz w:val="24"/>
          <w:szCs w:val="24"/>
          <w:lang w:val="en-GB" w:eastAsia="en-US"/>
        </w:rPr>
        <w:t>и</w:t>
      </w:r>
      <w:r w:rsidRPr="00774F95">
        <w:rPr>
          <w:rFonts w:ascii="Times New Roman" w:hAnsi="Times New Roman"/>
          <w:i w:val="0"/>
          <w:iCs w:val="0"/>
          <w:sz w:val="24"/>
          <w:szCs w:val="24"/>
          <w:lang w:val="en-GB" w:eastAsia="en-US"/>
        </w:rPr>
        <w:t xml:space="preserve"> 95/18)</w:t>
      </w:r>
      <w:r w:rsidRPr="00774F95">
        <w:rPr>
          <w:rFonts w:ascii="Times New Roman" w:hAnsi="Times New Roman"/>
          <w:i w:val="0"/>
          <w:iCs w:val="0"/>
          <w:sz w:val="24"/>
          <w:szCs w:val="24"/>
          <w:lang w:val="sr-Cyrl-CS" w:eastAsia="en-US"/>
        </w:rPr>
        <w:t>;</w:t>
      </w:r>
    </w:p>
    <w:p w:rsidR="002369F1" w:rsidRPr="00AC62AF" w:rsidRDefault="002369F1" w:rsidP="002369F1">
      <w:pPr>
        <w:numPr>
          <w:ilvl w:val="0"/>
          <w:numId w:val="35"/>
        </w:numPr>
        <w:ind w:left="720"/>
        <w:contextualSpacing/>
        <w:jc w:val="both"/>
        <w:rPr>
          <w:rFonts w:ascii="Times New Roman" w:hAnsi="Times New Roman"/>
          <w:i w:val="0"/>
          <w:iCs w:val="0"/>
          <w:sz w:val="24"/>
          <w:szCs w:val="24"/>
          <w:lang w:val="en-GB" w:eastAsia="en-US"/>
        </w:rPr>
      </w:pPr>
      <w:r w:rsidRPr="00774F95">
        <w:rPr>
          <w:rFonts w:ascii="Times New Roman" w:eastAsia="Calibri" w:hAnsi="Times New Roman"/>
          <w:i w:val="0"/>
          <w:iCs w:val="0"/>
          <w:sz w:val="24"/>
          <w:szCs w:val="24"/>
          <w:lang w:val="sr-Cyrl-RS" w:eastAsia="en-US"/>
        </w:rPr>
        <w:t xml:space="preserve">За све откривене незаконитости код надзираних субјеката, за које су прописане одговарајуће казнене одредбе, поднети захтев за покретање прекршајног поступка, пријаве за привредни преступ и </w:t>
      </w:r>
      <w:r w:rsidRPr="00AC62AF">
        <w:rPr>
          <w:rFonts w:ascii="Times New Roman" w:eastAsia="Calibri" w:hAnsi="Times New Roman"/>
          <w:i w:val="0"/>
          <w:iCs w:val="0"/>
          <w:sz w:val="24"/>
          <w:szCs w:val="24"/>
          <w:lang w:val="sr-Cyrl-RS" w:eastAsia="en-US"/>
        </w:rPr>
        <w:t xml:space="preserve">кривичне пријаве надлежном правосудном органу, а у складу са овлашћењима прописаним законом; </w:t>
      </w:r>
    </w:p>
    <w:p w:rsidR="00442886" w:rsidRPr="00AC62AF" w:rsidRDefault="00782660" w:rsidP="00782660">
      <w:pPr>
        <w:numPr>
          <w:ilvl w:val="0"/>
          <w:numId w:val="35"/>
        </w:numPr>
        <w:ind w:left="720"/>
        <w:contextualSpacing/>
        <w:jc w:val="both"/>
        <w:rPr>
          <w:rFonts w:ascii="Times New Roman" w:hAnsi="Times New Roman"/>
          <w:i w:val="0"/>
          <w:iCs w:val="0"/>
          <w:sz w:val="24"/>
          <w:szCs w:val="24"/>
          <w:lang w:val="en-GB" w:eastAsia="en-US"/>
        </w:rPr>
      </w:pPr>
      <w:r w:rsidRPr="00AC62AF">
        <w:rPr>
          <w:rFonts w:ascii="Times New Roman" w:hAnsi="Times New Roman" w:hint="eastAsia"/>
          <w:i w:val="0"/>
          <w:iCs w:val="0"/>
          <w:sz w:val="24"/>
          <w:szCs w:val="24"/>
          <w:lang w:val="en-GB" w:eastAsia="en-US"/>
        </w:rPr>
        <w:t>На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основу</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прикупљених</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података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и</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спроведене</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анализе</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израдити</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Списак</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надзираних</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субјеката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и</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надзираних</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објеката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у</w:t>
      </w:r>
      <w:r w:rsidRPr="00AC62AF">
        <w:rPr>
          <w:rFonts w:ascii="Times New Roman" w:hAnsi="Times New Roman"/>
          <w:i w:val="0"/>
          <w:iCs w:val="0"/>
          <w:sz w:val="24"/>
          <w:szCs w:val="24"/>
          <w:lang w:val="en-GB" w:eastAsia="en-US"/>
        </w:rPr>
        <w:t xml:space="preserve"> 2019. </w:t>
      </w:r>
      <w:r w:rsidRPr="00AC62AF">
        <w:rPr>
          <w:rFonts w:ascii="Times New Roman" w:hAnsi="Times New Roman" w:hint="eastAsia"/>
          <w:i w:val="0"/>
          <w:iCs w:val="0"/>
          <w:sz w:val="24"/>
          <w:szCs w:val="24"/>
          <w:lang w:val="en-GB" w:eastAsia="en-US"/>
        </w:rPr>
        <w:t>години</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утврђеним</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степеном</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ризика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и</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објавити</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на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сајту</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министарства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у</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складу</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чланом</w:t>
      </w:r>
      <w:r w:rsidRPr="00AC62AF">
        <w:rPr>
          <w:rFonts w:ascii="Times New Roman" w:hAnsi="Times New Roman"/>
          <w:i w:val="0"/>
          <w:iCs w:val="0"/>
          <w:sz w:val="24"/>
          <w:szCs w:val="24"/>
          <w:lang w:val="en-GB" w:eastAsia="en-US"/>
        </w:rPr>
        <w:t xml:space="preserve"> 8. </w:t>
      </w:r>
      <w:r w:rsidRPr="00AC62AF">
        <w:rPr>
          <w:rFonts w:ascii="Times New Roman" w:hAnsi="Times New Roman" w:hint="eastAsia"/>
          <w:i w:val="0"/>
          <w:iCs w:val="0"/>
          <w:sz w:val="24"/>
          <w:szCs w:val="24"/>
          <w:lang w:val="en-GB" w:eastAsia="en-US"/>
        </w:rPr>
        <w:t>став</w:t>
      </w:r>
      <w:r w:rsidRPr="00AC62AF">
        <w:rPr>
          <w:rFonts w:ascii="Times New Roman" w:hAnsi="Times New Roman"/>
          <w:i w:val="0"/>
          <w:iCs w:val="0"/>
          <w:sz w:val="24"/>
          <w:szCs w:val="24"/>
          <w:lang w:val="en-GB" w:eastAsia="en-US"/>
        </w:rPr>
        <w:t xml:space="preserve"> 5. </w:t>
      </w:r>
      <w:r w:rsidRPr="00AC62AF">
        <w:rPr>
          <w:rFonts w:ascii="Times New Roman" w:hAnsi="Times New Roman" w:hint="eastAsia"/>
          <w:i w:val="0"/>
          <w:iCs w:val="0"/>
          <w:sz w:val="24"/>
          <w:szCs w:val="24"/>
          <w:lang w:val="en-GB" w:eastAsia="en-US"/>
        </w:rPr>
        <w:t>Закона</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о</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инспекцијском</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надзору</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Службени</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гласник</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РС”</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бр</w:t>
      </w:r>
      <w:r w:rsidRPr="00AC62AF">
        <w:rPr>
          <w:rFonts w:ascii="Times New Roman" w:hAnsi="Times New Roman"/>
          <w:i w:val="0"/>
          <w:iCs w:val="0"/>
          <w:sz w:val="24"/>
          <w:szCs w:val="24"/>
          <w:lang w:val="en-GB" w:eastAsia="en-US"/>
        </w:rPr>
        <w:t xml:space="preserve">. 36/15, 44/18 – </w:t>
      </w:r>
      <w:r w:rsidRPr="00AC62AF">
        <w:rPr>
          <w:rFonts w:ascii="Times New Roman" w:hAnsi="Times New Roman" w:hint="eastAsia"/>
          <w:i w:val="0"/>
          <w:iCs w:val="0"/>
          <w:sz w:val="24"/>
          <w:szCs w:val="24"/>
          <w:lang w:val="en-GB" w:eastAsia="en-US"/>
        </w:rPr>
        <w:t>др</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закон</w:t>
      </w:r>
      <w:r w:rsidRPr="00AC62AF">
        <w:rPr>
          <w:rFonts w:ascii="Times New Roman" w:hAnsi="Times New Roman"/>
          <w:i w:val="0"/>
          <w:iCs w:val="0"/>
          <w:sz w:val="24"/>
          <w:szCs w:val="24"/>
          <w:lang w:val="en-GB" w:eastAsia="en-US"/>
        </w:rPr>
        <w:t xml:space="preserve"> </w:t>
      </w:r>
      <w:r w:rsidRPr="00AC62AF">
        <w:rPr>
          <w:rFonts w:ascii="Times New Roman" w:hAnsi="Times New Roman" w:hint="eastAsia"/>
          <w:i w:val="0"/>
          <w:iCs w:val="0"/>
          <w:sz w:val="24"/>
          <w:szCs w:val="24"/>
          <w:lang w:val="en-GB" w:eastAsia="en-US"/>
        </w:rPr>
        <w:t>и</w:t>
      </w:r>
      <w:r w:rsidRPr="00AC62AF">
        <w:rPr>
          <w:rFonts w:ascii="Times New Roman" w:hAnsi="Times New Roman"/>
          <w:i w:val="0"/>
          <w:iCs w:val="0"/>
          <w:sz w:val="24"/>
          <w:szCs w:val="24"/>
          <w:lang w:val="en-GB" w:eastAsia="en-US"/>
        </w:rPr>
        <w:t xml:space="preserve"> 95/18)</w:t>
      </w:r>
      <w:r w:rsidR="00442886" w:rsidRPr="00AC62AF">
        <w:rPr>
          <w:rFonts w:ascii="Times New Roman" w:hAnsi="Times New Roman"/>
          <w:i w:val="0"/>
          <w:iCs w:val="0"/>
          <w:sz w:val="24"/>
          <w:szCs w:val="24"/>
          <w:lang w:val="sr-Cyrl-RS" w:eastAsia="en-US"/>
        </w:rPr>
        <w:t>;</w:t>
      </w:r>
    </w:p>
    <w:p w:rsidR="00442886" w:rsidRPr="00AC62AF" w:rsidRDefault="00782660" w:rsidP="004B433B">
      <w:pPr>
        <w:numPr>
          <w:ilvl w:val="0"/>
          <w:numId w:val="35"/>
        </w:numPr>
        <w:ind w:left="720"/>
        <w:contextualSpacing/>
        <w:jc w:val="both"/>
        <w:rPr>
          <w:rFonts w:ascii="Times New Roman" w:hAnsi="Times New Roman"/>
          <w:i w:val="0"/>
          <w:iCs w:val="0"/>
          <w:sz w:val="24"/>
          <w:szCs w:val="24"/>
          <w:lang w:val="en-GB" w:eastAsia="en-US"/>
        </w:rPr>
      </w:pPr>
      <w:r w:rsidRPr="00AC62AF">
        <w:rPr>
          <w:rFonts w:ascii="Times New Roman" w:hAnsi="Times New Roman"/>
          <w:i w:val="0"/>
          <w:sz w:val="24"/>
          <w:szCs w:val="24"/>
          <w:lang w:val="sr-Cyrl-CS"/>
        </w:rPr>
        <w:t>Уношење и ажурирање, односно админист</w:t>
      </w:r>
      <w:r w:rsidR="00246D8F" w:rsidRPr="00AC62AF">
        <w:rPr>
          <w:rFonts w:ascii="Times New Roman" w:hAnsi="Times New Roman"/>
          <w:i w:val="0"/>
          <w:sz w:val="24"/>
          <w:szCs w:val="24"/>
          <w:lang w:val="sr-Cyrl-CS"/>
        </w:rPr>
        <w:t>р</w:t>
      </w:r>
      <w:r w:rsidR="00195906" w:rsidRPr="00AC62AF">
        <w:rPr>
          <w:rFonts w:ascii="Times New Roman" w:hAnsi="Times New Roman"/>
          <w:i w:val="0"/>
          <w:sz w:val="24"/>
          <w:szCs w:val="24"/>
          <w:lang w:val="sr-Cyrl-CS"/>
        </w:rPr>
        <w:t xml:space="preserve">ирање свих потребних података и, надамо се, </w:t>
      </w:r>
      <w:r w:rsidR="00246D8F" w:rsidRPr="00AC62AF">
        <w:rPr>
          <w:rFonts w:ascii="Times New Roman" w:hAnsi="Times New Roman"/>
          <w:i w:val="0"/>
          <w:sz w:val="24"/>
          <w:szCs w:val="24"/>
          <w:lang w:val="sr-Cyrl-CS"/>
        </w:rPr>
        <w:t>увођење јединственг функционалног информативног система</w:t>
      </w:r>
      <w:r w:rsidRPr="00AC62AF">
        <w:rPr>
          <w:rFonts w:ascii="Times New Roman" w:hAnsi="Times New Roman"/>
          <w:i w:val="0"/>
          <w:sz w:val="24"/>
          <w:szCs w:val="24"/>
          <w:lang w:val="sr-Cyrl-CS"/>
        </w:rPr>
        <w:t xml:space="preserve"> е-Инспектор</w:t>
      </w:r>
      <w:r w:rsidR="00442886" w:rsidRPr="00AC62AF">
        <w:rPr>
          <w:rFonts w:ascii="Times New Roman" w:hAnsi="Times New Roman"/>
          <w:i w:val="0"/>
          <w:iCs w:val="0"/>
          <w:sz w:val="24"/>
          <w:szCs w:val="24"/>
          <w:lang w:val="sr-Cyrl-RS" w:eastAsia="en-US"/>
        </w:rPr>
        <w:t>;</w:t>
      </w:r>
    </w:p>
    <w:p w:rsidR="00442886" w:rsidRPr="00131AE1" w:rsidRDefault="00442886" w:rsidP="009A7230">
      <w:pPr>
        <w:jc w:val="both"/>
        <w:rPr>
          <w:rFonts w:ascii="Times New Roman" w:hAnsi="Times New Roman"/>
          <w:i w:val="0"/>
          <w:color w:val="FF0000"/>
          <w:sz w:val="24"/>
          <w:szCs w:val="24"/>
        </w:rPr>
      </w:pPr>
    </w:p>
    <w:p w:rsidR="00BA59BC" w:rsidRPr="00131AE1" w:rsidRDefault="00BA59BC" w:rsidP="00BA59BC">
      <w:pPr>
        <w:tabs>
          <w:tab w:val="left" w:pos="4125"/>
        </w:tabs>
        <w:jc w:val="both"/>
        <w:rPr>
          <w:rFonts w:ascii="Times New Roman" w:hAnsi="Times New Roman"/>
          <w:i w:val="0"/>
          <w:color w:val="FF0000"/>
          <w:sz w:val="24"/>
          <w:szCs w:val="24"/>
        </w:rPr>
      </w:pPr>
    </w:p>
    <w:p w:rsidR="00BA59BC" w:rsidRPr="00494F89" w:rsidRDefault="00BA59BC" w:rsidP="00BA59BC">
      <w:pPr>
        <w:numPr>
          <w:ilvl w:val="0"/>
          <w:numId w:val="11"/>
        </w:numPr>
        <w:pBdr>
          <w:top w:val="nil"/>
          <w:left w:val="nil"/>
          <w:bottom w:val="nil"/>
          <w:right w:val="nil"/>
          <w:between w:val="nil"/>
        </w:pBdr>
        <w:spacing w:after="120"/>
        <w:rPr>
          <w:rFonts w:ascii="Times New Roman" w:hAnsi="Times New Roman"/>
          <w:b/>
          <w:i w:val="0"/>
          <w:sz w:val="24"/>
          <w:szCs w:val="24"/>
        </w:rPr>
      </w:pPr>
      <w:r w:rsidRPr="00494F89">
        <w:rPr>
          <w:rFonts w:ascii="Times New Roman" w:hAnsi="Times New Roman"/>
          <w:b/>
          <w:i w:val="0"/>
          <w:sz w:val="24"/>
          <w:szCs w:val="24"/>
        </w:rPr>
        <w:t>Учесталост и обухват вршења инспекцијског надзора по областима и сваком од степена ризика</w:t>
      </w:r>
    </w:p>
    <w:p w:rsidR="00A26749" w:rsidRPr="00494F89" w:rsidRDefault="00A26749" w:rsidP="00A0346A">
      <w:pPr>
        <w:pBdr>
          <w:top w:val="nil"/>
          <w:left w:val="nil"/>
          <w:bottom w:val="nil"/>
          <w:right w:val="nil"/>
          <w:between w:val="nil"/>
        </w:pBdr>
        <w:jc w:val="both"/>
        <w:rPr>
          <w:rFonts w:ascii="Times New Roman" w:hAnsi="Times New Roman"/>
          <w:bCs/>
          <w:i w:val="0"/>
          <w:sz w:val="24"/>
          <w:szCs w:val="24"/>
          <w:lang w:val="sr-Cyrl-RS"/>
        </w:rPr>
      </w:pPr>
      <w:r w:rsidRPr="00494F89">
        <w:rPr>
          <w:rFonts w:ascii="Times New Roman" w:hAnsi="Times New Roman"/>
          <w:i w:val="0"/>
          <w:sz w:val="24"/>
          <w:szCs w:val="24"/>
          <w:lang w:val="sr-Cyrl-RS"/>
        </w:rPr>
        <w:t>На</w:t>
      </w:r>
      <w:r w:rsidRPr="00494F89">
        <w:rPr>
          <w:rFonts w:ascii="Times New Roman" w:hAnsi="Times New Roman"/>
          <w:bCs/>
          <w:i w:val="0"/>
          <w:sz w:val="24"/>
          <w:szCs w:val="24"/>
          <w:lang w:val="sr-Cyrl-RS"/>
        </w:rPr>
        <w:t xml:space="preserve"> основу члана 9. став 10. и члана 10. став 7. Закона о инспекцијском надзору ("Службени гласник РС", бр. 36/15 и </w:t>
      </w:r>
      <w:r w:rsidRPr="00494F89">
        <w:rPr>
          <w:rFonts w:ascii="Times New Roman" w:hAnsi="Times New Roman"/>
          <w:i w:val="0"/>
          <w:sz w:val="24"/>
          <w:szCs w:val="24"/>
          <w:lang w:val="sr-Cyrl-RS" w:eastAsia="sr-Latn-RS"/>
        </w:rPr>
        <w:t>44/18 – др. закон</w:t>
      </w:r>
      <w:r w:rsidRPr="00494F89">
        <w:rPr>
          <w:rFonts w:ascii="Times New Roman" w:hAnsi="Times New Roman"/>
          <w:bCs/>
          <w:i w:val="0"/>
          <w:sz w:val="24"/>
          <w:szCs w:val="24"/>
          <w:lang w:val="sr-Cyrl-RS"/>
        </w:rPr>
        <w:t>)</w:t>
      </w:r>
      <w:r w:rsidRPr="00494F89">
        <w:rPr>
          <w:rFonts w:ascii="Times New Roman" w:hAnsi="Times New Roman"/>
          <w:i w:val="0"/>
          <w:sz w:val="24"/>
          <w:szCs w:val="24"/>
          <w:lang w:val="sr-Cyrl-RS"/>
        </w:rPr>
        <w:t xml:space="preserve">, </w:t>
      </w:r>
      <w:r w:rsidR="00A0346A" w:rsidRPr="00494F89">
        <w:rPr>
          <w:rFonts w:ascii="Times New Roman" w:hAnsi="Times New Roman"/>
          <w:i w:val="0"/>
          <w:sz w:val="24"/>
          <w:szCs w:val="24"/>
          <w:lang w:val="sr-Cyrl-RS"/>
        </w:rPr>
        <w:t xml:space="preserve">у </w:t>
      </w:r>
      <w:r w:rsidRPr="00494F89">
        <w:rPr>
          <w:rFonts w:ascii="Times New Roman" w:hAnsi="Times New Roman"/>
          <w:i w:val="0"/>
          <w:sz w:val="24"/>
          <w:szCs w:val="24"/>
          <w:lang w:val="sr-Cyrl-RS"/>
        </w:rPr>
        <w:t>Министар</w:t>
      </w:r>
      <w:r w:rsidR="00A0346A" w:rsidRPr="00494F89">
        <w:rPr>
          <w:rFonts w:ascii="Times New Roman" w:hAnsi="Times New Roman"/>
          <w:i w:val="0"/>
          <w:sz w:val="24"/>
          <w:szCs w:val="24"/>
          <w:lang w:val="sr-Cyrl-RS"/>
        </w:rPr>
        <w:t>ству</w:t>
      </w:r>
      <w:r w:rsidRPr="00494F89">
        <w:rPr>
          <w:rFonts w:ascii="Times New Roman" w:hAnsi="Times New Roman"/>
          <w:i w:val="0"/>
          <w:sz w:val="24"/>
          <w:szCs w:val="24"/>
          <w:lang w:val="sr-Cyrl-RS"/>
        </w:rPr>
        <w:t xml:space="preserve"> рударства и енергетике је доне</w:t>
      </w:r>
      <w:r w:rsidR="00A0346A" w:rsidRPr="00494F89">
        <w:rPr>
          <w:rFonts w:ascii="Times New Roman" w:hAnsi="Times New Roman"/>
          <w:i w:val="0"/>
          <w:sz w:val="24"/>
          <w:szCs w:val="24"/>
          <w:lang w:val="sr-Cyrl-RS"/>
        </w:rPr>
        <w:t>т</w:t>
      </w:r>
      <w:r w:rsidRPr="00494F89">
        <w:rPr>
          <w:rFonts w:ascii="Times New Roman" w:hAnsi="Times New Roman"/>
          <w:i w:val="0"/>
          <w:sz w:val="24"/>
          <w:szCs w:val="24"/>
          <w:lang w:val="sr-Cyrl-RS"/>
        </w:rPr>
        <w:t xml:space="preserve"> Правилник о посебним елементима процене ризика, учесталости вршења инспекцијског надзора на основу процене ризика и посебним елементима плана инспекцијског надзора </w:t>
      </w:r>
      <w:r w:rsidRPr="00494F89">
        <w:rPr>
          <w:rFonts w:ascii="Times New Roman" w:eastAsia="Calibri" w:hAnsi="Times New Roman"/>
          <w:i w:val="0"/>
          <w:sz w:val="24"/>
          <w:szCs w:val="24"/>
          <w:lang w:val="sr-Cyrl-CS"/>
        </w:rPr>
        <w:t xml:space="preserve">у области опреме под притиском </w:t>
      </w:r>
      <w:r w:rsidRPr="00494F89">
        <w:rPr>
          <w:rFonts w:ascii="Times New Roman" w:hAnsi="Times New Roman"/>
          <w:bCs/>
          <w:i w:val="0"/>
          <w:sz w:val="24"/>
          <w:szCs w:val="24"/>
        </w:rPr>
        <w:t>("Службени гласник РС", бр</w:t>
      </w:r>
      <w:r w:rsidRPr="00494F89">
        <w:rPr>
          <w:rFonts w:ascii="Times New Roman" w:hAnsi="Times New Roman"/>
          <w:bCs/>
          <w:i w:val="0"/>
          <w:sz w:val="24"/>
          <w:szCs w:val="24"/>
          <w:lang w:val="sr-Cyrl-CS"/>
        </w:rPr>
        <w:t>ој 85</w:t>
      </w:r>
      <w:r w:rsidRPr="00494F89">
        <w:rPr>
          <w:rFonts w:ascii="Times New Roman" w:hAnsi="Times New Roman"/>
          <w:bCs/>
          <w:i w:val="0"/>
          <w:sz w:val="24"/>
          <w:szCs w:val="24"/>
        </w:rPr>
        <w:t>/</w:t>
      </w:r>
      <w:r w:rsidRPr="00494F89">
        <w:rPr>
          <w:rFonts w:ascii="Times New Roman" w:hAnsi="Times New Roman"/>
          <w:bCs/>
          <w:i w:val="0"/>
          <w:sz w:val="24"/>
          <w:szCs w:val="24"/>
          <w:lang w:val="sr-Cyrl-CS"/>
        </w:rPr>
        <w:t>18</w:t>
      </w:r>
      <w:r w:rsidRPr="00494F89">
        <w:rPr>
          <w:rFonts w:ascii="Times New Roman" w:hAnsi="Times New Roman"/>
          <w:bCs/>
          <w:i w:val="0"/>
          <w:sz w:val="24"/>
          <w:szCs w:val="24"/>
        </w:rPr>
        <w:t>)</w:t>
      </w:r>
      <w:r w:rsidRPr="00494F89">
        <w:rPr>
          <w:rFonts w:ascii="Times New Roman" w:hAnsi="Times New Roman"/>
          <w:bCs/>
          <w:i w:val="0"/>
          <w:sz w:val="24"/>
          <w:szCs w:val="24"/>
          <w:lang w:val="sr-Cyrl-RS"/>
        </w:rPr>
        <w:t xml:space="preserve"> који је објављен 08.11.2018. године, а почео да се примењује 16.11.2018. године. У овом правилнику су </w:t>
      </w:r>
      <w:r w:rsidRPr="00494F89">
        <w:rPr>
          <w:rFonts w:ascii="Times New Roman" w:hAnsi="Times New Roman"/>
          <w:i w:val="0"/>
          <w:sz w:val="24"/>
          <w:szCs w:val="24"/>
          <w:lang w:val="en-GB"/>
        </w:rPr>
        <w:t>пропис</w:t>
      </w:r>
      <w:r w:rsidRPr="00494F89">
        <w:rPr>
          <w:rFonts w:ascii="Times New Roman" w:hAnsi="Times New Roman"/>
          <w:i w:val="0"/>
          <w:sz w:val="24"/>
          <w:szCs w:val="24"/>
          <w:lang w:val="sr-Cyrl-RS"/>
        </w:rPr>
        <w:t>ани</w:t>
      </w:r>
      <w:r w:rsidRPr="00494F89">
        <w:rPr>
          <w:rFonts w:ascii="Times New Roman" w:hAnsi="Times New Roman"/>
          <w:i w:val="0"/>
          <w:sz w:val="24"/>
          <w:szCs w:val="24"/>
          <w:lang w:val="en-GB"/>
        </w:rPr>
        <w:t xml:space="preserve"> </w:t>
      </w:r>
      <w:r w:rsidRPr="00494F89">
        <w:rPr>
          <w:rFonts w:ascii="Times New Roman" w:hAnsi="Times New Roman"/>
          <w:i w:val="0"/>
          <w:sz w:val="24"/>
          <w:szCs w:val="24"/>
          <w:lang w:val="sr-Cyrl-RS"/>
        </w:rPr>
        <w:t>посебни елементи процене ризика,</w:t>
      </w:r>
      <w:r w:rsidRPr="00494F89">
        <w:rPr>
          <w:rFonts w:ascii="Times New Roman" w:hAnsi="Times New Roman"/>
          <w:i w:val="0"/>
          <w:sz w:val="24"/>
          <w:szCs w:val="24"/>
        </w:rPr>
        <w:t xml:space="preserve"> </w:t>
      </w:r>
      <w:r w:rsidRPr="00494F89">
        <w:rPr>
          <w:rFonts w:ascii="Times New Roman" w:hAnsi="Times New Roman"/>
          <w:i w:val="0"/>
          <w:sz w:val="24"/>
          <w:szCs w:val="24"/>
          <w:lang w:val="sr-Cyrl-RS"/>
        </w:rPr>
        <w:t>учесталост вршења инспекцијског надзора</w:t>
      </w:r>
      <w:r w:rsidRPr="00494F89">
        <w:rPr>
          <w:rFonts w:ascii="Times New Roman" w:hAnsi="Times New Roman"/>
          <w:i w:val="0"/>
          <w:sz w:val="24"/>
          <w:szCs w:val="24"/>
          <w:lang w:val="sr-Cyrl-CS"/>
        </w:rPr>
        <w:t xml:space="preserve"> </w:t>
      </w:r>
      <w:r w:rsidRPr="00494F89">
        <w:rPr>
          <w:rFonts w:ascii="Times New Roman" w:hAnsi="Times New Roman"/>
          <w:i w:val="0"/>
          <w:sz w:val="24"/>
          <w:szCs w:val="24"/>
          <w:lang w:val="sr-Cyrl-RS"/>
        </w:rPr>
        <w:t xml:space="preserve">на основу процене ризика и посебни елементи плана инспекцијског надзора </w:t>
      </w:r>
      <w:r w:rsidRPr="00494F89">
        <w:rPr>
          <w:rFonts w:ascii="Times New Roman" w:eastAsia="Calibri" w:hAnsi="Times New Roman"/>
          <w:i w:val="0"/>
          <w:sz w:val="24"/>
          <w:szCs w:val="24"/>
          <w:lang w:val="sr-Cyrl-CS"/>
        </w:rPr>
        <w:t>у области опреме под притиском</w:t>
      </w:r>
      <w:r w:rsidRPr="00494F89">
        <w:rPr>
          <w:rFonts w:ascii="Times New Roman" w:hAnsi="Times New Roman"/>
          <w:bCs/>
          <w:i w:val="0"/>
          <w:sz w:val="24"/>
          <w:szCs w:val="24"/>
          <w:lang w:val="sr-Cyrl-RS"/>
        </w:rPr>
        <w:t>.</w:t>
      </w:r>
    </w:p>
    <w:p w:rsidR="009307A0" w:rsidRPr="00494F89" w:rsidRDefault="009307A0" w:rsidP="00A0346A">
      <w:pPr>
        <w:pBdr>
          <w:top w:val="nil"/>
          <w:left w:val="nil"/>
          <w:bottom w:val="nil"/>
          <w:right w:val="nil"/>
          <w:between w:val="nil"/>
        </w:pBdr>
        <w:jc w:val="both"/>
        <w:rPr>
          <w:rFonts w:ascii="Times New Roman" w:hAnsi="Times New Roman"/>
          <w:b/>
          <w:bCs/>
          <w:i w:val="0"/>
          <w:sz w:val="24"/>
          <w:szCs w:val="24"/>
          <w:lang w:val="sr-Cyrl-RS"/>
        </w:rPr>
      </w:pPr>
      <w:r w:rsidRPr="00494F89">
        <w:rPr>
          <w:rFonts w:ascii="Times New Roman" w:hAnsi="Times New Roman"/>
          <w:b/>
          <w:bCs/>
          <w:i w:val="0"/>
          <w:sz w:val="24"/>
          <w:szCs w:val="24"/>
          <w:lang w:val="sr-Cyrl-RS"/>
        </w:rPr>
        <w:t>Непосредна процена ризика</w:t>
      </w:r>
    </w:p>
    <w:p w:rsidR="00A26749" w:rsidRPr="00494F89" w:rsidRDefault="00A26749" w:rsidP="00A26749">
      <w:pPr>
        <w:jc w:val="both"/>
        <w:rPr>
          <w:rFonts w:ascii="Times New Roman" w:hAnsi="Times New Roman"/>
          <w:i w:val="0"/>
          <w:iCs w:val="0"/>
          <w:sz w:val="24"/>
          <w:szCs w:val="24"/>
          <w:lang w:val="sr-Cyrl-RS" w:eastAsia="en-US"/>
        </w:rPr>
      </w:pPr>
      <w:r w:rsidRPr="00494F89">
        <w:rPr>
          <w:rFonts w:ascii="Times New Roman" w:hAnsi="Times New Roman"/>
          <w:i w:val="0"/>
          <w:iCs w:val="0"/>
          <w:sz w:val="24"/>
          <w:szCs w:val="24"/>
          <w:lang w:val="sr-Cyrl-CS" w:eastAsia="en-US"/>
        </w:rPr>
        <w:t xml:space="preserve">С обзиром, да за планиране надзиране субјекте и </w:t>
      </w:r>
      <w:r w:rsidRPr="00494F89">
        <w:rPr>
          <w:rFonts w:ascii="Times New Roman" w:hAnsi="Times New Roman"/>
          <w:i w:val="0"/>
          <w:iCs w:val="0"/>
          <w:sz w:val="24"/>
          <w:szCs w:val="24"/>
          <w:lang w:val="sr-Cyrl-RS" w:eastAsia="en-US"/>
        </w:rPr>
        <w:t xml:space="preserve">надзиране </w:t>
      </w:r>
      <w:r w:rsidRPr="00494F89">
        <w:rPr>
          <w:rFonts w:ascii="Times New Roman" w:hAnsi="Times New Roman"/>
          <w:i w:val="0"/>
          <w:iCs w:val="0"/>
          <w:sz w:val="24"/>
          <w:szCs w:val="24"/>
          <w:lang w:val="sr-Cyrl-CS" w:eastAsia="en-US"/>
        </w:rPr>
        <w:t xml:space="preserve">објекте углавном не постоје претходно утврђени степени ризика, јер се инспекцијски надзор обавља први пут након увођења контролних листа и примене Закона о инспекцијском надзору, </w:t>
      </w:r>
      <w:r w:rsidRPr="00494F89">
        <w:rPr>
          <w:rFonts w:ascii="Times New Roman" w:hAnsi="Times New Roman"/>
          <w:i w:val="0"/>
          <w:sz w:val="24"/>
          <w:szCs w:val="24"/>
          <w:lang w:val="sr-Cyrl-RS"/>
        </w:rPr>
        <w:t>процењује се као претпоставка средњи степен ризика, а што је и прописано чланом 3. став 4</w:t>
      </w:r>
      <w:r w:rsidRPr="00494F89">
        <w:rPr>
          <w:rFonts w:ascii="Times New Roman" w:hAnsi="Times New Roman"/>
          <w:i w:val="0"/>
          <w:iCs w:val="0"/>
          <w:sz w:val="24"/>
          <w:szCs w:val="24"/>
          <w:lang w:val="sr-Cyrl-CS" w:eastAsia="en-US"/>
        </w:rPr>
        <w:t xml:space="preserve">. </w:t>
      </w:r>
      <w:r w:rsidRPr="00494F89">
        <w:rPr>
          <w:rFonts w:ascii="Times New Roman" w:hAnsi="Times New Roman"/>
          <w:i w:val="0"/>
          <w:sz w:val="24"/>
          <w:szCs w:val="24"/>
          <w:lang w:val="sr-Cyrl-RS"/>
        </w:rPr>
        <w:t xml:space="preserve">Правилника о посебним елементима процене ризика, учесталости вршења инспекцијског надзора на основу процене ризика и посебним елементима плана инспекцијског надзора </w:t>
      </w:r>
      <w:r w:rsidRPr="00494F89">
        <w:rPr>
          <w:rFonts w:ascii="Times New Roman" w:eastAsia="Calibri" w:hAnsi="Times New Roman"/>
          <w:i w:val="0"/>
          <w:sz w:val="24"/>
          <w:szCs w:val="24"/>
          <w:lang w:val="sr-Cyrl-CS"/>
        </w:rPr>
        <w:t xml:space="preserve">у области опреме под притиском </w:t>
      </w:r>
      <w:r w:rsidRPr="00494F89">
        <w:rPr>
          <w:rFonts w:ascii="Times New Roman" w:hAnsi="Times New Roman"/>
          <w:bCs/>
          <w:i w:val="0"/>
          <w:sz w:val="24"/>
          <w:szCs w:val="24"/>
        </w:rPr>
        <w:t>("Службени гласник РС", бр</w:t>
      </w:r>
      <w:r w:rsidRPr="00494F89">
        <w:rPr>
          <w:rFonts w:ascii="Times New Roman" w:hAnsi="Times New Roman"/>
          <w:bCs/>
          <w:i w:val="0"/>
          <w:sz w:val="24"/>
          <w:szCs w:val="24"/>
          <w:lang w:val="sr-Cyrl-CS"/>
        </w:rPr>
        <w:t>ој 85</w:t>
      </w:r>
      <w:r w:rsidRPr="00494F89">
        <w:rPr>
          <w:rFonts w:ascii="Times New Roman" w:hAnsi="Times New Roman"/>
          <w:bCs/>
          <w:i w:val="0"/>
          <w:sz w:val="24"/>
          <w:szCs w:val="24"/>
        </w:rPr>
        <w:t>/</w:t>
      </w:r>
      <w:r w:rsidRPr="00494F89">
        <w:rPr>
          <w:rFonts w:ascii="Times New Roman" w:hAnsi="Times New Roman"/>
          <w:bCs/>
          <w:i w:val="0"/>
          <w:sz w:val="24"/>
          <w:szCs w:val="24"/>
          <w:lang w:val="sr-Cyrl-CS"/>
        </w:rPr>
        <w:t>18</w:t>
      </w:r>
      <w:r w:rsidRPr="00494F89">
        <w:rPr>
          <w:rFonts w:ascii="Times New Roman" w:hAnsi="Times New Roman"/>
          <w:bCs/>
          <w:i w:val="0"/>
          <w:sz w:val="24"/>
          <w:szCs w:val="24"/>
        </w:rPr>
        <w:t>)</w:t>
      </w:r>
      <w:r w:rsidRPr="00494F89">
        <w:rPr>
          <w:rFonts w:ascii="Times New Roman" w:hAnsi="Times New Roman"/>
          <w:bCs/>
          <w:i w:val="0"/>
          <w:sz w:val="24"/>
          <w:szCs w:val="24"/>
          <w:lang w:val="sr-Cyrl-RS"/>
        </w:rPr>
        <w:t>.</w:t>
      </w:r>
    </w:p>
    <w:p w:rsidR="00A26749" w:rsidRPr="002446B1" w:rsidRDefault="00A26749" w:rsidP="00A26749">
      <w:pPr>
        <w:jc w:val="both"/>
        <w:rPr>
          <w:rFonts w:ascii="Times New Roman" w:hAnsi="Times New Roman"/>
          <w:i w:val="0"/>
          <w:sz w:val="24"/>
          <w:szCs w:val="24"/>
          <w:lang w:val="sr-Cyrl-CS"/>
        </w:rPr>
      </w:pPr>
      <w:r w:rsidRPr="00863266">
        <w:rPr>
          <w:rFonts w:ascii="Times New Roman" w:hAnsi="Times New Roman"/>
          <w:i w:val="0"/>
          <w:sz w:val="24"/>
          <w:szCs w:val="24"/>
          <w:lang w:val="sr-Cyrl-CS"/>
        </w:rPr>
        <w:lastRenderedPageBreak/>
        <w:t xml:space="preserve">У складу са чланом 3. став 3. </w:t>
      </w:r>
      <w:r w:rsidRPr="00863266">
        <w:rPr>
          <w:rFonts w:ascii="Times New Roman" w:hAnsi="Times New Roman"/>
          <w:i w:val="0"/>
          <w:sz w:val="24"/>
          <w:szCs w:val="24"/>
          <w:lang w:val="sr-Cyrl-RS"/>
        </w:rPr>
        <w:t xml:space="preserve">Правилника о посебним елементима процене ризика, учесталости вршења инспекцијског надзора на основу процене ризика и посебним елементима плана инспекцијског надзора </w:t>
      </w:r>
      <w:r w:rsidRPr="00863266">
        <w:rPr>
          <w:rFonts w:ascii="Times New Roman" w:eastAsia="Calibri" w:hAnsi="Times New Roman"/>
          <w:i w:val="0"/>
          <w:sz w:val="24"/>
          <w:szCs w:val="24"/>
          <w:lang w:val="sr-Cyrl-CS"/>
        </w:rPr>
        <w:t xml:space="preserve">у области опреме под притиском </w:t>
      </w:r>
      <w:r w:rsidRPr="00863266">
        <w:rPr>
          <w:rFonts w:ascii="Times New Roman" w:hAnsi="Times New Roman"/>
          <w:bCs/>
          <w:i w:val="0"/>
          <w:sz w:val="24"/>
          <w:szCs w:val="24"/>
        </w:rPr>
        <w:t>("Службени гласник РС", бр</w:t>
      </w:r>
      <w:r w:rsidRPr="00863266">
        <w:rPr>
          <w:rFonts w:ascii="Times New Roman" w:hAnsi="Times New Roman"/>
          <w:bCs/>
          <w:i w:val="0"/>
          <w:sz w:val="24"/>
          <w:szCs w:val="24"/>
          <w:lang w:val="sr-Cyrl-CS"/>
        </w:rPr>
        <w:t>ој 85</w:t>
      </w:r>
      <w:r w:rsidRPr="00863266">
        <w:rPr>
          <w:rFonts w:ascii="Times New Roman" w:hAnsi="Times New Roman"/>
          <w:bCs/>
          <w:i w:val="0"/>
          <w:sz w:val="24"/>
          <w:szCs w:val="24"/>
        </w:rPr>
        <w:t>/</w:t>
      </w:r>
      <w:r w:rsidRPr="00863266">
        <w:rPr>
          <w:rFonts w:ascii="Times New Roman" w:hAnsi="Times New Roman"/>
          <w:bCs/>
          <w:i w:val="0"/>
          <w:sz w:val="24"/>
          <w:szCs w:val="24"/>
          <w:lang w:val="sr-Cyrl-CS"/>
        </w:rPr>
        <w:t>18</w:t>
      </w:r>
      <w:r w:rsidRPr="00863266">
        <w:rPr>
          <w:rFonts w:ascii="Times New Roman" w:hAnsi="Times New Roman"/>
          <w:bCs/>
          <w:i w:val="0"/>
          <w:sz w:val="24"/>
          <w:szCs w:val="24"/>
        </w:rPr>
        <w:t>)</w:t>
      </w:r>
      <w:r w:rsidRPr="00863266">
        <w:rPr>
          <w:rFonts w:ascii="Times New Roman" w:hAnsi="Times New Roman"/>
          <w:bCs/>
          <w:i w:val="0"/>
          <w:sz w:val="24"/>
          <w:szCs w:val="24"/>
          <w:lang w:val="sr-Cyrl-RS"/>
        </w:rPr>
        <w:t xml:space="preserve"> </w:t>
      </w:r>
      <w:r w:rsidRPr="00863266">
        <w:rPr>
          <w:rFonts w:ascii="Times New Roman" w:hAnsi="Times New Roman"/>
          <w:i w:val="0"/>
          <w:sz w:val="24"/>
          <w:szCs w:val="24"/>
          <w:lang w:val="sr-Cyrl-CS"/>
        </w:rPr>
        <w:t xml:space="preserve">приликом инцидента или таквог догађаја код надзираног субјекта, односно надзираног објекта који је за последицу имао </w:t>
      </w:r>
      <w:r w:rsidRPr="00863266">
        <w:rPr>
          <w:rFonts w:ascii="Times New Roman" w:hAnsi="Times New Roman"/>
          <w:i w:val="0"/>
          <w:sz w:val="24"/>
          <w:szCs w:val="24"/>
          <w:lang w:val="sr-Cyrl-RS"/>
        </w:rPr>
        <w:t>озбиљно угрожавање живота и здравља људи, животиња и биљака,</w:t>
      </w:r>
      <w:r w:rsidRPr="00863266">
        <w:rPr>
          <w:rFonts w:ascii="Times New Roman" w:hAnsi="Times New Roman"/>
          <w:i w:val="0"/>
          <w:sz w:val="24"/>
          <w:szCs w:val="24"/>
          <w:lang w:val="sr-Cyrl-CS"/>
        </w:rPr>
        <w:t xml:space="preserve"> животне средине и имовине</w:t>
      </w:r>
      <w:r w:rsidRPr="00863266">
        <w:rPr>
          <w:rFonts w:ascii="Times New Roman" w:hAnsi="Times New Roman"/>
          <w:i w:val="0"/>
          <w:sz w:val="24"/>
          <w:szCs w:val="24"/>
          <w:lang w:val="sr-Cyrl-RS" w:eastAsia="sr-Latn-RS"/>
        </w:rPr>
        <w:t xml:space="preserve"> аутоматски се процењује критичан ризик, без процене ризика на основу осталих посебних елемената </w:t>
      </w:r>
      <w:r w:rsidRPr="002446B1">
        <w:rPr>
          <w:rFonts w:ascii="Times New Roman" w:hAnsi="Times New Roman"/>
          <w:i w:val="0"/>
          <w:sz w:val="24"/>
          <w:szCs w:val="24"/>
          <w:lang w:val="sr-Cyrl-RS" w:eastAsia="sr-Latn-RS"/>
        </w:rPr>
        <w:t>за процену ризика</w:t>
      </w:r>
      <w:r w:rsidRPr="002446B1">
        <w:rPr>
          <w:rFonts w:ascii="Times New Roman" w:hAnsi="Times New Roman"/>
          <w:i w:val="0"/>
          <w:sz w:val="24"/>
          <w:szCs w:val="24"/>
          <w:lang w:val="sr-Cyrl-CS"/>
        </w:rPr>
        <w:t>.</w:t>
      </w:r>
    </w:p>
    <w:p w:rsidR="00A26749" w:rsidRPr="002446B1" w:rsidRDefault="00A26749" w:rsidP="00A26749">
      <w:pPr>
        <w:jc w:val="both"/>
        <w:rPr>
          <w:rFonts w:ascii="Times New Roman" w:hAnsi="Times New Roman"/>
          <w:i w:val="0"/>
          <w:iCs w:val="0"/>
          <w:sz w:val="24"/>
          <w:szCs w:val="24"/>
          <w:lang w:val="sr-Cyrl-CS" w:eastAsia="en-US"/>
        </w:rPr>
      </w:pPr>
      <w:r w:rsidRPr="002446B1">
        <w:rPr>
          <w:rFonts w:ascii="Times New Roman" w:hAnsi="Times New Roman" w:hint="eastAsia"/>
          <w:i w:val="0"/>
          <w:iCs w:val="0"/>
          <w:sz w:val="24"/>
          <w:szCs w:val="24"/>
          <w:lang w:val="sr-Cyrl-CS" w:eastAsia="en-US"/>
        </w:rPr>
        <w:t>Такође</w:t>
      </w:r>
      <w:r w:rsidRPr="002446B1">
        <w:rPr>
          <w:rFonts w:ascii="Times New Roman" w:hAnsi="Times New Roman"/>
          <w:i w:val="0"/>
          <w:iCs w:val="0"/>
          <w:sz w:val="24"/>
          <w:szCs w:val="24"/>
          <w:lang w:val="sr-Cyrl-CS" w:eastAsia="en-US"/>
        </w:rPr>
        <w:t xml:space="preserve">, </w:t>
      </w:r>
      <w:r w:rsidRPr="002446B1">
        <w:rPr>
          <w:rFonts w:ascii="Times New Roman" w:hAnsi="Times New Roman"/>
          <w:i w:val="0"/>
          <w:sz w:val="24"/>
          <w:szCs w:val="24"/>
          <w:lang w:val="sr-Cyrl-CS"/>
        </w:rPr>
        <w:t xml:space="preserve">у складу са чланом 3. став 2. </w:t>
      </w:r>
      <w:r w:rsidRPr="002446B1">
        <w:rPr>
          <w:rFonts w:ascii="Times New Roman" w:hAnsi="Times New Roman"/>
          <w:i w:val="0"/>
          <w:sz w:val="24"/>
          <w:szCs w:val="24"/>
          <w:lang w:val="sr-Cyrl-RS"/>
        </w:rPr>
        <w:t xml:space="preserve">Правилника о посебним елементима процене ризика, учесталости вршења инспекцијског надзора на основу процене ризика и посебним елементима плана инспекцијског надзора </w:t>
      </w:r>
      <w:r w:rsidRPr="002446B1">
        <w:rPr>
          <w:rFonts w:ascii="Times New Roman" w:eastAsia="Calibri" w:hAnsi="Times New Roman"/>
          <w:i w:val="0"/>
          <w:sz w:val="24"/>
          <w:szCs w:val="24"/>
          <w:lang w:val="sr-Cyrl-CS"/>
        </w:rPr>
        <w:t xml:space="preserve">у области опреме под притиском </w:t>
      </w:r>
      <w:r w:rsidRPr="002446B1">
        <w:rPr>
          <w:rFonts w:ascii="Times New Roman" w:hAnsi="Times New Roman"/>
          <w:bCs/>
          <w:i w:val="0"/>
          <w:sz w:val="24"/>
          <w:szCs w:val="24"/>
        </w:rPr>
        <w:t>("Службени гласник РС", бр</w:t>
      </w:r>
      <w:r w:rsidRPr="002446B1">
        <w:rPr>
          <w:rFonts w:ascii="Times New Roman" w:hAnsi="Times New Roman"/>
          <w:bCs/>
          <w:i w:val="0"/>
          <w:sz w:val="24"/>
          <w:szCs w:val="24"/>
          <w:lang w:val="sr-Cyrl-CS"/>
        </w:rPr>
        <w:t>ој 85</w:t>
      </w:r>
      <w:r w:rsidRPr="002446B1">
        <w:rPr>
          <w:rFonts w:ascii="Times New Roman" w:hAnsi="Times New Roman"/>
          <w:bCs/>
          <w:i w:val="0"/>
          <w:sz w:val="24"/>
          <w:szCs w:val="24"/>
        </w:rPr>
        <w:t>/</w:t>
      </w:r>
      <w:r w:rsidRPr="002446B1">
        <w:rPr>
          <w:rFonts w:ascii="Times New Roman" w:hAnsi="Times New Roman"/>
          <w:bCs/>
          <w:i w:val="0"/>
          <w:sz w:val="24"/>
          <w:szCs w:val="24"/>
          <w:lang w:val="sr-Cyrl-CS"/>
        </w:rPr>
        <w:t>18</w:t>
      </w:r>
      <w:r w:rsidRPr="002446B1">
        <w:rPr>
          <w:rFonts w:ascii="Times New Roman" w:hAnsi="Times New Roman"/>
          <w:bCs/>
          <w:i w:val="0"/>
          <w:sz w:val="24"/>
          <w:szCs w:val="24"/>
        </w:rPr>
        <w:t>)</w:t>
      </w:r>
      <w:r w:rsidRPr="002446B1">
        <w:rPr>
          <w:rFonts w:ascii="Times New Roman" w:hAnsi="Times New Roman"/>
          <w:bCs/>
          <w:i w:val="0"/>
          <w:sz w:val="24"/>
          <w:szCs w:val="24"/>
          <w:lang w:val="sr-Cyrl-RS"/>
        </w:rPr>
        <w:t xml:space="preserve">, </w:t>
      </w:r>
      <w:r w:rsidRPr="002446B1">
        <w:rPr>
          <w:rFonts w:ascii="Times New Roman" w:hAnsi="Times New Roman" w:hint="eastAsia"/>
          <w:i w:val="0"/>
          <w:iCs w:val="0"/>
          <w:sz w:val="24"/>
          <w:szCs w:val="24"/>
          <w:lang w:val="sr-Cyrl-CS" w:eastAsia="en-US"/>
        </w:rPr>
        <w:t>ако</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је</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учињено</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кривично</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дело</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од</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стране</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надзираног</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субјекта</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аутоматски</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се</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процењује</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критичан</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ризик</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без</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процене</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ризика</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на</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основу</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осталих</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посебних</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елемената</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за</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процену</w:t>
      </w:r>
      <w:r w:rsidRPr="002446B1">
        <w:rPr>
          <w:rFonts w:ascii="Times New Roman" w:hAnsi="Times New Roman"/>
          <w:i w:val="0"/>
          <w:iCs w:val="0"/>
          <w:sz w:val="24"/>
          <w:szCs w:val="24"/>
          <w:lang w:val="sr-Cyrl-CS" w:eastAsia="en-US"/>
        </w:rPr>
        <w:t xml:space="preserve"> </w:t>
      </w:r>
      <w:r w:rsidRPr="002446B1">
        <w:rPr>
          <w:rFonts w:ascii="Times New Roman" w:hAnsi="Times New Roman" w:hint="eastAsia"/>
          <w:i w:val="0"/>
          <w:iCs w:val="0"/>
          <w:sz w:val="24"/>
          <w:szCs w:val="24"/>
          <w:lang w:val="sr-Cyrl-CS" w:eastAsia="en-US"/>
        </w:rPr>
        <w:t>ризика</w:t>
      </w:r>
      <w:r w:rsidRPr="002446B1">
        <w:rPr>
          <w:rFonts w:ascii="Times New Roman" w:hAnsi="Times New Roman"/>
          <w:i w:val="0"/>
          <w:iCs w:val="0"/>
          <w:sz w:val="24"/>
          <w:szCs w:val="24"/>
          <w:lang w:val="sr-Cyrl-CS" w:eastAsia="en-US"/>
        </w:rPr>
        <w:t>.</w:t>
      </w:r>
    </w:p>
    <w:p w:rsidR="00FD494B" w:rsidRPr="00125842" w:rsidRDefault="009307A0" w:rsidP="00FD494B">
      <w:pPr>
        <w:jc w:val="both"/>
        <w:rPr>
          <w:rFonts w:ascii="Times New Roman" w:hAnsi="Times New Roman"/>
          <w:b/>
          <w:i w:val="0"/>
          <w:sz w:val="24"/>
          <w:szCs w:val="24"/>
          <w:lang w:val="sr-Cyrl-CS"/>
        </w:rPr>
      </w:pPr>
      <w:r w:rsidRPr="00125842">
        <w:rPr>
          <w:rFonts w:ascii="Times New Roman" w:hAnsi="Times New Roman"/>
          <w:b/>
          <w:i w:val="0"/>
          <w:sz w:val="24"/>
          <w:szCs w:val="24"/>
          <w:lang w:val="sr-Cyrl-CS"/>
        </w:rPr>
        <w:t>Учесталост вршења инспекцијског надзора на основу процене ризика</w:t>
      </w:r>
    </w:p>
    <w:p w:rsidR="009307A0" w:rsidRPr="00125842" w:rsidRDefault="009307A0" w:rsidP="009307A0">
      <w:pPr>
        <w:jc w:val="both"/>
        <w:rPr>
          <w:rFonts w:ascii="Times New Roman" w:hAnsi="Times New Roman"/>
          <w:i w:val="0"/>
          <w:iCs w:val="0"/>
          <w:sz w:val="24"/>
          <w:szCs w:val="24"/>
          <w:lang w:val="sr-Cyrl-CS" w:eastAsia="en-US"/>
        </w:rPr>
      </w:pPr>
      <w:r w:rsidRPr="00125842">
        <w:rPr>
          <w:rFonts w:ascii="Times New Roman" w:hAnsi="Times New Roman"/>
          <w:i w:val="0"/>
          <w:iCs w:val="0"/>
          <w:sz w:val="24"/>
          <w:szCs w:val="24"/>
          <w:lang w:val="sr-Cyrl-CS" w:eastAsia="en-US"/>
        </w:rPr>
        <w:t>Када је у претходном периоду за надзиране субјекте и надзиране објекте био утврђен степен ризика у инспекцијском надзору, процена степена ризика се врши на основу посебних елемената за процену ризика у области инспекцијског надзора опреме под притиском.</w:t>
      </w:r>
    </w:p>
    <w:p w:rsidR="00C778DC" w:rsidRPr="00125842" w:rsidRDefault="00C778DC" w:rsidP="009307A0">
      <w:pPr>
        <w:jc w:val="both"/>
        <w:rPr>
          <w:rFonts w:ascii="Times New Roman" w:hAnsi="Times New Roman"/>
          <w:i w:val="0"/>
          <w:iCs w:val="0"/>
          <w:sz w:val="24"/>
          <w:szCs w:val="24"/>
          <w:lang w:val="sr-Cyrl-CS" w:eastAsia="en-US"/>
        </w:rPr>
      </w:pPr>
      <w:r w:rsidRPr="00125842">
        <w:rPr>
          <w:rFonts w:ascii="Times New Roman" w:hAnsi="Times New Roman"/>
          <w:i w:val="0"/>
          <w:sz w:val="24"/>
          <w:szCs w:val="24"/>
          <w:lang w:val="sr-Cyrl-CS"/>
        </w:rPr>
        <w:t xml:space="preserve">У складу са чланом 4. </w:t>
      </w:r>
      <w:r w:rsidRPr="00125842">
        <w:rPr>
          <w:rFonts w:ascii="Times New Roman" w:hAnsi="Times New Roman"/>
          <w:i w:val="0"/>
          <w:sz w:val="24"/>
          <w:szCs w:val="24"/>
          <w:lang w:val="sr-Cyrl-RS"/>
        </w:rPr>
        <w:t xml:space="preserve">Правилника о посебним елементима процене ризика, учесталости вршења инспекцијског надзора на основу процене ризика и посебним елементима плана инспекцијског надзора </w:t>
      </w:r>
      <w:r w:rsidRPr="00125842">
        <w:rPr>
          <w:rFonts w:ascii="Times New Roman" w:eastAsia="Calibri" w:hAnsi="Times New Roman"/>
          <w:i w:val="0"/>
          <w:sz w:val="24"/>
          <w:szCs w:val="24"/>
          <w:lang w:val="sr-Cyrl-CS"/>
        </w:rPr>
        <w:t xml:space="preserve">у области опреме под притиском </w:t>
      </w:r>
      <w:r w:rsidRPr="00125842">
        <w:rPr>
          <w:rFonts w:ascii="Times New Roman" w:hAnsi="Times New Roman"/>
          <w:bCs/>
          <w:i w:val="0"/>
          <w:sz w:val="24"/>
          <w:szCs w:val="24"/>
        </w:rPr>
        <w:t>("Службени гласник РС", бр</w:t>
      </w:r>
      <w:r w:rsidRPr="00125842">
        <w:rPr>
          <w:rFonts w:ascii="Times New Roman" w:hAnsi="Times New Roman"/>
          <w:bCs/>
          <w:i w:val="0"/>
          <w:sz w:val="24"/>
          <w:szCs w:val="24"/>
          <w:lang w:val="sr-Cyrl-CS"/>
        </w:rPr>
        <w:t>ој 85</w:t>
      </w:r>
      <w:r w:rsidRPr="00125842">
        <w:rPr>
          <w:rFonts w:ascii="Times New Roman" w:hAnsi="Times New Roman"/>
          <w:bCs/>
          <w:i w:val="0"/>
          <w:sz w:val="24"/>
          <w:szCs w:val="24"/>
        </w:rPr>
        <w:t>/</w:t>
      </w:r>
      <w:r w:rsidRPr="00125842">
        <w:rPr>
          <w:rFonts w:ascii="Times New Roman" w:hAnsi="Times New Roman"/>
          <w:bCs/>
          <w:i w:val="0"/>
          <w:sz w:val="24"/>
          <w:szCs w:val="24"/>
          <w:lang w:val="sr-Cyrl-CS"/>
        </w:rPr>
        <w:t>18</w:t>
      </w:r>
      <w:r w:rsidRPr="00125842">
        <w:rPr>
          <w:rFonts w:ascii="Times New Roman" w:hAnsi="Times New Roman"/>
          <w:bCs/>
          <w:i w:val="0"/>
          <w:sz w:val="24"/>
          <w:szCs w:val="24"/>
        </w:rPr>
        <w:t>)</w:t>
      </w:r>
      <w:r w:rsidRPr="00125842">
        <w:rPr>
          <w:rFonts w:ascii="Times New Roman" w:hAnsi="Times New Roman"/>
          <w:b/>
          <w:i w:val="0"/>
          <w:sz w:val="24"/>
          <w:szCs w:val="24"/>
          <w:lang w:val="sr-Cyrl-CS"/>
        </w:rPr>
        <w:t xml:space="preserve"> </w:t>
      </w:r>
      <w:r w:rsidRPr="00125842">
        <w:rPr>
          <w:rFonts w:ascii="Times New Roman" w:hAnsi="Times New Roman"/>
          <w:i w:val="0"/>
          <w:sz w:val="24"/>
          <w:szCs w:val="24"/>
          <w:lang w:val="sr-Cyrl-CS"/>
        </w:rPr>
        <w:t>учесталост вршења инспекцијског надзора на основу процене ризика је следећа:</w:t>
      </w:r>
    </w:p>
    <w:p w:rsidR="009307A0" w:rsidRPr="00B637C2" w:rsidRDefault="009307A0" w:rsidP="00C778DC">
      <w:pPr>
        <w:numPr>
          <w:ilvl w:val="0"/>
          <w:numId w:val="16"/>
        </w:numPr>
        <w:ind w:left="0" w:firstLine="360"/>
        <w:jc w:val="both"/>
        <w:rPr>
          <w:rFonts w:ascii="Times New Roman" w:hAnsi="Times New Roman"/>
          <w:i w:val="0"/>
          <w:sz w:val="24"/>
          <w:szCs w:val="24"/>
        </w:rPr>
      </w:pPr>
      <w:r w:rsidRPr="00125842">
        <w:rPr>
          <w:rFonts w:ascii="Times New Roman" w:hAnsi="Times New Roman"/>
          <w:i w:val="0"/>
          <w:sz w:val="24"/>
          <w:szCs w:val="24"/>
          <w:lang w:val="sr-Cyrl-RS" w:eastAsia="sr-Latn-RS"/>
        </w:rPr>
        <w:t xml:space="preserve">Кoд нaдзирaнoг субjeктa, односно надзираног објекта кoд кojeг je степен ризика прoцeњeн као критичан, након извршења наложених мера и отклањања свих незаконитости и неправилности које се утврђују контролним инспекцијским надзором, наредни инспeкциjски нaдзoр се обавља </w:t>
      </w:r>
      <w:r w:rsidRPr="00B637C2">
        <w:rPr>
          <w:rFonts w:ascii="Times New Roman" w:hAnsi="Times New Roman"/>
          <w:i w:val="0"/>
          <w:sz w:val="24"/>
          <w:szCs w:val="24"/>
          <w:lang w:val="sr-Cyrl-RS" w:eastAsia="sr-Latn-RS"/>
        </w:rPr>
        <w:t>најкасније у року од годину дана</w:t>
      </w:r>
      <w:r w:rsidR="00C778DC" w:rsidRPr="00B637C2">
        <w:rPr>
          <w:rFonts w:ascii="Times New Roman" w:hAnsi="Times New Roman"/>
          <w:i w:val="0"/>
          <w:sz w:val="24"/>
          <w:szCs w:val="24"/>
          <w:lang w:val="sr-Cyrl-RS" w:eastAsia="sr-Latn-RS"/>
        </w:rPr>
        <w:t>;</w:t>
      </w:r>
    </w:p>
    <w:p w:rsidR="00C778DC" w:rsidRPr="00B637C2" w:rsidRDefault="00C778DC" w:rsidP="00C778DC">
      <w:pPr>
        <w:numPr>
          <w:ilvl w:val="0"/>
          <w:numId w:val="16"/>
        </w:numPr>
        <w:ind w:left="0" w:firstLine="360"/>
        <w:jc w:val="both"/>
        <w:rPr>
          <w:rFonts w:ascii="Times New Roman" w:hAnsi="Times New Roman"/>
          <w:i w:val="0"/>
          <w:sz w:val="24"/>
          <w:szCs w:val="24"/>
        </w:rPr>
      </w:pPr>
      <w:r w:rsidRPr="00B637C2">
        <w:rPr>
          <w:rFonts w:ascii="Times New Roman" w:hAnsi="Times New Roman"/>
          <w:i w:val="0"/>
          <w:sz w:val="24"/>
          <w:szCs w:val="24"/>
          <w:lang w:val="sr-Cyrl-RS" w:eastAsia="sr-Latn-RS"/>
        </w:rPr>
        <w:t>Кoд нaдзирaнoг субjeктa, односно надзираног објекта кoд кojeг je степен ризика прoцeњeн као висок, након извршења наложених мера и отклањања свих незаконитости и неправилности које се утврђују контролним инспекцијским надзором, наредни инспeкциjски нaдзoр се обавља најкасније у години након следећег редовног прегледа опреме под притиском који је прописан у складу са техничким прописом којим се уређују прегледи и испитивања опреме под притиском током века употребе;</w:t>
      </w:r>
    </w:p>
    <w:p w:rsidR="00C778DC" w:rsidRPr="00B46FA3" w:rsidRDefault="00C778DC" w:rsidP="00C778DC">
      <w:pPr>
        <w:numPr>
          <w:ilvl w:val="0"/>
          <w:numId w:val="16"/>
        </w:numPr>
        <w:ind w:left="0" w:firstLine="360"/>
        <w:jc w:val="both"/>
        <w:rPr>
          <w:rFonts w:ascii="Times New Roman" w:hAnsi="Times New Roman"/>
          <w:i w:val="0"/>
          <w:sz w:val="24"/>
          <w:szCs w:val="24"/>
        </w:rPr>
      </w:pPr>
      <w:r w:rsidRPr="00B637C2">
        <w:rPr>
          <w:rFonts w:ascii="Times New Roman" w:hAnsi="Times New Roman"/>
          <w:i w:val="0"/>
          <w:sz w:val="24"/>
          <w:szCs w:val="24"/>
          <w:lang w:val="sr-Cyrl-RS" w:eastAsia="sr-Latn-RS"/>
        </w:rPr>
        <w:t xml:space="preserve">Кoд нaдзирaнoг субjeктa, односно надзираног објекта кoд кojeг je степен ризика прoцeњeн као средњи, након извршења наложених мера уколико су исте наложене и отклањања свих незаконитости </w:t>
      </w:r>
      <w:r w:rsidRPr="00B46FA3">
        <w:rPr>
          <w:rFonts w:ascii="Times New Roman" w:hAnsi="Times New Roman"/>
          <w:i w:val="0"/>
          <w:sz w:val="24"/>
          <w:szCs w:val="24"/>
          <w:lang w:val="sr-Cyrl-RS" w:eastAsia="sr-Latn-RS"/>
        </w:rPr>
        <w:t>и неправилности које се утврђују контролним инспекцијским надзором, наредни инспeкциjски нaдзoр се обавља најкасније у години након следећег редовног унутрашњег прегледа или испитивања притиском опреме под притиском који је прописан у складу са техничким прописом којим се уређују прегледи и испитивања опреме под притиском током века употребе;</w:t>
      </w:r>
    </w:p>
    <w:p w:rsidR="00C778DC" w:rsidRPr="00B46FA3" w:rsidRDefault="00C778DC" w:rsidP="00C778DC">
      <w:pPr>
        <w:numPr>
          <w:ilvl w:val="0"/>
          <w:numId w:val="16"/>
        </w:numPr>
        <w:ind w:left="0" w:firstLine="360"/>
        <w:jc w:val="both"/>
        <w:rPr>
          <w:rFonts w:ascii="Times New Roman" w:hAnsi="Times New Roman"/>
          <w:i w:val="0"/>
          <w:sz w:val="24"/>
          <w:szCs w:val="24"/>
        </w:rPr>
      </w:pPr>
      <w:r w:rsidRPr="00B46FA3">
        <w:rPr>
          <w:rFonts w:ascii="Times New Roman" w:hAnsi="Times New Roman"/>
          <w:i w:val="0"/>
          <w:sz w:val="24"/>
          <w:szCs w:val="24"/>
          <w:lang w:val="sr-Cyrl-RS" w:eastAsia="sr-Latn-RS"/>
        </w:rPr>
        <w:t>Кoд нaдзирaнoг субjeктa, односно надзираног објекта кoд кojeг je степен ризика прoцeњeн као низак, наредни инспeкциjски нaдзoр се обавља најкасније једном у десет година;</w:t>
      </w:r>
    </w:p>
    <w:p w:rsidR="00C778DC" w:rsidRPr="00F30A28" w:rsidRDefault="00C778DC" w:rsidP="00C778DC">
      <w:pPr>
        <w:numPr>
          <w:ilvl w:val="0"/>
          <w:numId w:val="16"/>
        </w:numPr>
        <w:ind w:left="0" w:firstLine="360"/>
        <w:jc w:val="both"/>
        <w:rPr>
          <w:rFonts w:ascii="Times New Roman" w:hAnsi="Times New Roman"/>
          <w:i w:val="0"/>
          <w:sz w:val="24"/>
          <w:szCs w:val="24"/>
        </w:rPr>
      </w:pPr>
      <w:r w:rsidRPr="00B46FA3">
        <w:rPr>
          <w:rFonts w:ascii="Times New Roman" w:hAnsi="Times New Roman"/>
          <w:i w:val="0"/>
          <w:sz w:val="24"/>
          <w:szCs w:val="24"/>
          <w:lang w:val="sr-Cyrl-RS" w:eastAsia="sr-Latn-RS"/>
        </w:rPr>
        <w:t xml:space="preserve">Кoд нaдзирaнoг субjeктa, односно надзираног објекта кoд кojeг je степен ризика прoцeњeн као незнатан, инспекцијски надзор </w:t>
      </w:r>
      <w:r w:rsidRPr="00B46FA3">
        <w:rPr>
          <w:rFonts w:ascii="Times New Roman" w:hAnsi="Times New Roman"/>
          <w:i w:val="0"/>
          <w:sz w:val="24"/>
          <w:szCs w:val="24"/>
          <w:lang w:eastAsia="sr-Latn-RS"/>
        </w:rPr>
        <w:t>се не</w:t>
      </w:r>
      <w:r w:rsidRPr="00B46FA3">
        <w:rPr>
          <w:rFonts w:ascii="Times New Roman" w:hAnsi="Times New Roman"/>
          <w:i w:val="0"/>
          <w:sz w:val="24"/>
          <w:szCs w:val="24"/>
          <w:lang w:val="sr-Cyrl-RS" w:eastAsia="sr-Latn-RS"/>
        </w:rPr>
        <w:t xml:space="preserve"> врши, </w:t>
      </w:r>
      <w:r w:rsidRPr="00F30A28">
        <w:rPr>
          <w:rFonts w:ascii="Times New Roman" w:hAnsi="Times New Roman"/>
          <w:i w:val="0"/>
          <w:sz w:val="24"/>
          <w:szCs w:val="24"/>
          <w:lang w:val="sr-Cyrl-RS" w:eastAsia="sr-Latn-RS"/>
        </w:rPr>
        <w:t>изузев ако не настану услови за спровођење ванредног инспекцијског надзора.</w:t>
      </w:r>
    </w:p>
    <w:p w:rsidR="00C778DC" w:rsidRPr="0075764C" w:rsidRDefault="00C778DC" w:rsidP="00C778DC">
      <w:pPr>
        <w:jc w:val="both"/>
        <w:rPr>
          <w:rFonts w:ascii="Times New Roman" w:hAnsi="Times New Roman"/>
          <w:i w:val="0"/>
          <w:sz w:val="24"/>
          <w:szCs w:val="24"/>
          <w:lang w:val="sr-Cyrl-RS" w:eastAsia="sr-Latn-RS"/>
        </w:rPr>
      </w:pPr>
      <w:r w:rsidRPr="00F30A28">
        <w:rPr>
          <w:rFonts w:ascii="Times New Roman" w:hAnsi="Times New Roman"/>
          <w:i w:val="0"/>
          <w:sz w:val="24"/>
          <w:szCs w:val="24"/>
          <w:lang w:val="sr-Cyrl-RS" w:eastAsia="sr-Latn-RS"/>
        </w:rPr>
        <w:t xml:space="preserve">Када су надзирани објекти гасоводи за транспорт или дистрибуцију природног гаса, осим процењеног степена ризика, наредни инспекцијски надзор се спроводи у зависности од новоизграђених гасовода за транспорт или </w:t>
      </w:r>
      <w:r w:rsidRPr="0075764C">
        <w:rPr>
          <w:rFonts w:ascii="Times New Roman" w:hAnsi="Times New Roman"/>
          <w:i w:val="0"/>
          <w:sz w:val="24"/>
          <w:szCs w:val="24"/>
          <w:lang w:val="sr-Cyrl-RS" w:eastAsia="sr-Latn-RS"/>
        </w:rPr>
        <w:t>дистрибуцију природног гаса, односно од проширења гасне инфраструктуре од стране надзираног енергетског субјекта.</w:t>
      </w:r>
    </w:p>
    <w:p w:rsidR="00C778DC" w:rsidRPr="0075764C" w:rsidRDefault="00C778DC" w:rsidP="00C778DC">
      <w:pPr>
        <w:jc w:val="both"/>
        <w:rPr>
          <w:rFonts w:ascii="Times New Roman" w:hAnsi="Times New Roman"/>
          <w:i w:val="0"/>
          <w:sz w:val="24"/>
          <w:szCs w:val="24"/>
          <w:lang w:val="sr-Cyrl-RS" w:eastAsia="sr-Latn-RS"/>
        </w:rPr>
      </w:pPr>
      <w:r w:rsidRPr="0075764C">
        <w:rPr>
          <w:rFonts w:ascii="Times New Roman" w:hAnsi="Times New Roman"/>
          <w:i w:val="0"/>
          <w:sz w:val="24"/>
          <w:szCs w:val="24"/>
          <w:lang w:val="sr-Cyrl-RS" w:eastAsia="sr-Latn-RS"/>
        </w:rPr>
        <w:t>Ако се промене елементи на основу којих је извршена процена ризика и накнадно се процени да је степен ризика незнатан, инспекцијски надзор се не врши.</w:t>
      </w:r>
    </w:p>
    <w:p w:rsidR="00820B3F" w:rsidRPr="0075764C" w:rsidRDefault="00820B3F" w:rsidP="00C778DC">
      <w:pPr>
        <w:jc w:val="both"/>
        <w:rPr>
          <w:rFonts w:ascii="Times New Roman" w:hAnsi="Times New Roman"/>
          <w:i w:val="0"/>
          <w:sz w:val="24"/>
          <w:szCs w:val="24"/>
          <w:lang w:val="sr-Cyrl-RS" w:eastAsia="sr-Latn-RS"/>
        </w:rPr>
      </w:pPr>
      <w:r w:rsidRPr="0075764C">
        <w:rPr>
          <w:rFonts w:ascii="Times New Roman" w:hAnsi="Times New Roman"/>
          <w:i w:val="0"/>
          <w:sz w:val="24"/>
          <w:szCs w:val="24"/>
          <w:lang w:val="sr-Cyrl-RS" w:eastAsia="sr-Latn-RS"/>
        </w:rPr>
        <w:t>Ако се праћењем утврди да је незнатан ризик повећан и да прелази у неки од виших степен ризика, инспекцијски надзор се спроводи у учесталости предвиђеној за одговарајући степен ризика.</w:t>
      </w:r>
    </w:p>
    <w:p w:rsidR="008D47E8" w:rsidRPr="00131AE1" w:rsidRDefault="008D47E8" w:rsidP="00FD494B">
      <w:pPr>
        <w:jc w:val="both"/>
        <w:rPr>
          <w:rFonts w:ascii="Times New Roman" w:hAnsi="Times New Roman"/>
          <w:i w:val="0"/>
          <w:color w:val="FF0000"/>
          <w:sz w:val="24"/>
          <w:szCs w:val="24"/>
        </w:rPr>
      </w:pPr>
    </w:p>
    <w:p w:rsidR="008D47E8" w:rsidRPr="00131AE1" w:rsidRDefault="008D47E8" w:rsidP="00FD494B">
      <w:pPr>
        <w:jc w:val="both"/>
        <w:rPr>
          <w:rFonts w:ascii="Times New Roman" w:hAnsi="Times New Roman"/>
          <w:i w:val="0"/>
          <w:color w:val="FF0000"/>
          <w:sz w:val="24"/>
          <w:szCs w:val="24"/>
        </w:rPr>
      </w:pPr>
    </w:p>
    <w:tbl>
      <w:tblPr>
        <w:tblW w:w="9350"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393"/>
        <w:gridCol w:w="1285"/>
        <w:gridCol w:w="1605"/>
        <w:gridCol w:w="3067"/>
      </w:tblGrid>
      <w:tr w:rsidR="00BA59BC" w:rsidRPr="00131AE1" w:rsidTr="00786C24">
        <w:trPr>
          <w:jc w:val="center"/>
        </w:trPr>
        <w:tc>
          <w:tcPr>
            <w:tcW w:w="3393" w:type="dxa"/>
            <w:tcBorders>
              <w:top w:val="single" w:sz="12" w:space="0" w:color="000000"/>
              <w:bottom w:val="single" w:sz="12" w:space="0" w:color="000000"/>
            </w:tcBorders>
            <w:shd w:val="clear" w:color="auto" w:fill="D9D9D9"/>
            <w:vAlign w:val="center"/>
          </w:tcPr>
          <w:p w:rsidR="00BA59BC" w:rsidRPr="00541C9C" w:rsidRDefault="00BA59BC" w:rsidP="00032A36">
            <w:pPr>
              <w:tabs>
                <w:tab w:val="left" w:pos="4125"/>
              </w:tabs>
              <w:jc w:val="center"/>
              <w:rPr>
                <w:rFonts w:ascii="Times New Roman" w:hAnsi="Times New Roman"/>
                <w:b/>
                <w:i w:val="0"/>
                <w:sz w:val="20"/>
                <w:szCs w:val="20"/>
              </w:rPr>
            </w:pPr>
            <w:r w:rsidRPr="00541C9C">
              <w:rPr>
                <w:rFonts w:ascii="Times New Roman" w:hAnsi="Times New Roman"/>
                <w:b/>
                <w:i w:val="0"/>
                <w:sz w:val="20"/>
                <w:szCs w:val="20"/>
              </w:rPr>
              <w:lastRenderedPageBreak/>
              <w:t>ОБЛАСТ ИНСПЕКЦИЈСКОГ НАДЗОРА</w:t>
            </w:r>
          </w:p>
        </w:tc>
        <w:tc>
          <w:tcPr>
            <w:tcW w:w="1285" w:type="dxa"/>
            <w:tcBorders>
              <w:top w:val="single" w:sz="12" w:space="0" w:color="000000"/>
              <w:bottom w:val="single" w:sz="12" w:space="0" w:color="000000"/>
            </w:tcBorders>
            <w:shd w:val="clear" w:color="auto" w:fill="D9D9D9"/>
            <w:vAlign w:val="center"/>
          </w:tcPr>
          <w:p w:rsidR="00BA59BC" w:rsidRPr="00541C9C" w:rsidRDefault="00A26749" w:rsidP="00032A36">
            <w:pPr>
              <w:tabs>
                <w:tab w:val="left" w:pos="4125"/>
              </w:tabs>
              <w:jc w:val="center"/>
              <w:rPr>
                <w:rFonts w:ascii="Times New Roman" w:hAnsi="Times New Roman"/>
                <w:b/>
                <w:i w:val="0"/>
                <w:sz w:val="20"/>
                <w:szCs w:val="20"/>
                <w:lang w:val="sr-Cyrl-CS"/>
              </w:rPr>
            </w:pPr>
            <w:r w:rsidRPr="00541C9C">
              <w:rPr>
                <w:rFonts w:ascii="Times New Roman" w:hAnsi="Times New Roman"/>
                <w:b/>
                <w:i w:val="0"/>
                <w:sz w:val="20"/>
                <w:szCs w:val="20"/>
                <w:lang w:val="sr-Cyrl-CS"/>
              </w:rPr>
              <w:t>БОДОВИ</w:t>
            </w:r>
          </w:p>
          <w:p w:rsidR="00A26749" w:rsidRPr="00541C9C" w:rsidRDefault="00A26749" w:rsidP="00032A36">
            <w:pPr>
              <w:tabs>
                <w:tab w:val="left" w:pos="4125"/>
              </w:tabs>
              <w:jc w:val="center"/>
              <w:rPr>
                <w:rFonts w:ascii="Times New Roman" w:hAnsi="Times New Roman"/>
                <w:b/>
                <w:i w:val="0"/>
                <w:sz w:val="20"/>
                <w:szCs w:val="20"/>
                <w:lang w:val="sr-Cyrl-CS"/>
              </w:rPr>
            </w:pPr>
            <w:r w:rsidRPr="00541C9C">
              <w:rPr>
                <w:rFonts w:ascii="Times New Roman" w:hAnsi="Times New Roman"/>
                <w:b/>
                <w:i w:val="0"/>
                <w:sz w:val="20"/>
                <w:szCs w:val="20"/>
                <w:lang w:val="sr-Cyrl-CS"/>
              </w:rPr>
              <w:t>у %</w:t>
            </w:r>
          </w:p>
        </w:tc>
        <w:tc>
          <w:tcPr>
            <w:tcW w:w="1605" w:type="dxa"/>
            <w:tcBorders>
              <w:top w:val="single" w:sz="12" w:space="0" w:color="000000"/>
              <w:bottom w:val="single" w:sz="12" w:space="0" w:color="000000"/>
            </w:tcBorders>
            <w:shd w:val="clear" w:color="auto" w:fill="D9D9D9"/>
            <w:vAlign w:val="center"/>
          </w:tcPr>
          <w:p w:rsidR="00BA59BC" w:rsidRPr="00541C9C" w:rsidRDefault="00BA59BC" w:rsidP="00032A36">
            <w:pPr>
              <w:tabs>
                <w:tab w:val="left" w:pos="4125"/>
              </w:tabs>
              <w:jc w:val="center"/>
              <w:rPr>
                <w:rFonts w:ascii="Times New Roman" w:hAnsi="Times New Roman"/>
                <w:b/>
                <w:i w:val="0"/>
                <w:sz w:val="20"/>
                <w:szCs w:val="20"/>
              </w:rPr>
            </w:pPr>
            <w:r w:rsidRPr="00541C9C">
              <w:rPr>
                <w:rFonts w:ascii="Times New Roman" w:hAnsi="Times New Roman"/>
                <w:b/>
                <w:i w:val="0"/>
                <w:sz w:val="20"/>
                <w:szCs w:val="20"/>
              </w:rPr>
              <w:t>РИЗИК</w:t>
            </w:r>
          </w:p>
        </w:tc>
        <w:tc>
          <w:tcPr>
            <w:tcW w:w="3067" w:type="dxa"/>
            <w:tcBorders>
              <w:top w:val="single" w:sz="12" w:space="0" w:color="000000"/>
              <w:bottom w:val="single" w:sz="12" w:space="0" w:color="000000"/>
            </w:tcBorders>
            <w:shd w:val="clear" w:color="auto" w:fill="D9D9D9"/>
            <w:vAlign w:val="center"/>
          </w:tcPr>
          <w:p w:rsidR="00BA59BC" w:rsidRPr="00541C9C" w:rsidRDefault="00BA59BC" w:rsidP="00032A36">
            <w:pPr>
              <w:tabs>
                <w:tab w:val="left" w:pos="4125"/>
              </w:tabs>
              <w:jc w:val="center"/>
              <w:rPr>
                <w:rFonts w:ascii="Times New Roman" w:hAnsi="Times New Roman"/>
                <w:b/>
                <w:i w:val="0"/>
                <w:sz w:val="20"/>
                <w:szCs w:val="20"/>
              </w:rPr>
            </w:pPr>
            <w:r w:rsidRPr="00541C9C">
              <w:rPr>
                <w:rFonts w:ascii="Times New Roman" w:hAnsi="Times New Roman"/>
                <w:b/>
                <w:i w:val="0"/>
                <w:sz w:val="20"/>
                <w:szCs w:val="20"/>
              </w:rPr>
              <w:t>УЧЕСТАЛОСТ ИНСПЕКЦИЈСКОГ НАДЗОРА</w:t>
            </w:r>
          </w:p>
        </w:tc>
      </w:tr>
      <w:tr w:rsidR="00B518E5" w:rsidRPr="00131AE1" w:rsidTr="00032A36">
        <w:trPr>
          <w:jc w:val="center"/>
        </w:trPr>
        <w:tc>
          <w:tcPr>
            <w:tcW w:w="3393" w:type="dxa"/>
            <w:vMerge w:val="restart"/>
            <w:tcBorders>
              <w:top w:val="single" w:sz="12" w:space="0" w:color="000000"/>
            </w:tcBorders>
            <w:vAlign w:val="center"/>
          </w:tcPr>
          <w:p w:rsidR="00B518E5" w:rsidRPr="00824D4D" w:rsidRDefault="00B518E5" w:rsidP="00032A36">
            <w:pPr>
              <w:widowControl w:val="0"/>
              <w:pBdr>
                <w:top w:val="nil"/>
                <w:left w:val="nil"/>
                <w:bottom w:val="nil"/>
                <w:right w:val="nil"/>
                <w:between w:val="nil"/>
              </w:pBdr>
              <w:jc w:val="center"/>
              <w:rPr>
                <w:rFonts w:ascii="Times New Roman" w:hAnsi="Times New Roman"/>
                <w:i w:val="0"/>
                <w:sz w:val="20"/>
                <w:szCs w:val="20"/>
                <w:lang w:val="sr-Cyrl-CS"/>
              </w:rPr>
            </w:pPr>
            <w:r w:rsidRPr="00824D4D">
              <w:rPr>
                <w:rFonts w:ascii="Times New Roman" w:hAnsi="Times New Roman"/>
                <w:i w:val="0"/>
                <w:sz w:val="20"/>
                <w:szCs w:val="20"/>
                <w:lang w:val="sr-Cyrl-CS"/>
              </w:rPr>
              <w:t>ОПРЕМА ПОД ПРИТИСКОМ</w:t>
            </w:r>
          </w:p>
          <w:p w:rsidR="00B518E5" w:rsidRPr="00824D4D" w:rsidRDefault="00B518E5" w:rsidP="00032A36">
            <w:pPr>
              <w:widowControl w:val="0"/>
              <w:pBdr>
                <w:top w:val="nil"/>
                <w:left w:val="nil"/>
                <w:bottom w:val="nil"/>
                <w:right w:val="nil"/>
                <w:between w:val="nil"/>
              </w:pBdr>
              <w:jc w:val="center"/>
              <w:rPr>
                <w:rFonts w:ascii="Times New Roman" w:hAnsi="Times New Roman"/>
                <w:i w:val="0"/>
                <w:sz w:val="20"/>
                <w:szCs w:val="20"/>
                <w:lang w:val="sr-Cyrl-CS"/>
              </w:rPr>
            </w:pPr>
          </w:p>
        </w:tc>
        <w:tc>
          <w:tcPr>
            <w:tcW w:w="1285" w:type="dxa"/>
            <w:tcBorders>
              <w:top w:val="single" w:sz="12" w:space="0" w:color="000000"/>
              <w:bottom w:val="single" w:sz="4" w:space="0" w:color="000000"/>
            </w:tcBorders>
          </w:tcPr>
          <w:p w:rsidR="00B518E5" w:rsidRPr="00824D4D" w:rsidRDefault="00B518E5" w:rsidP="002C2AE3">
            <w:pPr>
              <w:jc w:val="center"/>
              <w:rPr>
                <w:rFonts w:ascii="Times New Roman" w:hAnsi="Times New Roman"/>
                <w:i w:val="0"/>
                <w:sz w:val="20"/>
                <w:szCs w:val="20"/>
                <w:lang w:val="sr-Cyrl-CS"/>
              </w:rPr>
            </w:pPr>
            <w:r w:rsidRPr="00824D4D">
              <w:rPr>
                <w:rFonts w:ascii="Times New Roman" w:hAnsi="Times New Roman"/>
                <w:i w:val="0"/>
                <w:sz w:val="20"/>
                <w:szCs w:val="20"/>
                <w:lang w:val="sr-Cyrl-CS"/>
              </w:rPr>
              <w:t>96</w:t>
            </w:r>
            <w:r w:rsidRPr="00824D4D">
              <w:rPr>
                <w:rFonts w:ascii="Times New Roman" w:hAnsi="Times New Roman"/>
                <w:i w:val="0"/>
                <w:sz w:val="20"/>
                <w:szCs w:val="20"/>
              </w:rPr>
              <w:t>-1</w:t>
            </w:r>
            <w:r w:rsidRPr="00824D4D">
              <w:rPr>
                <w:rFonts w:ascii="Times New Roman" w:hAnsi="Times New Roman"/>
                <w:i w:val="0"/>
                <w:sz w:val="20"/>
                <w:szCs w:val="20"/>
                <w:lang w:val="sr-Cyrl-CS"/>
              </w:rPr>
              <w:t>00</w:t>
            </w:r>
          </w:p>
        </w:tc>
        <w:tc>
          <w:tcPr>
            <w:tcW w:w="1605" w:type="dxa"/>
            <w:tcBorders>
              <w:top w:val="single" w:sz="12" w:space="0" w:color="000000"/>
              <w:bottom w:val="single" w:sz="4" w:space="0" w:color="000000"/>
            </w:tcBorders>
          </w:tcPr>
          <w:p w:rsidR="00B518E5" w:rsidRPr="00824D4D" w:rsidRDefault="00B518E5" w:rsidP="00032A36">
            <w:pPr>
              <w:jc w:val="center"/>
              <w:rPr>
                <w:rFonts w:ascii="Times New Roman" w:hAnsi="Times New Roman"/>
                <w:i w:val="0"/>
                <w:sz w:val="20"/>
                <w:szCs w:val="20"/>
              </w:rPr>
            </w:pPr>
            <w:r w:rsidRPr="00824D4D">
              <w:rPr>
                <w:rFonts w:ascii="Times New Roman" w:hAnsi="Times New Roman"/>
                <w:i w:val="0"/>
                <w:sz w:val="20"/>
                <w:szCs w:val="20"/>
              </w:rPr>
              <w:t>Незнатан</w:t>
            </w:r>
          </w:p>
        </w:tc>
        <w:tc>
          <w:tcPr>
            <w:tcW w:w="3067" w:type="dxa"/>
            <w:tcBorders>
              <w:top w:val="single" w:sz="12" w:space="0" w:color="000000"/>
              <w:bottom w:val="single" w:sz="4" w:space="0" w:color="000000"/>
            </w:tcBorders>
          </w:tcPr>
          <w:p w:rsidR="00B518E5" w:rsidRPr="00824D4D" w:rsidRDefault="00B518E5" w:rsidP="00032A36">
            <w:pPr>
              <w:tabs>
                <w:tab w:val="left" w:pos="4125"/>
              </w:tabs>
              <w:jc w:val="center"/>
              <w:rPr>
                <w:rFonts w:ascii="Times New Roman" w:hAnsi="Times New Roman"/>
                <w:i w:val="0"/>
                <w:sz w:val="20"/>
                <w:szCs w:val="20"/>
              </w:rPr>
            </w:pPr>
            <w:r w:rsidRPr="00824D4D">
              <w:rPr>
                <w:rFonts w:ascii="Times New Roman" w:hAnsi="Times New Roman"/>
                <w:i w:val="0"/>
                <w:sz w:val="20"/>
                <w:szCs w:val="20"/>
              </w:rPr>
              <w:t>-</w:t>
            </w:r>
          </w:p>
        </w:tc>
      </w:tr>
      <w:tr w:rsidR="00B518E5" w:rsidRPr="00131AE1" w:rsidTr="00032A36">
        <w:trPr>
          <w:jc w:val="center"/>
        </w:trPr>
        <w:tc>
          <w:tcPr>
            <w:tcW w:w="3393" w:type="dxa"/>
            <w:vMerge/>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tcBorders>
              <w:top w:val="single" w:sz="4" w:space="0" w:color="000000"/>
            </w:tcBorders>
          </w:tcPr>
          <w:p w:rsidR="00B518E5" w:rsidRPr="00824D4D" w:rsidRDefault="00B518E5" w:rsidP="002C2AE3">
            <w:pPr>
              <w:jc w:val="center"/>
              <w:rPr>
                <w:rFonts w:ascii="Times New Roman" w:hAnsi="Times New Roman"/>
                <w:i w:val="0"/>
                <w:sz w:val="20"/>
                <w:szCs w:val="20"/>
                <w:lang w:val="sr-Cyrl-CS"/>
              </w:rPr>
            </w:pPr>
            <w:r w:rsidRPr="00824D4D">
              <w:rPr>
                <w:rFonts w:ascii="Times New Roman" w:hAnsi="Times New Roman"/>
                <w:i w:val="0"/>
                <w:sz w:val="20"/>
                <w:szCs w:val="20"/>
                <w:lang w:val="sr-Cyrl-CS"/>
              </w:rPr>
              <w:t>91</w:t>
            </w:r>
            <w:r w:rsidRPr="00824D4D">
              <w:rPr>
                <w:rFonts w:ascii="Times New Roman" w:hAnsi="Times New Roman"/>
                <w:i w:val="0"/>
                <w:sz w:val="20"/>
                <w:szCs w:val="20"/>
              </w:rPr>
              <w:t>-</w:t>
            </w:r>
            <w:r w:rsidRPr="00824D4D">
              <w:rPr>
                <w:rFonts w:ascii="Times New Roman" w:hAnsi="Times New Roman"/>
                <w:i w:val="0"/>
                <w:sz w:val="20"/>
                <w:szCs w:val="20"/>
                <w:lang w:val="sr-Cyrl-CS"/>
              </w:rPr>
              <w:t>95</w:t>
            </w:r>
          </w:p>
        </w:tc>
        <w:tc>
          <w:tcPr>
            <w:tcW w:w="1605" w:type="dxa"/>
            <w:tcBorders>
              <w:top w:val="single" w:sz="4" w:space="0" w:color="000000"/>
            </w:tcBorders>
          </w:tcPr>
          <w:p w:rsidR="00B518E5" w:rsidRPr="00824D4D" w:rsidRDefault="00B518E5" w:rsidP="00032A36">
            <w:pPr>
              <w:jc w:val="center"/>
              <w:rPr>
                <w:rFonts w:ascii="Times New Roman" w:hAnsi="Times New Roman"/>
                <w:i w:val="0"/>
                <w:sz w:val="20"/>
                <w:szCs w:val="20"/>
              </w:rPr>
            </w:pPr>
            <w:r w:rsidRPr="00824D4D">
              <w:rPr>
                <w:rFonts w:ascii="Times New Roman" w:hAnsi="Times New Roman"/>
                <w:i w:val="0"/>
                <w:sz w:val="20"/>
                <w:szCs w:val="20"/>
              </w:rPr>
              <w:t>Низак</w:t>
            </w:r>
          </w:p>
        </w:tc>
        <w:tc>
          <w:tcPr>
            <w:tcW w:w="3067" w:type="dxa"/>
            <w:tcBorders>
              <w:top w:val="single" w:sz="4" w:space="0" w:color="000000"/>
            </w:tcBorders>
          </w:tcPr>
          <w:p w:rsidR="00B518E5" w:rsidRPr="00824D4D" w:rsidRDefault="00B518E5" w:rsidP="00820B3F">
            <w:pPr>
              <w:tabs>
                <w:tab w:val="left" w:pos="4125"/>
              </w:tabs>
              <w:jc w:val="center"/>
              <w:rPr>
                <w:rFonts w:ascii="Times New Roman" w:hAnsi="Times New Roman"/>
                <w:i w:val="0"/>
                <w:sz w:val="18"/>
                <w:szCs w:val="18"/>
                <w:lang w:val="sr-Cyrl-CS"/>
              </w:rPr>
            </w:pPr>
            <w:r w:rsidRPr="00824D4D">
              <w:rPr>
                <w:rFonts w:ascii="Times New Roman" w:hAnsi="Times New Roman"/>
                <w:i w:val="0"/>
                <w:sz w:val="18"/>
                <w:szCs w:val="18"/>
              </w:rPr>
              <w:t xml:space="preserve">Једном у </w:t>
            </w:r>
            <w:r w:rsidRPr="00824D4D">
              <w:rPr>
                <w:rFonts w:ascii="Times New Roman" w:hAnsi="Times New Roman"/>
                <w:i w:val="0"/>
                <w:sz w:val="18"/>
                <w:szCs w:val="18"/>
                <w:lang w:val="sr-Cyrl-CS"/>
              </w:rPr>
              <w:t>10</w:t>
            </w:r>
            <w:r w:rsidRPr="00824D4D">
              <w:rPr>
                <w:rFonts w:ascii="Times New Roman" w:hAnsi="Times New Roman"/>
                <w:i w:val="0"/>
                <w:sz w:val="18"/>
                <w:szCs w:val="18"/>
              </w:rPr>
              <w:t xml:space="preserve"> годин</w:t>
            </w:r>
            <w:r w:rsidRPr="00824D4D">
              <w:rPr>
                <w:rFonts w:ascii="Times New Roman" w:hAnsi="Times New Roman"/>
                <w:i w:val="0"/>
                <w:sz w:val="18"/>
                <w:szCs w:val="18"/>
                <w:lang w:val="sr-Cyrl-CS"/>
              </w:rPr>
              <w:t>а</w:t>
            </w:r>
          </w:p>
        </w:tc>
      </w:tr>
      <w:tr w:rsidR="00B518E5" w:rsidRPr="00131AE1" w:rsidTr="00DA2D97">
        <w:trPr>
          <w:trHeight w:val="40"/>
          <w:jc w:val="center"/>
        </w:trPr>
        <w:tc>
          <w:tcPr>
            <w:tcW w:w="3393" w:type="dxa"/>
            <w:vMerge/>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vMerge w:val="restart"/>
          </w:tcPr>
          <w:p w:rsidR="00B518E5" w:rsidRPr="00824D4D" w:rsidRDefault="00B518E5" w:rsidP="002C2AE3">
            <w:pPr>
              <w:jc w:val="center"/>
              <w:rPr>
                <w:rFonts w:ascii="Times New Roman" w:hAnsi="Times New Roman"/>
                <w:i w:val="0"/>
                <w:sz w:val="20"/>
                <w:szCs w:val="20"/>
                <w:lang w:val="sr-Cyrl-CS"/>
              </w:rPr>
            </w:pPr>
            <w:r w:rsidRPr="00824D4D">
              <w:rPr>
                <w:rFonts w:ascii="Times New Roman" w:hAnsi="Times New Roman"/>
                <w:i w:val="0"/>
                <w:sz w:val="20"/>
                <w:szCs w:val="20"/>
                <w:lang w:val="sr-Cyrl-CS"/>
              </w:rPr>
              <w:t>85</w:t>
            </w:r>
            <w:r w:rsidRPr="00824D4D">
              <w:rPr>
                <w:rFonts w:ascii="Times New Roman" w:hAnsi="Times New Roman"/>
                <w:i w:val="0"/>
                <w:sz w:val="20"/>
                <w:szCs w:val="20"/>
              </w:rPr>
              <w:t>-</w:t>
            </w:r>
            <w:r w:rsidRPr="00824D4D">
              <w:rPr>
                <w:rFonts w:ascii="Times New Roman" w:hAnsi="Times New Roman"/>
                <w:i w:val="0"/>
                <w:sz w:val="20"/>
                <w:szCs w:val="20"/>
                <w:lang w:val="sr-Cyrl-CS"/>
              </w:rPr>
              <w:t>90</w:t>
            </w:r>
          </w:p>
        </w:tc>
        <w:tc>
          <w:tcPr>
            <w:tcW w:w="1605" w:type="dxa"/>
            <w:vMerge w:val="restart"/>
          </w:tcPr>
          <w:p w:rsidR="00B518E5" w:rsidRPr="00824D4D" w:rsidRDefault="00B518E5" w:rsidP="00032A36">
            <w:pPr>
              <w:jc w:val="center"/>
              <w:rPr>
                <w:rFonts w:ascii="Times New Roman" w:hAnsi="Times New Roman"/>
                <w:i w:val="0"/>
                <w:sz w:val="20"/>
                <w:szCs w:val="20"/>
              </w:rPr>
            </w:pPr>
            <w:r w:rsidRPr="00824D4D">
              <w:rPr>
                <w:rFonts w:ascii="Times New Roman" w:hAnsi="Times New Roman"/>
                <w:i w:val="0"/>
                <w:sz w:val="20"/>
                <w:szCs w:val="20"/>
              </w:rPr>
              <w:t>Средњи</w:t>
            </w:r>
          </w:p>
        </w:tc>
        <w:tc>
          <w:tcPr>
            <w:tcW w:w="3067" w:type="dxa"/>
          </w:tcPr>
          <w:p w:rsidR="00B518E5" w:rsidRPr="00824D4D" w:rsidRDefault="00B518E5" w:rsidP="00B518E5">
            <w:pPr>
              <w:tabs>
                <w:tab w:val="left" w:pos="4125"/>
              </w:tabs>
              <w:jc w:val="center"/>
              <w:rPr>
                <w:rFonts w:ascii="Times New Roman" w:hAnsi="Times New Roman"/>
                <w:i w:val="0"/>
                <w:sz w:val="18"/>
                <w:szCs w:val="18"/>
                <w:lang w:val="sr-Cyrl-CS"/>
              </w:rPr>
            </w:pPr>
            <w:r w:rsidRPr="00824D4D">
              <w:rPr>
                <w:rFonts w:ascii="Times New Roman" w:hAnsi="Times New Roman"/>
                <w:i w:val="0"/>
                <w:sz w:val="18"/>
                <w:szCs w:val="18"/>
                <w:lang w:val="sr-Cyrl-CS"/>
              </w:rPr>
              <w:t>Посуде под притиском након 5 година</w:t>
            </w:r>
          </w:p>
        </w:tc>
      </w:tr>
      <w:tr w:rsidR="00B518E5" w:rsidRPr="00131AE1" w:rsidTr="00A0346A">
        <w:trPr>
          <w:trHeight w:val="40"/>
          <w:jc w:val="center"/>
        </w:trPr>
        <w:tc>
          <w:tcPr>
            <w:tcW w:w="3393" w:type="dxa"/>
            <w:vMerge/>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vMerge/>
          </w:tcPr>
          <w:p w:rsidR="00B518E5" w:rsidRPr="00824D4D" w:rsidRDefault="00B518E5" w:rsidP="002C2AE3">
            <w:pPr>
              <w:jc w:val="center"/>
              <w:rPr>
                <w:rFonts w:ascii="Times New Roman" w:hAnsi="Times New Roman"/>
                <w:i w:val="0"/>
                <w:sz w:val="20"/>
                <w:szCs w:val="20"/>
                <w:lang w:val="sr-Cyrl-CS"/>
              </w:rPr>
            </w:pPr>
          </w:p>
        </w:tc>
        <w:tc>
          <w:tcPr>
            <w:tcW w:w="1605" w:type="dxa"/>
            <w:vMerge/>
          </w:tcPr>
          <w:p w:rsidR="00B518E5" w:rsidRPr="00824D4D" w:rsidRDefault="00B518E5" w:rsidP="00032A36">
            <w:pPr>
              <w:jc w:val="center"/>
              <w:rPr>
                <w:rFonts w:ascii="Times New Roman" w:hAnsi="Times New Roman"/>
                <w:i w:val="0"/>
                <w:sz w:val="20"/>
                <w:szCs w:val="20"/>
              </w:rPr>
            </w:pPr>
          </w:p>
        </w:tc>
        <w:tc>
          <w:tcPr>
            <w:tcW w:w="3067" w:type="dxa"/>
          </w:tcPr>
          <w:p w:rsidR="00B518E5" w:rsidRPr="00824D4D" w:rsidRDefault="00B518E5" w:rsidP="00B518E5">
            <w:pPr>
              <w:tabs>
                <w:tab w:val="left" w:pos="4125"/>
              </w:tabs>
              <w:jc w:val="center"/>
              <w:rPr>
                <w:rFonts w:ascii="Times New Roman" w:hAnsi="Times New Roman"/>
                <w:i w:val="0"/>
                <w:sz w:val="18"/>
                <w:szCs w:val="18"/>
                <w:lang w:val="sr-Cyrl-CS"/>
              </w:rPr>
            </w:pPr>
            <w:r w:rsidRPr="00824D4D">
              <w:rPr>
                <w:rFonts w:ascii="Times New Roman" w:hAnsi="Times New Roman"/>
                <w:i w:val="0"/>
                <w:sz w:val="18"/>
                <w:szCs w:val="18"/>
                <w:lang w:val="sr-Cyrl-CS"/>
              </w:rPr>
              <w:t>Опрема која се загрева пламеном након 3 године</w:t>
            </w:r>
          </w:p>
        </w:tc>
      </w:tr>
      <w:tr w:rsidR="00B518E5" w:rsidRPr="00131AE1" w:rsidTr="00A0346A">
        <w:trPr>
          <w:trHeight w:val="40"/>
          <w:jc w:val="center"/>
        </w:trPr>
        <w:tc>
          <w:tcPr>
            <w:tcW w:w="3393" w:type="dxa"/>
            <w:vMerge/>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vMerge/>
          </w:tcPr>
          <w:p w:rsidR="00B518E5" w:rsidRPr="00824D4D" w:rsidRDefault="00B518E5" w:rsidP="002C2AE3">
            <w:pPr>
              <w:jc w:val="center"/>
              <w:rPr>
                <w:rFonts w:ascii="Times New Roman" w:hAnsi="Times New Roman"/>
                <w:i w:val="0"/>
                <w:sz w:val="20"/>
                <w:szCs w:val="20"/>
                <w:lang w:val="sr-Cyrl-CS"/>
              </w:rPr>
            </w:pPr>
          </w:p>
        </w:tc>
        <w:tc>
          <w:tcPr>
            <w:tcW w:w="1605" w:type="dxa"/>
            <w:vMerge/>
          </w:tcPr>
          <w:p w:rsidR="00B518E5" w:rsidRPr="00824D4D" w:rsidRDefault="00B518E5" w:rsidP="00032A36">
            <w:pPr>
              <w:jc w:val="center"/>
              <w:rPr>
                <w:rFonts w:ascii="Times New Roman" w:hAnsi="Times New Roman"/>
                <w:i w:val="0"/>
                <w:sz w:val="20"/>
                <w:szCs w:val="20"/>
              </w:rPr>
            </w:pPr>
          </w:p>
        </w:tc>
        <w:tc>
          <w:tcPr>
            <w:tcW w:w="3067" w:type="dxa"/>
          </w:tcPr>
          <w:p w:rsidR="00B518E5" w:rsidRPr="00824D4D" w:rsidRDefault="00B518E5" w:rsidP="00B518E5">
            <w:pPr>
              <w:tabs>
                <w:tab w:val="left" w:pos="4125"/>
              </w:tabs>
              <w:jc w:val="center"/>
              <w:rPr>
                <w:rFonts w:ascii="Times New Roman" w:hAnsi="Times New Roman"/>
                <w:i w:val="0"/>
                <w:sz w:val="18"/>
                <w:szCs w:val="18"/>
                <w:lang w:val="sr-Cyrl-CS"/>
              </w:rPr>
            </w:pPr>
            <w:r w:rsidRPr="00824D4D">
              <w:rPr>
                <w:rFonts w:ascii="Times New Roman" w:hAnsi="Times New Roman"/>
                <w:i w:val="0"/>
                <w:sz w:val="18"/>
                <w:szCs w:val="18"/>
                <w:lang w:val="sr-Cyrl-CS"/>
              </w:rPr>
              <w:t>Цевоводи након 5 година</w:t>
            </w:r>
          </w:p>
        </w:tc>
      </w:tr>
      <w:tr w:rsidR="00B518E5" w:rsidRPr="00131AE1" w:rsidTr="00B518E5">
        <w:trPr>
          <w:trHeight w:val="40"/>
          <w:jc w:val="center"/>
        </w:trPr>
        <w:tc>
          <w:tcPr>
            <w:tcW w:w="3393" w:type="dxa"/>
            <w:vMerge/>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vMerge w:val="restart"/>
          </w:tcPr>
          <w:p w:rsidR="00B518E5" w:rsidRPr="00824D4D" w:rsidRDefault="00B518E5" w:rsidP="002C2AE3">
            <w:pPr>
              <w:jc w:val="center"/>
              <w:rPr>
                <w:rFonts w:ascii="Times New Roman" w:hAnsi="Times New Roman"/>
                <w:i w:val="0"/>
                <w:sz w:val="20"/>
                <w:szCs w:val="20"/>
                <w:lang w:val="sr-Cyrl-CS"/>
              </w:rPr>
            </w:pPr>
            <w:r w:rsidRPr="00824D4D">
              <w:rPr>
                <w:rFonts w:ascii="Times New Roman" w:hAnsi="Times New Roman"/>
                <w:i w:val="0"/>
                <w:sz w:val="20"/>
                <w:szCs w:val="20"/>
                <w:lang w:val="sr-Cyrl-CS"/>
              </w:rPr>
              <w:t>76</w:t>
            </w:r>
            <w:r w:rsidRPr="00824D4D">
              <w:rPr>
                <w:rFonts w:ascii="Times New Roman" w:hAnsi="Times New Roman"/>
                <w:i w:val="0"/>
                <w:sz w:val="20"/>
                <w:szCs w:val="20"/>
              </w:rPr>
              <w:t>-</w:t>
            </w:r>
            <w:r w:rsidRPr="00824D4D">
              <w:rPr>
                <w:rFonts w:ascii="Times New Roman" w:hAnsi="Times New Roman"/>
                <w:i w:val="0"/>
                <w:sz w:val="20"/>
                <w:szCs w:val="20"/>
                <w:lang w:val="sr-Cyrl-CS"/>
              </w:rPr>
              <w:t>84</w:t>
            </w:r>
          </w:p>
        </w:tc>
        <w:tc>
          <w:tcPr>
            <w:tcW w:w="1605" w:type="dxa"/>
            <w:vMerge w:val="restart"/>
          </w:tcPr>
          <w:p w:rsidR="00B518E5" w:rsidRPr="00824D4D" w:rsidRDefault="00B518E5" w:rsidP="00032A36">
            <w:pPr>
              <w:jc w:val="center"/>
              <w:rPr>
                <w:rFonts w:ascii="Times New Roman" w:hAnsi="Times New Roman"/>
                <w:i w:val="0"/>
                <w:sz w:val="20"/>
                <w:szCs w:val="20"/>
              </w:rPr>
            </w:pPr>
            <w:r w:rsidRPr="00824D4D">
              <w:rPr>
                <w:rFonts w:ascii="Times New Roman" w:hAnsi="Times New Roman"/>
                <w:i w:val="0"/>
                <w:sz w:val="20"/>
                <w:szCs w:val="20"/>
              </w:rPr>
              <w:t>Висок</w:t>
            </w:r>
          </w:p>
        </w:tc>
        <w:tc>
          <w:tcPr>
            <w:tcW w:w="3067" w:type="dxa"/>
          </w:tcPr>
          <w:p w:rsidR="00B518E5" w:rsidRPr="00824D4D" w:rsidRDefault="00B518E5" w:rsidP="00B518E5">
            <w:pPr>
              <w:tabs>
                <w:tab w:val="left" w:pos="4125"/>
              </w:tabs>
              <w:jc w:val="center"/>
              <w:rPr>
                <w:rFonts w:ascii="Times New Roman" w:hAnsi="Times New Roman"/>
                <w:i w:val="0"/>
                <w:sz w:val="20"/>
                <w:szCs w:val="20"/>
              </w:rPr>
            </w:pPr>
            <w:r w:rsidRPr="00824D4D">
              <w:rPr>
                <w:rFonts w:ascii="Times New Roman" w:hAnsi="Times New Roman"/>
                <w:i w:val="0"/>
                <w:sz w:val="18"/>
                <w:szCs w:val="18"/>
                <w:lang w:val="sr-Cyrl-CS"/>
              </w:rPr>
              <w:t>Посуде под притиском након 2 године</w:t>
            </w:r>
          </w:p>
        </w:tc>
      </w:tr>
      <w:tr w:rsidR="00B518E5" w:rsidRPr="00131AE1" w:rsidTr="00A0346A">
        <w:trPr>
          <w:trHeight w:val="40"/>
          <w:jc w:val="center"/>
        </w:trPr>
        <w:tc>
          <w:tcPr>
            <w:tcW w:w="3393" w:type="dxa"/>
            <w:vMerge/>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vMerge/>
          </w:tcPr>
          <w:p w:rsidR="00B518E5" w:rsidRPr="00824D4D" w:rsidRDefault="00B518E5" w:rsidP="002C2AE3">
            <w:pPr>
              <w:jc w:val="center"/>
              <w:rPr>
                <w:rFonts w:ascii="Times New Roman" w:hAnsi="Times New Roman"/>
                <w:i w:val="0"/>
                <w:sz w:val="20"/>
                <w:szCs w:val="20"/>
                <w:lang w:val="sr-Cyrl-CS"/>
              </w:rPr>
            </w:pPr>
          </w:p>
        </w:tc>
        <w:tc>
          <w:tcPr>
            <w:tcW w:w="1605" w:type="dxa"/>
            <w:vMerge/>
          </w:tcPr>
          <w:p w:rsidR="00B518E5" w:rsidRPr="00824D4D" w:rsidRDefault="00B518E5" w:rsidP="00032A36">
            <w:pPr>
              <w:jc w:val="center"/>
              <w:rPr>
                <w:rFonts w:ascii="Times New Roman" w:hAnsi="Times New Roman"/>
                <w:i w:val="0"/>
                <w:sz w:val="20"/>
                <w:szCs w:val="20"/>
              </w:rPr>
            </w:pPr>
          </w:p>
        </w:tc>
        <w:tc>
          <w:tcPr>
            <w:tcW w:w="3067" w:type="dxa"/>
          </w:tcPr>
          <w:p w:rsidR="00B518E5" w:rsidRPr="00824D4D" w:rsidRDefault="00B518E5" w:rsidP="00B518E5">
            <w:pPr>
              <w:tabs>
                <w:tab w:val="left" w:pos="4125"/>
              </w:tabs>
              <w:jc w:val="center"/>
              <w:rPr>
                <w:rFonts w:ascii="Times New Roman" w:hAnsi="Times New Roman"/>
                <w:i w:val="0"/>
                <w:sz w:val="20"/>
                <w:szCs w:val="20"/>
              </w:rPr>
            </w:pPr>
            <w:r w:rsidRPr="00824D4D">
              <w:rPr>
                <w:rFonts w:ascii="Times New Roman" w:hAnsi="Times New Roman"/>
                <w:i w:val="0"/>
                <w:sz w:val="18"/>
                <w:szCs w:val="18"/>
                <w:lang w:val="sr-Cyrl-CS"/>
              </w:rPr>
              <w:t>Опрема која се загрева пламеном након 1 године</w:t>
            </w:r>
          </w:p>
        </w:tc>
      </w:tr>
      <w:tr w:rsidR="00B518E5" w:rsidRPr="00131AE1" w:rsidTr="00A0346A">
        <w:trPr>
          <w:trHeight w:val="40"/>
          <w:jc w:val="center"/>
        </w:trPr>
        <w:tc>
          <w:tcPr>
            <w:tcW w:w="3393" w:type="dxa"/>
            <w:vMerge/>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vMerge/>
          </w:tcPr>
          <w:p w:rsidR="00B518E5" w:rsidRPr="00824D4D" w:rsidRDefault="00B518E5" w:rsidP="002C2AE3">
            <w:pPr>
              <w:jc w:val="center"/>
              <w:rPr>
                <w:rFonts w:ascii="Times New Roman" w:hAnsi="Times New Roman"/>
                <w:i w:val="0"/>
                <w:sz w:val="20"/>
                <w:szCs w:val="20"/>
                <w:lang w:val="sr-Cyrl-CS"/>
              </w:rPr>
            </w:pPr>
          </w:p>
        </w:tc>
        <w:tc>
          <w:tcPr>
            <w:tcW w:w="1605" w:type="dxa"/>
            <w:vMerge/>
          </w:tcPr>
          <w:p w:rsidR="00B518E5" w:rsidRPr="00824D4D" w:rsidRDefault="00B518E5" w:rsidP="00032A36">
            <w:pPr>
              <w:jc w:val="center"/>
              <w:rPr>
                <w:rFonts w:ascii="Times New Roman" w:hAnsi="Times New Roman"/>
                <w:i w:val="0"/>
                <w:sz w:val="20"/>
                <w:szCs w:val="20"/>
              </w:rPr>
            </w:pPr>
          </w:p>
        </w:tc>
        <w:tc>
          <w:tcPr>
            <w:tcW w:w="3067" w:type="dxa"/>
          </w:tcPr>
          <w:p w:rsidR="00B518E5" w:rsidRPr="00824D4D" w:rsidRDefault="00B518E5" w:rsidP="00032A36">
            <w:pPr>
              <w:tabs>
                <w:tab w:val="left" w:pos="4125"/>
              </w:tabs>
              <w:jc w:val="center"/>
              <w:rPr>
                <w:rFonts w:ascii="Times New Roman" w:hAnsi="Times New Roman"/>
                <w:i w:val="0"/>
                <w:sz w:val="20"/>
                <w:szCs w:val="20"/>
              </w:rPr>
            </w:pPr>
            <w:r w:rsidRPr="00824D4D">
              <w:rPr>
                <w:rFonts w:ascii="Times New Roman" w:hAnsi="Times New Roman"/>
                <w:i w:val="0"/>
                <w:sz w:val="18"/>
                <w:szCs w:val="18"/>
                <w:lang w:val="sr-Cyrl-CS"/>
              </w:rPr>
              <w:t>Цевоводи након 5 година</w:t>
            </w:r>
          </w:p>
        </w:tc>
      </w:tr>
      <w:tr w:rsidR="00B518E5" w:rsidRPr="00131AE1" w:rsidTr="00A0346A">
        <w:trPr>
          <w:trHeight w:val="103"/>
          <w:jc w:val="center"/>
        </w:trPr>
        <w:tc>
          <w:tcPr>
            <w:tcW w:w="3393" w:type="dxa"/>
            <w:vMerge/>
            <w:tcBorders>
              <w:bottom w:val="single" w:sz="12" w:space="0" w:color="000000"/>
            </w:tcBorders>
            <w:vAlign w:val="center"/>
          </w:tcPr>
          <w:p w:rsidR="00B518E5" w:rsidRPr="00824D4D" w:rsidRDefault="00B518E5" w:rsidP="00032A36">
            <w:pPr>
              <w:widowControl w:val="0"/>
              <w:pBdr>
                <w:top w:val="nil"/>
                <w:left w:val="nil"/>
                <w:bottom w:val="nil"/>
                <w:right w:val="nil"/>
                <w:between w:val="nil"/>
              </w:pBdr>
              <w:spacing w:line="276" w:lineRule="auto"/>
              <w:rPr>
                <w:rFonts w:ascii="Times New Roman" w:hAnsi="Times New Roman"/>
                <w:i w:val="0"/>
                <w:sz w:val="20"/>
                <w:szCs w:val="20"/>
              </w:rPr>
            </w:pPr>
          </w:p>
        </w:tc>
        <w:tc>
          <w:tcPr>
            <w:tcW w:w="1285" w:type="dxa"/>
            <w:tcBorders>
              <w:bottom w:val="single" w:sz="12" w:space="0" w:color="000000"/>
            </w:tcBorders>
          </w:tcPr>
          <w:p w:rsidR="00B518E5" w:rsidRPr="00824D4D" w:rsidRDefault="00B518E5" w:rsidP="002C2AE3">
            <w:pPr>
              <w:jc w:val="center"/>
              <w:rPr>
                <w:rFonts w:ascii="Times New Roman" w:hAnsi="Times New Roman"/>
                <w:i w:val="0"/>
                <w:sz w:val="20"/>
                <w:szCs w:val="20"/>
                <w:lang w:val="sr-Cyrl-CS"/>
              </w:rPr>
            </w:pPr>
            <w:r w:rsidRPr="00824D4D">
              <w:rPr>
                <w:rFonts w:ascii="Times New Roman" w:hAnsi="Times New Roman"/>
                <w:i w:val="0"/>
                <w:sz w:val="20"/>
                <w:szCs w:val="20"/>
              </w:rPr>
              <w:t>0-</w:t>
            </w:r>
            <w:r w:rsidRPr="00824D4D">
              <w:rPr>
                <w:rFonts w:ascii="Times New Roman" w:hAnsi="Times New Roman"/>
                <w:i w:val="0"/>
                <w:sz w:val="20"/>
                <w:szCs w:val="20"/>
                <w:lang w:val="sr-Cyrl-CS"/>
              </w:rPr>
              <w:t>75</w:t>
            </w:r>
          </w:p>
        </w:tc>
        <w:tc>
          <w:tcPr>
            <w:tcW w:w="1605" w:type="dxa"/>
            <w:tcBorders>
              <w:bottom w:val="single" w:sz="12" w:space="0" w:color="000000"/>
            </w:tcBorders>
          </w:tcPr>
          <w:p w:rsidR="00B518E5" w:rsidRPr="00824D4D" w:rsidRDefault="00B518E5" w:rsidP="00032A36">
            <w:pPr>
              <w:jc w:val="center"/>
              <w:rPr>
                <w:rFonts w:ascii="Times New Roman" w:hAnsi="Times New Roman"/>
                <w:i w:val="0"/>
                <w:sz w:val="20"/>
                <w:szCs w:val="20"/>
              </w:rPr>
            </w:pPr>
            <w:r w:rsidRPr="00824D4D">
              <w:rPr>
                <w:rFonts w:ascii="Times New Roman" w:hAnsi="Times New Roman"/>
                <w:i w:val="0"/>
                <w:sz w:val="20"/>
                <w:szCs w:val="20"/>
              </w:rPr>
              <w:t>Критичан</w:t>
            </w:r>
          </w:p>
        </w:tc>
        <w:tc>
          <w:tcPr>
            <w:tcW w:w="3067" w:type="dxa"/>
            <w:tcBorders>
              <w:bottom w:val="single" w:sz="12" w:space="0" w:color="000000"/>
            </w:tcBorders>
          </w:tcPr>
          <w:p w:rsidR="00B518E5" w:rsidRPr="00824D4D" w:rsidRDefault="00B518E5" w:rsidP="00032A36">
            <w:pPr>
              <w:tabs>
                <w:tab w:val="left" w:pos="4125"/>
              </w:tabs>
              <w:jc w:val="center"/>
              <w:rPr>
                <w:rFonts w:ascii="Times New Roman" w:hAnsi="Times New Roman"/>
                <w:i w:val="0"/>
                <w:sz w:val="18"/>
                <w:szCs w:val="18"/>
              </w:rPr>
            </w:pPr>
            <w:r w:rsidRPr="00824D4D">
              <w:rPr>
                <w:rFonts w:ascii="Times New Roman" w:hAnsi="Times New Roman"/>
                <w:i w:val="0"/>
                <w:sz w:val="18"/>
                <w:szCs w:val="18"/>
              </w:rPr>
              <w:t>Једном годишње</w:t>
            </w:r>
          </w:p>
        </w:tc>
      </w:tr>
      <w:tr w:rsidR="002A540D" w:rsidRPr="00131AE1" w:rsidTr="00032A36">
        <w:trPr>
          <w:jc w:val="center"/>
        </w:trPr>
        <w:tc>
          <w:tcPr>
            <w:tcW w:w="3393" w:type="dxa"/>
            <w:vMerge w:val="restart"/>
            <w:tcBorders>
              <w:top w:val="single" w:sz="12" w:space="0" w:color="000000"/>
              <w:bottom w:val="single" w:sz="4" w:space="0" w:color="000000"/>
            </w:tcBorders>
            <w:vAlign w:val="center"/>
          </w:tcPr>
          <w:p w:rsidR="002A540D" w:rsidRPr="00824D4D" w:rsidRDefault="002A540D" w:rsidP="002C2AE3">
            <w:pPr>
              <w:widowControl w:val="0"/>
              <w:pBdr>
                <w:top w:val="nil"/>
                <w:left w:val="nil"/>
                <w:bottom w:val="nil"/>
                <w:right w:val="nil"/>
                <w:between w:val="nil"/>
              </w:pBdr>
              <w:jc w:val="center"/>
              <w:rPr>
                <w:rFonts w:ascii="Times New Roman" w:hAnsi="Times New Roman"/>
                <w:i w:val="0"/>
                <w:sz w:val="20"/>
                <w:szCs w:val="20"/>
                <w:lang w:val="sr-Cyrl-CS"/>
              </w:rPr>
            </w:pPr>
            <w:r w:rsidRPr="00824D4D">
              <w:rPr>
                <w:rFonts w:ascii="Times New Roman" w:hAnsi="Times New Roman"/>
                <w:i w:val="0"/>
                <w:sz w:val="20"/>
                <w:szCs w:val="20"/>
                <w:lang w:val="sr-Cyrl-CS"/>
              </w:rPr>
              <w:t xml:space="preserve">ГАСОВОДИ ЗА ДИСТРИБУЦИЈУ И ТРАНСПОРТ ПРИРОДНОГ ГАСА </w:t>
            </w:r>
          </w:p>
          <w:p w:rsidR="002A540D" w:rsidRPr="00824D4D" w:rsidRDefault="002A540D" w:rsidP="002C2AE3">
            <w:pPr>
              <w:widowControl w:val="0"/>
              <w:pBdr>
                <w:top w:val="nil"/>
                <w:left w:val="nil"/>
                <w:bottom w:val="nil"/>
                <w:right w:val="nil"/>
                <w:between w:val="nil"/>
              </w:pBdr>
              <w:jc w:val="center"/>
              <w:rPr>
                <w:rFonts w:ascii="Times New Roman" w:hAnsi="Times New Roman"/>
                <w:i w:val="0"/>
                <w:sz w:val="20"/>
                <w:szCs w:val="20"/>
              </w:rPr>
            </w:pPr>
          </w:p>
        </w:tc>
        <w:tc>
          <w:tcPr>
            <w:tcW w:w="1285" w:type="dxa"/>
            <w:tcBorders>
              <w:top w:val="single" w:sz="12" w:space="0" w:color="000000"/>
              <w:bottom w:val="single" w:sz="4" w:space="0" w:color="000000"/>
            </w:tcBorders>
          </w:tcPr>
          <w:p w:rsidR="002A540D" w:rsidRPr="00824D4D" w:rsidRDefault="002A540D" w:rsidP="002C2AE3">
            <w:pPr>
              <w:jc w:val="center"/>
              <w:rPr>
                <w:rFonts w:ascii="Times New Roman" w:hAnsi="Times New Roman"/>
                <w:i w:val="0"/>
                <w:sz w:val="20"/>
                <w:szCs w:val="20"/>
              </w:rPr>
            </w:pPr>
            <w:r w:rsidRPr="00824D4D">
              <w:rPr>
                <w:rFonts w:ascii="Times New Roman" w:hAnsi="Times New Roman"/>
                <w:i w:val="0"/>
                <w:sz w:val="20"/>
                <w:szCs w:val="20"/>
                <w:lang w:val="sr-Cyrl-CS"/>
              </w:rPr>
              <w:t>9</w:t>
            </w:r>
            <w:r w:rsidRPr="00824D4D">
              <w:rPr>
                <w:rFonts w:ascii="Times New Roman" w:hAnsi="Times New Roman"/>
                <w:i w:val="0"/>
                <w:sz w:val="20"/>
                <w:szCs w:val="20"/>
              </w:rPr>
              <w:t>8-1</w:t>
            </w:r>
            <w:r w:rsidRPr="00824D4D">
              <w:rPr>
                <w:rFonts w:ascii="Times New Roman" w:hAnsi="Times New Roman"/>
                <w:i w:val="0"/>
                <w:sz w:val="20"/>
                <w:szCs w:val="20"/>
                <w:lang w:val="sr-Cyrl-CS"/>
              </w:rPr>
              <w:t>00</w:t>
            </w:r>
          </w:p>
        </w:tc>
        <w:tc>
          <w:tcPr>
            <w:tcW w:w="1605" w:type="dxa"/>
            <w:tcBorders>
              <w:top w:val="single" w:sz="12" w:space="0" w:color="000000"/>
              <w:bottom w:val="single" w:sz="4" w:space="0" w:color="000000"/>
            </w:tcBorders>
          </w:tcPr>
          <w:p w:rsidR="002A540D" w:rsidRPr="00824D4D" w:rsidRDefault="002A540D" w:rsidP="00032A36">
            <w:pPr>
              <w:jc w:val="center"/>
              <w:rPr>
                <w:rFonts w:ascii="Times New Roman" w:hAnsi="Times New Roman"/>
                <w:i w:val="0"/>
                <w:sz w:val="20"/>
                <w:szCs w:val="20"/>
              </w:rPr>
            </w:pPr>
            <w:r w:rsidRPr="00824D4D">
              <w:rPr>
                <w:rFonts w:ascii="Times New Roman" w:hAnsi="Times New Roman"/>
                <w:i w:val="0"/>
                <w:sz w:val="20"/>
                <w:szCs w:val="20"/>
              </w:rPr>
              <w:t>Незнатан</w:t>
            </w:r>
          </w:p>
        </w:tc>
        <w:tc>
          <w:tcPr>
            <w:tcW w:w="3067" w:type="dxa"/>
            <w:vMerge w:val="restart"/>
            <w:tcBorders>
              <w:top w:val="single" w:sz="12" w:space="0" w:color="000000"/>
            </w:tcBorders>
          </w:tcPr>
          <w:p w:rsidR="002A540D" w:rsidRPr="00824D4D" w:rsidRDefault="00B518E5" w:rsidP="00032A36">
            <w:pPr>
              <w:tabs>
                <w:tab w:val="left" w:pos="4125"/>
              </w:tabs>
              <w:jc w:val="center"/>
              <w:rPr>
                <w:rFonts w:ascii="Times New Roman" w:hAnsi="Times New Roman"/>
                <w:i w:val="0"/>
                <w:sz w:val="18"/>
                <w:szCs w:val="18"/>
              </w:rPr>
            </w:pPr>
            <w:r w:rsidRPr="00824D4D">
              <w:rPr>
                <w:rFonts w:ascii="Times New Roman" w:hAnsi="Times New Roman"/>
                <w:i w:val="0"/>
                <w:sz w:val="18"/>
                <w:szCs w:val="18"/>
                <w:lang w:val="sr-Cyrl-RS" w:eastAsia="sr-Latn-RS"/>
              </w:rPr>
              <w:t>У</w:t>
            </w:r>
            <w:r w:rsidR="002A540D" w:rsidRPr="00824D4D">
              <w:rPr>
                <w:rFonts w:ascii="Times New Roman" w:hAnsi="Times New Roman"/>
                <w:i w:val="0"/>
                <w:sz w:val="18"/>
                <w:szCs w:val="18"/>
                <w:lang w:val="sr-Cyrl-RS" w:eastAsia="sr-Latn-RS"/>
              </w:rPr>
              <w:t xml:space="preserve"> зависности од новоизграђених гасовода за транспорт или дистрибуцију природног гаса, односно од проширења гасне инфраструктуре од стране надзираног енергетског субјекта</w:t>
            </w:r>
          </w:p>
        </w:tc>
      </w:tr>
      <w:tr w:rsidR="002A540D" w:rsidRPr="00131AE1" w:rsidTr="00032A36">
        <w:trPr>
          <w:jc w:val="center"/>
        </w:trPr>
        <w:tc>
          <w:tcPr>
            <w:tcW w:w="3393" w:type="dxa"/>
            <w:vMerge/>
            <w:tcBorders>
              <w:top w:val="single" w:sz="4" w:space="0" w:color="000000"/>
            </w:tcBorders>
            <w:vAlign w:val="center"/>
          </w:tcPr>
          <w:p w:rsidR="002A540D" w:rsidRPr="00131AE1" w:rsidRDefault="002A540D" w:rsidP="00032A36">
            <w:pPr>
              <w:widowControl w:val="0"/>
              <w:pBdr>
                <w:top w:val="nil"/>
                <w:left w:val="nil"/>
                <w:bottom w:val="nil"/>
                <w:right w:val="nil"/>
                <w:between w:val="nil"/>
              </w:pBdr>
              <w:spacing w:line="276" w:lineRule="auto"/>
              <w:rPr>
                <w:rFonts w:ascii="Times New Roman" w:hAnsi="Times New Roman"/>
                <w:i w:val="0"/>
                <w:color w:val="FF0000"/>
                <w:sz w:val="20"/>
                <w:szCs w:val="20"/>
              </w:rPr>
            </w:pPr>
          </w:p>
        </w:tc>
        <w:tc>
          <w:tcPr>
            <w:tcW w:w="1285" w:type="dxa"/>
            <w:tcBorders>
              <w:top w:val="single" w:sz="4" w:space="0" w:color="000000"/>
            </w:tcBorders>
          </w:tcPr>
          <w:p w:rsidR="002A540D" w:rsidRPr="00824D4D" w:rsidRDefault="002A540D" w:rsidP="002C2AE3">
            <w:pPr>
              <w:jc w:val="center"/>
              <w:rPr>
                <w:rFonts w:ascii="Times New Roman" w:hAnsi="Times New Roman"/>
                <w:i w:val="0"/>
                <w:sz w:val="20"/>
                <w:szCs w:val="20"/>
              </w:rPr>
            </w:pPr>
            <w:r w:rsidRPr="00824D4D">
              <w:rPr>
                <w:rFonts w:ascii="Times New Roman" w:hAnsi="Times New Roman"/>
                <w:i w:val="0"/>
                <w:sz w:val="20"/>
                <w:szCs w:val="20"/>
              </w:rPr>
              <w:t>95-97</w:t>
            </w:r>
          </w:p>
        </w:tc>
        <w:tc>
          <w:tcPr>
            <w:tcW w:w="1605" w:type="dxa"/>
            <w:tcBorders>
              <w:top w:val="single" w:sz="4" w:space="0" w:color="000000"/>
            </w:tcBorders>
          </w:tcPr>
          <w:p w:rsidR="002A540D" w:rsidRPr="00824D4D" w:rsidRDefault="002A540D" w:rsidP="00032A36">
            <w:pPr>
              <w:jc w:val="center"/>
              <w:rPr>
                <w:rFonts w:ascii="Times New Roman" w:hAnsi="Times New Roman"/>
                <w:i w:val="0"/>
                <w:sz w:val="20"/>
                <w:szCs w:val="20"/>
              </w:rPr>
            </w:pPr>
            <w:r w:rsidRPr="00824D4D">
              <w:rPr>
                <w:rFonts w:ascii="Times New Roman" w:hAnsi="Times New Roman"/>
                <w:i w:val="0"/>
                <w:sz w:val="20"/>
                <w:szCs w:val="20"/>
              </w:rPr>
              <w:t>Низак</w:t>
            </w:r>
          </w:p>
        </w:tc>
        <w:tc>
          <w:tcPr>
            <w:tcW w:w="3067" w:type="dxa"/>
            <w:vMerge/>
          </w:tcPr>
          <w:p w:rsidR="002A540D" w:rsidRPr="00131AE1" w:rsidRDefault="002A540D" w:rsidP="00DA2D97">
            <w:pPr>
              <w:tabs>
                <w:tab w:val="left" w:pos="4125"/>
              </w:tabs>
              <w:jc w:val="center"/>
              <w:rPr>
                <w:rFonts w:ascii="Times New Roman" w:hAnsi="Times New Roman"/>
                <w:i w:val="0"/>
                <w:color w:val="FF0000"/>
                <w:sz w:val="20"/>
                <w:szCs w:val="20"/>
                <w:lang w:val="sr-Cyrl-CS"/>
              </w:rPr>
            </w:pPr>
          </w:p>
        </w:tc>
      </w:tr>
      <w:tr w:rsidR="002A540D" w:rsidRPr="00131AE1" w:rsidTr="00A0346A">
        <w:trPr>
          <w:jc w:val="center"/>
        </w:trPr>
        <w:tc>
          <w:tcPr>
            <w:tcW w:w="3393" w:type="dxa"/>
            <w:vMerge/>
            <w:vAlign w:val="center"/>
          </w:tcPr>
          <w:p w:rsidR="002A540D" w:rsidRPr="00131AE1" w:rsidRDefault="002A540D" w:rsidP="00032A36">
            <w:pPr>
              <w:widowControl w:val="0"/>
              <w:pBdr>
                <w:top w:val="nil"/>
                <w:left w:val="nil"/>
                <w:bottom w:val="nil"/>
                <w:right w:val="nil"/>
                <w:between w:val="nil"/>
              </w:pBdr>
              <w:spacing w:line="276" w:lineRule="auto"/>
              <w:rPr>
                <w:rFonts w:ascii="Times New Roman" w:hAnsi="Times New Roman"/>
                <w:i w:val="0"/>
                <w:color w:val="FF0000"/>
                <w:sz w:val="20"/>
                <w:szCs w:val="20"/>
              </w:rPr>
            </w:pPr>
          </w:p>
        </w:tc>
        <w:tc>
          <w:tcPr>
            <w:tcW w:w="1285" w:type="dxa"/>
          </w:tcPr>
          <w:p w:rsidR="002A540D" w:rsidRPr="00824D4D" w:rsidRDefault="002A540D" w:rsidP="002C2AE3">
            <w:pPr>
              <w:jc w:val="center"/>
              <w:rPr>
                <w:rFonts w:ascii="Times New Roman" w:hAnsi="Times New Roman"/>
                <w:i w:val="0"/>
                <w:sz w:val="20"/>
                <w:szCs w:val="20"/>
              </w:rPr>
            </w:pPr>
            <w:r w:rsidRPr="00824D4D">
              <w:rPr>
                <w:rFonts w:ascii="Times New Roman" w:hAnsi="Times New Roman"/>
                <w:i w:val="0"/>
                <w:sz w:val="20"/>
                <w:szCs w:val="20"/>
              </w:rPr>
              <w:t>91-94</w:t>
            </w:r>
          </w:p>
        </w:tc>
        <w:tc>
          <w:tcPr>
            <w:tcW w:w="1605" w:type="dxa"/>
          </w:tcPr>
          <w:p w:rsidR="002A540D" w:rsidRPr="00824D4D" w:rsidRDefault="002A540D" w:rsidP="00032A36">
            <w:pPr>
              <w:jc w:val="center"/>
              <w:rPr>
                <w:rFonts w:ascii="Times New Roman" w:hAnsi="Times New Roman"/>
                <w:i w:val="0"/>
                <w:sz w:val="20"/>
                <w:szCs w:val="20"/>
              </w:rPr>
            </w:pPr>
            <w:r w:rsidRPr="00824D4D">
              <w:rPr>
                <w:rFonts w:ascii="Times New Roman" w:hAnsi="Times New Roman"/>
                <w:i w:val="0"/>
                <w:sz w:val="20"/>
                <w:szCs w:val="20"/>
              </w:rPr>
              <w:t>Средњи</w:t>
            </w:r>
          </w:p>
        </w:tc>
        <w:tc>
          <w:tcPr>
            <w:tcW w:w="3067" w:type="dxa"/>
            <w:vMerge/>
          </w:tcPr>
          <w:p w:rsidR="002A540D" w:rsidRPr="00131AE1" w:rsidRDefault="002A540D" w:rsidP="00032A36">
            <w:pPr>
              <w:tabs>
                <w:tab w:val="left" w:pos="4125"/>
              </w:tabs>
              <w:jc w:val="center"/>
              <w:rPr>
                <w:rFonts w:ascii="Times New Roman" w:hAnsi="Times New Roman"/>
                <w:i w:val="0"/>
                <w:color w:val="FF0000"/>
                <w:sz w:val="20"/>
                <w:szCs w:val="20"/>
              </w:rPr>
            </w:pPr>
          </w:p>
        </w:tc>
      </w:tr>
      <w:tr w:rsidR="002A540D" w:rsidRPr="00131AE1" w:rsidTr="00A0346A">
        <w:trPr>
          <w:jc w:val="center"/>
        </w:trPr>
        <w:tc>
          <w:tcPr>
            <w:tcW w:w="3393" w:type="dxa"/>
            <w:vMerge/>
            <w:vAlign w:val="center"/>
          </w:tcPr>
          <w:p w:rsidR="002A540D" w:rsidRPr="00131AE1" w:rsidRDefault="002A540D" w:rsidP="00032A36">
            <w:pPr>
              <w:widowControl w:val="0"/>
              <w:pBdr>
                <w:top w:val="nil"/>
                <w:left w:val="nil"/>
                <w:bottom w:val="nil"/>
                <w:right w:val="nil"/>
                <w:between w:val="nil"/>
              </w:pBdr>
              <w:spacing w:line="276" w:lineRule="auto"/>
              <w:rPr>
                <w:rFonts w:ascii="Times New Roman" w:hAnsi="Times New Roman"/>
                <w:i w:val="0"/>
                <w:color w:val="FF0000"/>
                <w:sz w:val="20"/>
                <w:szCs w:val="20"/>
              </w:rPr>
            </w:pPr>
          </w:p>
        </w:tc>
        <w:tc>
          <w:tcPr>
            <w:tcW w:w="1285" w:type="dxa"/>
          </w:tcPr>
          <w:p w:rsidR="002A540D" w:rsidRPr="00824D4D" w:rsidRDefault="002A540D" w:rsidP="008D47E8">
            <w:pPr>
              <w:jc w:val="center"/>
              <w:rPr>
                <w:rFonts w:ascii="Times New Roman" w:hAnsi="Times New Roman"/>
                <w:i w:val="0"/>
                <w:sz w:val="20"/>
                <w:szCs w:val="20"/>
              </w:rPr>
            </w:pPr>
            <w:r w:rsidRPr="00824D4D">
              <w:rPr>
                <w:rFonts w:ascii="Times New Roman" w:hAnsi="Times New Roman"/>
                <w:i w:val="0"/>
                <w:sz w:val="20"/>
                <w:szCs w:val="20"/>
              </w:rPr>
              <w:t>86-90</w:t>
            </w:r>
          </w:p>
        </w:tc>
        <w:tc>
          <w:tcPr>
            <w:tcW w:w="1605" w:type="dxa"/>
          </w:tcPr>
          <w:p w:rsidR="002A540D" w:rsidRPr="00824D4D" w:rsidRDefault="002A540D" w:rsidP="00032A36">
            <w:pPr>
              <w:jc w:val="center"/>
              <w:rPr>
                <w:rFonts w:ascii="Times New Roman" w:hAnsi="Times New Roman"/>
                <w:i w:val="0"/>
                <w:sz w:val="20"/>
                <w:szCs w:val="20"/>
              </w:rPr>
            </w:pPr>
            <w:r w:rsidRPr="00824D4D">
              <w:rPr>
                <w:rFonts w:ascii="Times New Roman" w:hAnsi="Times New Roman"/>
                <w:i w:val="0"/>
                <w:sz w:val="20"/>
                <w:szCs w:val="20"/>
              </w:rPr>
              <w:t>Висок</w:t>
            </w:r>
          </w:p>
        </w:tc>
        <w:tc>
          <w:tcPr>
            <w:tcW w:w="3067" w:type="dxa"/>
            <w:vMerge/>
          </w:tcPr>
          <w:p w:rsidR="002A540D" w:rsidRPr="00131AE1" w:rsidRDefault="002A540D" w:rsidP="00032A36">
            <w:pPr>
              <w:tabs>
                <w:tab w:val="left" w:pos="4125"/>
              </w:tabs>
              <w:jc w:val="center"/>
              <w:rPr>
                <w:rFonts w:ascii="Times New Roman" w:hAnsi="Times New Roman"/>
                <w:i w:val="0"/>
                <w:color w:val="FF0000"/>
                <w:sz w:val="20"/>
                <w:szCs w:val="20"/>
              </w:rPr>
            </w:pPr>
          </w:p>
        </w:tc>
      </w:tr>
      <w:tr w:rsidR="002A540D" w:rsidRPr="00131AE1" w:rsidTr="008D47E8">
        <w:trPr>
          <w:jc w:val="center"/>
        </w:trPr>
        <w:tc>
          <w:tcPr>
            <w:tcW w:w="3393" w:type="dxa"/>
            <w:vMerge/>
            <w:tcBorders>
              <w:bottom w:val="single" w:sz="12" w:space="0" w:color="000000"/>
            </w:tcBorders>
            <w:vAlign w:val="center"/>
          </w:tcPr>
          <w:p w:rsidR="002A540D" w:rsidRPr="00131AE1" w:rsidRDefault="002A540D" w:rsidP="00032A36">
            <w:pPr>
              <w:widowControl w:val="0"/>
              <w:pBdr>
                <w:top w:val="nil"/>
                <w:left w:val="nil"/>
                <w:bottom w:val="nil"/>
                <w:right w:val="nil"/>
                <w:between w:val="nil"/>
              </w:pBdr>
              <w:spacing w:line="276" w:lineRule="auto"/>
              <w:rPr>
                <w:rFonts w:ascii="Times New Roman" w:hAnsi="Times New Roman"/>
                <w:i w:val="0"/>
                <w:color w:val="FF0000"/>
                <w:sz w:val="20"/>
                <w:szCs w:val="20"/>
              </w:rPr>
            </w:pPr>
          </w:p>
        </w:tc>
        <w:tc>
          <w:tcPr>
            <w:tcW w:w="1285" w:type="dxa"/>
            <w:tcBorders>
              <w:bottom w:val="single" w:sz="12" w:space="0" w:color="000000"/>
            </w:tcBorders>
          </w:tcPr>
          <w:p w:rsidR="002A540D" w:rsidRPr="00824D4D" w:rsidRDefault="002A540D" w:rsidP="008D47E8">
            <w:pPr>
              <w:jc w:val="center"/>
              <w:rPr>
                <w:rFonts w:ascii="Times New Roman" w:hAnsi="Times New Roman"/>
                <w:i w:val="0"/>
                <w:sz w:val="20"/>
                <w:szCs w:val="20"/>
              </w:rPr>
            </w:pPr>
            <w:r w:rsidRPr="00824D4D">
              <w:rPr>
                <w:rFonts w:ascii="Times New Roman" w:hAnsi="Times New Roman"/>
                <w:i w:val="0"/>
                <w:sz w:val="20"/>
                <w:szCs w:val="20"/>
              </w:rPr>
              <w:t>0-8</w:t>
            </w:r>
            <w:r w:rsidRPr="00824D4D">
              <w:rPr>
                <w:rFonts w:ascii="Times New Roman" w:hAnsi="Times New Roman"/>
                <w:i w:val="0"/>
                <w:sz w:val="20"/>
                <w:szCs w:val="20"/>
                <w:lang w:val="sr-Cyrl-CS"/>
              </w:rPr>
              <w:t>5</w:t>
            </w:r>
          </w:p>
        </w:tc>
        <w:tc>
          <w:tcPr>
            <w:tcW w:w="1605" w:type="dxa"/>
            <w:tcBorders>
              <w:bottom w:val="single" w:sz="12" w:space="0" w:color="000000"/>
            </w:tcBorders>
          </w:tcPr>
          <w:p w:rsidR="002A540D" w:rsidRPr="00824D4D" w:rsidRDefault="002A540D" w:rsidP="00032A36">
            <w:pPr>
              <w:jc w:val="center"/>
              <w:rPr>
                <w:rFonts w:ascii="Times New Roman" w:hAnsi="Times New Roman"/>
                <w:i w:val="0"/>
                <w:sz w:val="20"/>
                <w:szCs w:val="20"/>
              </w:rPr>
            </w:pPr>
            <w:r w:rsidRPr="00824D4D">
              <w:rPr>
                <w:rFonts w:ascii="Times New Roman" w:hAnsi="Times New Roman"/>
                <w:i w:val="0"/>
                <w:sz w:val="20"/>
                <w:szCs w:val="20"/>
              </w:rPr>
              <w:t>Критичан</w:t>
            </w:r>
          </w:p>
        </w:tc>
        <w:tc>
          <w:tcPr>
            <w:tcW w:w="3067" w:type="dxa"/>
            <w:vMerge/>
            <w:tcBorders>
              <w:bottom w:val="single" w:sz="12" w:space="0" w:color="000000"/>
            </w:tcBorders>
          </w:tcPr>
          <w:p w:rsidR="002A540D" w:rsidRPr="00131AE1" w:rsidRDefault="002A540D" w:rsidP="00032A36">
            <w:pPr>
              <w:tabs>
                <w:tab w:val="left" w:pos="4125"/>
              </w:tabs>
              <w:jc w:val="center"/>
              <w:rPr>
                <w:rFonts w:ascii="Times New Roman" w:hAnsi="Times New Roman"/>
                <w:i w:val="0"/>
                <w:color w:val="FF0000"/>
                <w:sz w:val="20"/>
                <w:szCs w:val="20"/>
              </w:rPr>
            </w:pPr>
          </w:p>
        </w:tc>
      </w:tr>
    </w:tbl>
    <w:p w:rsidR="00FD494B" w:rsidRPr="00131AE1" w:rsidRDefault="00FD494B" w:rsidP="00FD494B">
      <w:pPr>
        <w:jc w:val="both"/>
        <w:rPr>
          <w:rFonts w:ascii="Times New Roman" w:hAnsi="Times New Roman"/>
          <w:i w:val="0"/>
          <w:color w:val="FF0000"/>
          <w:sz w:val="24"/>
          <w:szCs w:val="24"/>
        </w:rPr>
      </w:pPr>
    </w:p>
    <w:p w:rsidR="00FD494B" w:rsidRPr="00BE0103" w:rsidRDefault="00FD494B" w:rsidP="00FD494B">
      <w:pPr>
        <w:jc w:val="both"/>
        <w:rPr>
          <w:rFonts w:ascii="Times New Roman" w:hAnsi="Times New Roman"/>
          <w:sz w:val="24"/>
          <w:szCs w:val="24"/>
        </w:rPr>
      </w:pPr>
    </w:p>
    <w:p w:rsidR="00820B3F" w:rsidRPr="00BE0103" w:rsidRDefault="00820B3F" w:rsidP="00370AD8">
      <w:pPr>
        <w:numPr>
          <w:ilvl w:val="0"/>
          <w:numId w:val="11"/>
        </w:numPr>
        <w:pBdr>
          <w:top w:val="nil"/>
          <w:left w:val="nil"/>
          <w:bottom w:val="nil"/>
          <w:right w:val="nil"/>
          <w:between w:val="nil"/>
        </w:pBdr>
        <w:rPr>
          <w:rFonts w:ascii="Times New Roman" w:hAnsi="Times New Roman"/>
          <w:b/>
          <w:i w:val="0"/>
          <w:sz w:val="24"/>
          <w:szCs w:val="24"/>
        </w:rPr>
      </w:pPr>
      <w:r w:rsidRPr="00BE0103">
        <w:rPr>
          <w:rFonts w:ascii="Times New Roman" w:hAnsi="Times New Roman"/>
          <w:b/>
          <w:i w:val="0"/>
          <w:sz w:val="24"/>
          <w:szCs w:val="24"/>
        </w:rPr>
        <w:t>Преглед надзираних субјеката код којих ће се вршити инспекцијски надзор, односно делатности или активности које ће се надзирати</w:t>
      </w:r>
    </w:p>
    <w:p w:rsidR="008678D9" w:rsidRPr="00BE0103" w:rsidRDefault="008678D9" w:rsidP="00370AD8">
      <w:pPr>
        <w:pBdr>
          <w:top w:val="nil"/>
          <w:left w:val="nil"/>
          <w:bottom w:val="nil"/>
          <w:right w:val="nil"/>
          <w:between w:val="nil"/>
        </w:pBdr>
        <w:rPr>
          <w:rFonts w:ascii="Times New Roman" w:hAnsi="Times New Roman"/>
          <w:i w:val="0"/>
          <w:sz w:val="24"/>
          <w:szCs w:val="24"/>
          <w:lang w:val="sr-Cyrl-CS"/>
        </w:rPr>
      </w:pPr>
    </w:p>
    <w:p w:rsidR="00032C2F" w:rsidRPr="00BE0103" w:rsidRDefault="00032C2F" w:rsidP="00032C2F">
      <w:pPr>
        <w:jc w:val="both"/>
        <w:rPr>
          <w:rFonts w:ascii="Times New Roman" w:hAnsi="Times New Roman"/>
          <w:i w:val="0"/>
          <w:sz w:val="24"/>
          <w:szCs w:val="24"/>
          <w:lang w:val="sr-Cyrl-CS"/>
        </w:rPr>
      </w:pPr>
      <w:r w:rsidRPr="00BE0103">
        <w:rPr>
          <w:rFonts w:ascii="Times New Roman" w:hAnsi="Times New Roman"/>
          <w:i w:val="0"/>
          <w:sz w:val="24"/>
          <w:szCs w:val="24"/>
          <w:lang w:val="sr-Cyrl-CS"/>
        </w:rPr>
        <w:t>Инспекцијски надзор се спроводи у следећим објектима: станице за снабдевање течног нафтног гаса и компримованог природног гаса превозних средстава, термоелектране, хидроелектране, топлане са парним или вреловодним котловима, хладњаче са амонијачним постројењем, гасоводи за транспорт и дистрибуцију природног гаса природног гаса, разна фабричка постројења, складишта течног нафтног гаса, амонијака и хлора, пунионице гасова и слично.</w:t>
      </w:r>
    </w:p>
    <w:p w:rsidR="00032C2F" w:rsidRPr="00BE0103" w:rsidRDefault="00032C2F" w:rsidP="00032C2F">
      <w:pPr>
        <w:jc w:val="both"/>
        <w:rPr>
          <w:rFonts w:ascii="Times New Roman" w:hAnsi="Times New Roman"/>
          <w:i w:val="0"/>
          <w:iCs w:val="0"/>
          <w:sz w:val="24"/>
          <w:szCs w:val="24"/>
          <w:lang w:val="sr-Cyrl-CS" w:eastAsia="en-US"/>
        </w:rPr>
      </w:pPr>
      <w:r w:rsidRPr="00BE0103">
        <w:rPr>
          <w:rFonts w:ascii="Times New Roman" w:hAnsi="Times New Roman"/>
          <w:i w:val="0"/>
          <w:sz w:val="24"/>
          <w:szCs w:val="24"/>
          <w:lang w:val="sr-Cyrl-CS"/>
        </w:rPr>
        <w:t>Инспекција опреме под притиском је почела са проценом ризика приликом вршења инспекцијског надзора од почетка примене Закона о инспекцијском надзору, односно у мају 2016. године када су инспектори опреме под притиском почели у раду да примењују контролне листе</w:t>
      </w:r>
      <w:r w:rsidRPr="00BE0103">
        <w:rPr>
          <w:rFonts w:ascii="Times New Roman" w:hAnsi="Times New Roman"/>
          <w:i w:val="0"/>
          <w:sz w:val="24"/>
          <w:szCs w:val="24"/>
          <w:lang w:val="sr-Cyrl-RS"/>
        </w:rPr>
        <w:t>.</w:t>
      </w:r>
    </w:p>
    <w:p w:rsidR="004C1DDF" w:rsidRPr="00BE0103" w:rsidRDefault="008678D9" w:rsidP="008678D9">
      <w:pPr>
        <w:pBdr>
          <w:top w:val="nil"/>
          <w:left w:val="nil"/>
          <w:bottom w:val="nil"/>
          <w:right w:val="nil"/>
          <w:between w:val="nil"/>
        </w:pBdr>
        <w:spacing w:after="120"/>
        <w:rPr>
          <w:rFonts w:ascii="Times New Roman" w:hAnsi="Times New Roman"/>
          <w:b/>
          <w:i w:val="0"/>
          <w:sz w:val="24"/>
          <w:szCs w:val="24"/>
        </w:rPr>
      </w:pPr>
      <w:r w:rsidRPr="00BE0103">
        <w:rPr>
          <w:rFonts w:ascii="Times New Roman" w:hAnsi="Times New Roman"/>
          <w:i w:val="0"/>
          <w:sz w:val="24"/>
          <w:szCs w:val="24"/>
          <w:lang w:val="sr-Cyrl-CS"/>
        </w:rPr>
        <w:t>Потребан број дана за вршење инспекцијског надзора у зависности од врсте опреме под притиском је дат у следећој табели:</w:t>
      </w:r>
    </w:p>
    <w:tbl>
      <w:tblPr>
        <w:tblW w:w="0" w:type="auto"/>
        <w:tblInd w:w="5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306"/>
        <w:gridCol w:w="3234"/>
      </w:tblGrid>
      <w:tr w:rsidR="004C1DDF" w:rsidRPr="00131AE1" w:rsidTr="00786C24">
        <w:trPr>
          <w:trHeight w:val="719"/>
        </w:trPr>
        <w:tc>
          <w:tcPr>
            <w:tcW w:w="6306" w:type="dxa"/>
            <w:tcBorders>
              <w:top w:val="single" w:sz="12" w:space="0" w:color="auto"/>
              <w:bottom w:val="single" w:sz="4" w:space="0" w:color="auto"/>
            </w:tcBorders>
            <w:shd w:val="clear" w:color="auto" w:fill="D9D9D9"/>
          </w:tcPr>
          <w:p w:rsidR="004C1DDF" w:rsidRPr="00250895" w:rsidRDefault="004C1DDF" w:rsidP="00160634">
            <w:pPr>
              <w:autoSpaceDE w:val="0"/>
              <w:autoSpaceDN w:val="0"/>
              <w:adjustRightInd w:val="0"/>
              <w:jc w:val="center"/>
              <w:rPr>
                <w:rFonts w:ascii="Times New Roman" w:hAnsi="Times New Roman"/>
                <w:b/>
                <w:i w:val="0"/>
                <w:sz w:val="20"/>
                <w:szCs w:val="20"/>
                <w:lang w:val="sr-Cyrl-CS"/>
              </w:rPr>
            </w:pPr>
            <w:r w:rsidRPr="00250895">
              <w:rPr>
                <w:rFonts w:ascii="Times New Roman" w:hAnsi="Times New Roman"/>
                <w:b/>
                <w:i w:val="0"/>
                <w:sz w:val="20"/>
                <w:szCs w:val="20"/>
                <w:lang w:val="sr-Cyrl-CS"/>
              </w:rPr>
              <w:t>Врста опреме под притиском у надзираном објекту</w:t>
            </w:r>
          </w:p>
          <w:p w:rsidR="004C1DDF" w:rsidRPr="00250895" w:rsidRDefault="004C1DDF" w:rsidP="00160634">
            <w:pPr>
              <w:autoSpaceDE w:val="0"/>
              <w:autoSpaceDN w:val="0"/>
              <w:adjustRightInd w:val="0"/>
              <w:jc w:val="center"/>
              <w:rPr>
                <w:rFonts w:ascii="Times New Roman" w:hAnsi="Times New Roman"/>
                <w:i w:val="0"/>
                <w:sz w:val="20"/>
                <w:szCs w:val="20"/>
                <w:lang w:val="sr-Cyrl-CS"/>
              </w:rPr>
            </w:pPr>
          </w:p>
        </w:tc>
        <w:tc>
          <w:tcPr>
            <w:tcW w:w="3234" w:type="dxa"/>
            <w:tcBorders>
              <w:top w:val="single" w:sz="12" w:space="0" w:color="auto"/>
              <w:bottom w:val="single" w:sz="4" w:space="0" w:color="auto"/>
            </w:tcBorders>
            <w:shd w:val="clear" w:color="auto" w:fill="D9D9D9"/>
            <w:hideMark/>
          </w:tcPr>
          <w:p w:rsidR="004C1DDF" w:rsidRPr="00250895" w:rsidRDefault="004C1DDF" w:rsidP="00160634">
            <w:pPr>
              <w:autoSpaceDE w:val="0"/>
              <w:autoSpaceDN w:val="0"/>
              <w:adjustRightInd w:val="0"/>
              <w:jc w:val="center"/>
              <w:rPr>
                <w:rFonts w:ascii="Times New Roman" w:hAnsi="Times New Roman"/>
                <w:b/>
                <w:i w:val="0"/>
                <w:sz w:val="20"/>
                <w:szCs w:val="20"/>
                <w:lang w:val="sr-Cyrl-CS"/>
              </w:rPr>
            </w:pPr>
            <w:r w:rsidRPr="00250895">
              <w:rPr>
                <w:rFonts w:ascii="Times New Roman" w:hAnsi="Times New Roman"/>
                <w:b/>
                <w:i w:val="0"/>
                <w:sz w:val="20"/>
                <w:szCs w:val="20"/>
                <w:lang w:val="sr-Cyrl-CS"/>
              </w:rPr>
              <w:t xml:space="preserve">Приближно потребан број дана потребан за инспекцијски надзор </w:t>
            </w:r>
          </w:p>
        </w:tc>
      </w:tr>
      <w:tr w:rsidR="004C1DDF" w:rsidRPr="00131AE1" w:rsidTr="008A6401">
        <w:tc>
          <w:tcPr>
            <w:tcW w:w="6306" w:type="dxa"/>
            <w:tcBorders>
              <w:top w:val="single" w:sz="4" w:space="0" w:color="auto"/>
            </w:tcBorders>
            <w:hideMark/>
          </w:tcPr>
          <w:p w:rsidR="004C1DDF" w:rsidRPr="00250895" w:rsidRDefault="004C1DDF" w:rsidP="00160634">
            <w:pPr>
              <w:autoSpaceDE w:val="0"/>
              <w:autoSpaceDN w:val="0"/>
              <w:adjustRightInd w:val="0"/>
              <w:rPr>
                <w:rFonts w:ascii="Times New Roman" w:hAnsi="Times New Roman"/>
                <w:i w:val="0"/>
                <w:sz w:val="20"/>
                <w:szCs w:val="20"/>
                <w:lang w:val="sr-Cyrl-CS"/>
              </w:rPr>
            </w:pPr>
            <w:r w:rsidRPr="00250895">
              <w:rPr>
                <w:rFonts w:ascii="Times New Roman" w:hAnsi="Times New Roman"/>
                <w:i w:val="0"/>
                <w:sz w:val="20"/>
                <w:szCs w:val="20"/>
                <w:lang w:val="sr-Cyrl-CS"/>
              </w:rPr>
              <w:t>Опрема под притиском у објектима за складиштење хлора</w:t>
            </w:r>
          </w:p>
        </w:tc>
        <w:tc>
          <w:tcPr>
            <w:tcW w:w="3234" w:type="dxa"/>
            <w:tcBorders>
              <w:top w:val="single" w:sz="4" w:space="0" w:color="auto"/>
            </w:tcBorders>
            <w:shd w:val="clear" w:color="auto" w:fill="auto"/>
            <w:hideMark/>
          </w:tcPr>
          <w:p w:rsidR="004C1DDF" w:rsidRPr="00250895" w:rsidRDefault="004C1DDF" w:rsidP="00160634">
            <w:pPr>
              <w:autoSpaceDE w:val="0"/>
              <w:autoSpaceDN w:val="0"/>
              <w:adjustRightInd w:val="0"/>
              <w:ind w:left="360"/>
              <w:jc w:val="center"/>
              <w:rPr>
                <w:rFonts w:ascii="Times New Roman" w:hAnsi="Times New Roman"/>
                <w:i w:val="0"/>
                <w:sz w:val="20"/>
                <w:szCs w:val="20"/>
                <w:lang w:val="sr-Cyrl-CS"/>
              </w:rPr>
            </w:pPr>
            <w:r w:rsidRPr="00250895">
              <w:rPr>
                <w:rFonts w:ascii="Times New Roman" w:hAnsi="Times New Roman"/>
                <w:i w:val="0"/>
                <w:sz w:val="20"/>
                <w:szCs w:val="20"/>
                <w:lang w:val="sr-Cyrl-CS"/>
              </w:rPr>
              <w:t>2 - 3 дана у зависности од броја опреме под притиском и локације</w:t>
            </w:r>
          </w:p>
        </w:tc>
      </w:tr>
      <w:tr w:rsidR="004C1DDF" w:rsidRPr="00131AE1" w:rsidTr="00D9208D">
        <w:tc>
          <w:tcPr>
            <w:tcW w:w="6306" w:type="dxa"/>
            <w:hideMark/>
          </w:tcPr>
          <w:p w:rsidR="004C1DDF" w:rsidRPr="00250895" w:rsidRDefault="004C1DDF" w:rsidP="00160634">
            <w:pPr>
              <w:autoSpaceDE w:val="0"/>
              <w:autoSpaceDN w:val="0"/>
              <w:adjustRightInd w:val="0"/>
              <w:rPr>
                <w:rFonts w:ascii="Times New Roman" w:hAnsi="Times New Roman"/>
                <w:i w:val="0"/>
                <w:sz w:val="20"/>
                <w:szCs w:val="20"/>
                <w:lang w:val="sr-Cyrl-RS"/>
              </w:rPr>
            </w:pPr>
            <w:r w:rsidRPr="00250895">
              <w:rPr>
                <w:rFonts w:ascii="Times New Roman" w:hAnsi="Times New Roman"/>
                <w:i w:val="0"/>
                <w:sz w:val="20"/>
                <w:szCs w:val="20"/>
                <w:lang w:val="sr-Cyrl-RS"/>
              </w:rPr>
              <w:t>Опрема под притиском у објектима за складиштење амонијака</w:t>
            </w:r>
          </w:p>
        </w:tc>
        <w:tc>
          <w:tcPr>
            <w:tcW w:w="3234" w:type="dxa"/>
            <w:shd w:val="clear" w:color="auto" w:fill="auto"/>
            <w:hideMark/>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2 - 3 дана у зависности од броја опреме под притиском и локације</w:t>
            </w:r>
          </w:p>
        </w:tc>
      </w:tr>
      <w:tr w:rsidR="004C1DDF" w:rsidRPr="00131AE1" w:rsidTr="00D9208D">
        <w:tc>
          <w:tcPr>
            <w:tcW w:w="6306" w:type="dxa"/>
            <w:hideMark/>
          </w:tcPr>
          <w:p w:rsidR="004C1DDF" w:rsidRPr="00250895" w:rsidRDefault="004C1DDF" w:rsidP="00160634">
            <w:pPr>
              <w:autoSpaceDE w:val="0"/>
              <w:autoSpaceDN w:val="0"/>
              <w:adjustRightInd w:val="0"/>
              <w:rPr>
                <w:rFonts w:ascii="Times New Roman" w:hAnsi="Times New Roman"/>
                <w:i w:val="0"/>
                <w:sz w:val="20"/>
                <w:szCs w:val="20"/>
                <w:lang w:val="sr-Cyrl-RS"/>
              </w:rPr>
            </w:pPr>
            <w:r w:rsidRPr="00250895">
              <w:rPr>
                <w:rFonts w:ascii="Times New Roman" w:hAnsi="Times New Roman"/>
                <w:i w:val="0"/>
                <w:sz w:val="20"/>
                <w:szCs w:val="20"/>
                <w:lang w:val="sr-Cyrl-RS"/>
              </w:rPr>
              <w:t xml:space="preserve">Опрема под притиском у објектима за складиштење течног нафтног гаса </w:t>
            </w:r>
          </w:p>
        </w:tc>
        <w:tc>
          <w:tcPr>
            <w:tcW w:w="3234" w:type="dxa"/>
            <w:shd w:val="clear" w:color="auto" w:fill="auto"/>
            <w:hideMark/>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2 - 3 дана у зависности од броја опреме под притиском и локације</w:t>
            </w:r>
          </w:p>
        </w:tc>
      </w:tr>
      <w:tr w:rsidR="004C1DDF" w:rsidRPr="00131AE1" w:rsidTr="00D9208D">
        <w:tc>
          <w:tcPr>
            <w:tcW w:w="6306" w:type="dxa"/>
          </w:tcPr>
          <w:p w:rsidR="004C1DDF" w:rsidRPr="00250895" w:rsidRDefault="004C1DDF" w:rsidP="00160634">
            <w:pPr>
              <w:autoSpaceDE w:val="0"/>
              <w:autoSpaceDN w:val="0"/>
              <w:adjustRightInd w:val="0"/>
              <w:rPr>
                <w:rFonts w:ascii="Times New Roman" w:hAnsi="Times New Roman"/>
                <w:i w:val="0"/>
                <w:sz w:val="20"/>
                <w:szCs w:val="20"/>
                <w:lang w:val="sr-Cyrl-RS"/>
              </w:rPr>
            </w:pPr>
            <w:r w:rsidRPr="00250895">
              <w:rPr>
                <w:rFonts w:ascii="Times New Roman" w:hAnsi="Times New Roman"/>
                <w:i w:val="0"/>
                <w:sz w:val="20"/>
                <w:szCs w:val="20"/>
                <w:lang w:val="sr-Cyrl-RS"/>
              </w:rPr>
              <w:t>Гасоводи за транспорт природног гаса</w:t>
            </w:r>
          </w:p>
        </w:tc>
        <w:tc>
          <w:tcPr>
            <w:tcW w:w="3234" w:type="dxa"/>
            <w:shd w:val="clear" w:color="auto" w:fill="auto"/>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5 - 15 дана у зависности од дужине гасовода и локација</w:t>
            </w:r>
          </w:p>
        </w:tc>
      </w:tr>
      <w:tr w:rsidR="004C1DDF" w:rsidRPr="00131AE1" w:rsidTr="00D9208D">
        <w:tc>
          <w:tcPr>
            <w:tcW w:w="6306" w:type="dxa"/>
          </w:tcPr>
          <w:p w:rsidR="004C1DDF" w:rsidRPr="00250895" w:rsidRDefault="004C1DDF" w:rsidP="00160634">
            <w:pPr>
              <w:autoSpaceDE w:val="0"/>
              <w:autoSpaceDN w:val="0"/>
              <w:adjustRightInd w:val="0"/>
              <w:rPr>
                <w:rFonts w:ascii="Times New Roman" w:hAnsi="Times New Roman"/>
                <w:i w:val="0"/>
                <w:sz w:val="20"/>
                <w:szCs w:val="20"/>
                <w:lang w:val="sr-Cyrl-RS"/>
              </w:rPr>
            </w:pPr>
            <w:r w:rsidRPr="00250895">
              <w:rPr>
                <w:rFonts w:ascii="Times New Roman" w:hAnsi="Times New Roman"/>
                <w:i w:val="0"/>
                <w:sz w:val="20"/>
                <w:szCs w:val="20"/>
                <w:lang w:val="sr-Cyrl-RS"/>
              </w:rPr>
              <w:t>Гасоводи за дистрибуцију природног гаса</w:t>
            </w:r>
          </w:p>
        </w:tc>
        <w:tc>
          <w:tcPr>
            <w:tcW w:w="3234" w:type="dxa"/>
            <w:shd w:val="clear" w:color="auto" w:fill="auto"/>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3 - 12 дана у зависности од дужине гасовода и локација</w:t>
            </w:r>
          </w:p>
        </w:tc>
      </w:tr>
      <w:tr w:rsidR="004C1DDF" w:rsidRPr="00131AE1" w:rsidTr="00D9208D">
        <w:tc>
          <w:tcPr>
            <w:tcW w:w="6306" w:type="dxa"/>
          </w:tcPr>
          <w:p w:rsidR="004C1DDF" w:rsidRPr="00250895" w:rsidRDefault="004C1DDF" w:rsidP="00160634">
            <w:pPr>
              <w:autoSpaceDE w:val="0"/>
              <w:autoSpaceDN w:val="0"/>
              <w:adjustRightInd w:val="0"/>
              <w:rPr>
                <w:rFonts w:ascii="Times New Roman" w:hAnsi="Times New Roman"/>
                <w:i w:val="0"/>
                <w:sz w:val="20"/>
                <w:szCs w:val="20"/>
                <w:lang w:val="sr-Cyrl-RS"/>
              </w:rPr>
            </w:pPr>
            <w:r w:rsidRPr="00250895">
              <w:rPr>
                <w:rFonts w:ascii="Times New Roman" w:hAnsi="Times New Roman"/>
                <w:i w:val="0"/>
                <w:sz w:val="20"/>
                <w:szCs w:val="20"/>
                <w:lang w:val="sr-Cyrl-RS"/>
              </w:rPr>
              <w:t>Опрема под притиском у расхладним постројењима са амонијаком (хладњаче)</w:t>
            </w:r>
          </w:p>
        </w:tc>
        <w:tc>
          <w:tcPr>
            <w:tcW w:w="3234" w:type="dxa"/>
            <w:shd w:val="clear" w:color="auto" w:fill="auto"/>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tcPr>
          <w:p w:rsidR="004C1DDF" w:rsidRPr="00250895" w:rsidRDefault="004C1DDF" w:rsidP="00160634">
            <w:pPr>
              <w:autoSpaceDE w:val="0"/>
              <w:autoSpaceDN w:val="0"/>
              <w:adjustRightInd w:val="0"/>
              <w:rPr>
                <w:rFonts w:ascii="Times New Roman" w:hAnsi="Times New Roman"/>
                <w:i w:val="0"/>
                <w:sz w:val="20"/>
                <w:szCs w:val="20"/>
                <w:lang w:val="sr-Cyrl-RS"/>
              </w:rPr>
            </w:pPr>
            <w:r w:rsidRPr="00250895">
              <w:rPr>
                <w:rFonts w:ascii="Times New Roman" w:hAnsi="Times New Roman"/>
                <w:i w:val="0"/>
                <w:sz w:val="20"/>
                <w:szCs w:val="20"/>
                <w:lang w:val="sr-Cyrl-RS"/>
              </w:rPr>
              <w:t>Стабилне посуде под притиском са инсталацијом за сумпор-диоксид</w:t>
            </w:r>
          </w:p>
        </w:tc>
        <w:tc>
          <w:tcPr>
            <w:tcW w:w="3234" w:type="dxa"/>
            <w:shd w:val="clear" w:color="auto" w:fill="auto"/>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hideMark/>
          </w:tcPr>
          <w:p w:rsidR="004C1DDF" w:rsidRPr="00250895" w:rsidRDefault="004C1DDF" w:rsidP="00160634">
            <w:pPr>
              <w:autoSpaceDE w:val="0"/>
              <w:autoSpaceDN w:val="0"/>
              <w:adjustRightInd w:val="0"/>
              <w:rPr>
                <w:rFonts w:ascii="Times New Roman" w:hAnsi="Times New Roman"/>
                <w:i w:val="0"/>
                <w:sz w:val="20"/>
                <w:szCs w:val="20"/>
                <w:lang w:val="sr-Cyrl-CS"/>
              </w:rPr>
            </w:pPr>
            <w:r w:rsidRPr="00250895">
              <w:rPr>
                <w:rFonts w:ascii="Times New Roman" w:hAnsi="Times New Roman"/>
                <w:i w:val="0"/>
                <w:sz w:val="20"/>
                <w:szCs w:val="20"/>
                <w:lang w:val="sr-Cyrl-RS"/>
              </w:rPr>
              <w:t xml:space="preserve">Опрема под притиском у објектима за производњу електричне енергије- термоелекранама </w:t>
            </w:r>
          </w:p>
        </w:tc>
        <w:tc>
          <w:tcPr>
            <w:tcW w:w="3234" w:type="dxa"/>
            <w:shd w:val="clear" w:color="auto" w:fill="auto"/>
            <w:hideMark/>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3 - 10 дана у зависности од броја опреме под притиском (број енергетских блокова) и локације)</w:t>
            </w:r>
          </w:p>
        </w:tc>
      </w:tr>
      <w:tr w:rsidR="004C1DDF" w:rsidRPr="00131AE1" w:rsidTr="00D9208D">
        <w:tc>
          <w:tcPr>
            <w:tcW w:w="6306" w:type="dxa"/>
            <w:hideMark/>
          </w:tcPr>
          <w:p w:rsidR="004C1DDF" w:rsidRPr="00250895" w:rsidRDefault="004C1DDF" w:rsidP="00160634">
            <w:pPr>
              <w:rPr>
                <w:rFonts w:ascii="Times New Roman" w:hAnsi="Times New Roman"/>
                <w:bCs/>
                <w:i w:val="0"/>
                <w:sz w:val="20"/>
                <w:szCs w:val="20"/>
                <w:lang w:val="sr-Cyrl-CS"/>
              </w:rPr>
            </w:pPr>
            <w:r w:rsidRPr="00250895">
              <w:rPr>
                <w:rFonts w:ascii="Times New Roman" w:hAnsi="Times New Roman"/>
                <w:i w:val="0"/>
                <w:sz w:val="20"/>
                <w:szCs w:val="20"/>
                <w:lang w:val="sr-Cyrl-RS"/>
              </w:rPr>
              <w:lastRenderedPageBreak/>
              <w:t>Опрема под притиском у објектима за производњу и прераду деривата нафте (рафинерије и петрохемије)</w:t>
            </w:r>
          </w:p>
        </w:tc>
        <w:tc>
          <w:tcPr>
            <w:tcW w:w="3234" w:type="dxa"/>
            <w:shd w:val="clear" w:color="auto" w:fill="auto"/>
            <w:hideMark/>
          </w:tcPr>
          <w:p w:rsidR="004C1DDF" w:rsidRPr="00250895" w:rsidRDefault="004C1DDF" w:rsidP="00160634">
            <w:pPr>
              <w:autoSpaceDE w:val="0"/>
              <w:autoSpaceDN w:val="0"/>
              <w:adjustRightInd w:val="0"/>
              <w:jc w:val="center"/>
              <w:rPr>
                <w:rFonts w:ascii="Times New Roman" w:hAnsi="Times New Roman"/>
                <w:i w:val="0"/>
                <w:sz w:val="20"/>
                <w:szCs w:val="20"/>
                <w:lang w:val="sr-Cyrl-CS"/>
              </w:rPr>
            </w:pPr>
            <w:r w:rsidRPr="00250895">
              <w:rPr>
                <w:rFonts w:ascii="Times New Roman" w:hAnsi="Times New Roman"/>
                <w:i w:val="0"/>
                <w:sz w:val="20"/>
                <w:szCs w:val="20"/>
                <w:lang w:val="sr-Cyrl-CS"/>
              </w:rPr>
              <w:t>3 - 10 дана у зависности од броја опреме под притиском  и локације</w:t>
            </w:r>
          </w:p>
        </w:tc>
      </w:tr>
      <w:tr w:rsidR="004C1DDF" w:rsidRPr="00131AE1" w:rsidTr="00D9208D">
        <w:tc>
          <w:tcPr>
            <w:tcW w:w="6306" w:type="dxa"/>
            <w:hideMark/>
          </w:tcPr>
          <w:p w:rsidR="004C1DDF" w:rsidRPr="00C131A5" w:rsidRDefault="004C1DDF" w:rsidP="00160634">
            <w:pPr>
              <w:autoSpaceDE w:val="0"/>
              <w:autoSpaceDN w:val="0"/>
              <w:adjustRightInd w:val="0"/>
              <w:rPr>
                <w:rFonts w:ascii="Times New Roman" w:hAnsi="Times New Roman"/>
                <w:i w:val="0"/>
                <w:sz w:val="20"/>
                <w:szCs w:val="20"/>
                <w:lang w:val="sr-Cyrl-CS"/>
              </w:rPr>
            </w:pPr>
            <w:r w:rsidRPr="00C131A5">
              <w:rPr>
                <w:rFonts w:ascii="Times New Roman" w:hAnsi="Times New Roman"/>
                <w:i w:val="0"/>
                <w:sz w:val="20"/>
                <w:szCs w:val="20"/>
                <w:lang w:val="sr-Cyrl-RS"/>
              </w:rPr>
              <w:t>Опрема под притиском на станицама за снабдевање превозних средстава течним нафтним гасом и компримованим природним гасом</w:t>
            </w:r>
          </w:p>
        </w:tc>
        <w:tc>
          <w:tcPr>
            <w:tcW w:w="3234" w:type="dxa"/>
            <w:shd w:val="clear" w:color="auto" w:fill="auto"/>
            <w:hideMark/>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hideMark/>
          </w:tcPr>
          <w:p w:rsidR="004C1DDF" w:rsidRPr="00C131A5" w:rsidRDefault="004C1DDF" w:rsidP="00160634">
            <w:pPr>
              <w:autoSpaceDE w:val="0"/>
              <w:autoSpaceDN w:val="0"/>
              <w:adjustRightInd w:val="0"/>
              <w:rPr>
                <w:rFonts w:ascii="Times New Roman" w:hAnsi="Times New Roman"/>
                <w:i w:val="0"/>
                <w:sz w:val="20"/>
                <w:szCs w:val="20"/>
                <w:lang w:val="sr-Cyrl-RS"/>
              </w:rPr>
            </w:pPr>
            <w:r w:rsidRPr="00C131A5">
              <w:rPr>
                <w:rFonts w:ascii="Times New Roman" w:hAnsi="Times New Roman"/>
                <w:i w:val="0"/>
                <w:sz w:val="20"/>
                <w:szCs w:val="20"/>
                <w:lang w:val="sr-Cyrl-RS"/>
              </w:rPr>
              <w:t>Опрема под притиском у пунионицама за пуњење посуда за течни нафтни гас, компримовани и утечњени природни гас</w:t>
            </w:r>
          </w:p>
        </w:tc>
        <w:tc>
          <w:tcPr>
            <w:tcW w:w="3234" w:type="dxa"/>
            <w:shd w:val="clear" w:color="auto" w:fill="auto"/>
            <w:hideMark/>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autoSpaceDE w:val="0"/>
              <w:autoSpaceDN w:val="0"/>
              <w:adjustRightInd w:val="0"/>
              <w:rPr>
                <w:rFonts w:ascii="Times New Roman" w:hAnsi="Times New Roman"/>
                <w:i w:val="0"/>
                <w:sz w:val="20"/>
                <w:szCs w:val="20"/>
                <w:lang w:val="sr-Cyrl-RS"/>
              </w:rPr>
            </w:pPr>
            <w:r w:rsidRPr="00C131A5">
              <w:rPr>
                <w:rFonts w:ascii="Times New Roman" w:hAnsi="Times New Roman"/>
                <w:i w:val="0"/>
                <w:sz w:val="20"/>
                <w:szCs w:val="20"/>
                <w:lang w:val="sr-Cyrl-RS"/>
              </w:rPr>
              <w:t>Посуде под притиском и инсталације за течни нафтни гас у постројењима за одређени технолошки процес или инсталацијама за грејање</w:t>
            </w:r>
          </w:p>
        </w:tc>
        <w:tc>
          <w:tcPr>
            <w:tcW w:w="3234" w:type="dxa"/>
            <w:shd w:val="clear" w:color="auto" w:fill="auto"/>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autoSpaceDE w:val="0"/>
              <w:autoSpaceDN w:val="0"/>
              <w:adjustRightInd w:val="0"/>
              <w:rPr>
                <w:rFonts w:ascii="Times New Roman" w:hAnsi="Times New Roman"/>
                <w:i w:val="0"/>
                <w:sz w:val="20"/>
                <w:szCs w:val="20"/>
                <w:lang w:val="sr-Cyrl-RS"/>
              </w:rPr>
            </w:pPr>
            <w:r w:rsidRPr="00C131A5">
              <w:rPr>
                <w:rFonts w:ascii="Times New Roman" w:hAnsi="Times New Roman"/>
                <w:i w:val="0"/>
                <w:sz w:val="20"/>
                <w:szCs w:val="20"/>
                <w:lang w:val="sr-Cyrl-RS"/>
              </w:rPr>
              <w:t xml:space="preserve">Унутрашње гасне инсталације за природни гас са радним притиском већим од 0,5 </w:t>
            </w:r>
            <w:r w:rsidRPr="00C131A5">
              <w:rPr>
                <w:rFonts w:ascii="Times New Roman" w:hAnsi="Times New Roman"/>
                <w:i w:val="0"/>
                <w:sz w:val="20"/>
                <w:szCs w:val="20"/>
                <w:lang w:val="sr-Latn-RS"/>
              </w:rPr>
              <w:t>bar</w:t>
            </w:r>
          </w:p>
        </w:tc>
        <w:tc>
          <w:tcPr>
            <w:tcW w:w="3234" w:type="dxa"/>
            <w:shd w:val="clear" w:color="auto" w:fill="auto"/>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hideMark/>
          </w:tcPr>
          <w:p w:rsidR="004C1DDF" w:rsidRPr="00C131A5" w:rsidRDefault="004C1DDF" w:rsidP="00160634">
            <w:pPr>
              <w:autoSpaceDE w:val="0"/>
              <w:autoSpaceDN w:val="0"/>
              <w:adjustRightInd w:val="0"/>
              <w:rPr>
                <w:rFonts w:ascii="Times New Roman" w:hAnsi="Times New Roman"/>
                <w:i w:val="0"/>
                <w:sz w:val="20"/>
                <w:szCs w:val="20"/>
                <w:lang w:val="sr-Cyrl-CS"/>
              </w:rPr>
            </w:pPr>
            <w:r w:rsidRPr="00C131A5">
              <w:rPr>
                <w:rFonts w:ascii="Times New Roman" w:hAnsi="Times New Roman"/>
                <w:i w:val="0"/>
                <w:sz w:val="20"/>
                <w:szCs w:val="20"/>
                <w:lang w:val="sr-Cyrl-RS"/>
              </w:rPr>
              <w:t>Нафтоводи и продуктоводи</w:t>
            </w:r>
          </w:p>
        </w:tc>
        <w:tc>
          <w:tcPr>
            <w:tcW w:w="3234" w:type="dxa"/>
            <w:shd w:val="clear" w:color="auto" w:fill="auto"/>
            <w:hideMark/>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3 - 12 дана у зависности од дужине нафтовода/продуктоводаа и локација</w:t>
            </w:r>
          </w:p>
        </w:tc>
      </w:tr>
      <w:tr w:rsidR="004C1DDF" w:rsidRPr="00131AE1" w:rsidTr="00D9208D">
        <w:tc>
          <w:tcPr>
            <w:tcW w:w="6306" w:type="dxa"/>
          </w:tcPr>
          <w:p w:rsidR="004C1DDF" w:rsidRPr="00C131A5" w:rsidRDefault="004C1DDF" w:rsidP="00160634">
            <w:pPr>
              <w:autoSpaceDE w:val="0"/>
              <w:autoSpaceDN w:val="0"/>
              <w:adjustRightInd w:val="0"/>
              <w:rPr>
                <w:rFonts w:ascii="Times New Roman" w:hAnsi="Times New Roman"/>
                <w:i w:val="0"/>
                <w:sz w:val="20"/>
                <w:szCs w:val="20"/>
                <w:lang w:val="sr-Cyrl-RS"/>
              </w:rPr>
            </w:pPr>
            <w:r w:rsidRPr="00C131A5">
              <w:rPr>
                <w:rFonts w:ascii="Times New Roman" w:hAnsi="Times New Roman"/>
                <w:i w:val="0"/>
                <w:sz w:val="20"/>
                <w:szCs w:val="20"/>
                <w:lang w:val="sr-Cyrl-RS"/>
              </w:rPr>
              <w:t>Стабилне посуде изоловане вакуумом са инсталацијом за криогене гасове - флуиде из групе 1</w:t>
            </w:r>
          </w:p>
        </w:tc>
        <w:tc>
          <w:tcPr>
            <w:tcW w:w="3234" w:type="dxa"/>
            <w:shd w:val="clear" w:color="auto" w:fill="auto"/>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autoSpaceDE w:val="0"/>
              <w:autoSpaceDN w:val="0"/>
              <w:adjustRightInd w:val="0"/>
              <w:rPr>
                <w:rFonts w:ascii="Times New Roman" w:hAnsi="Times New Roman"/>
                <w:i w:val="0"/>
                <w:sz w:val="20"/>
                <w:szCs w:val="20"/>
                <w:lang w:val="sr-Cyrl-RS"/>
              </w:rPr>
            </w:pPr>
            <w:r w:rsidRPr="00C131A5">
              <w:rPr>
                <w:rFonts w:ascii="Times New Roman" w:hAnsi="Times New Roman"/>
                <w:i w:val="0"/>
                <w:sz w:val="20"/>
                <w:szCs w:val="20"/>
                <w:lang w:val="sr-Cyrl-RS"/>
              </w:rPr>
              <w:t>Стабилне посуде које нису изоловане вакуумом са инсталацијом за криогене гасове - флуиде из групе 1</w:t>
            </w:r>
          </w:p>
        </w:tc>
        <w:tc>
          <w:tcPr>
            <w:tcW w:w="3234" w:type="dxa"/>
            <w:shd w:val="clear" w:color="auto" w:fill="auto"/>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hideMark/>
          </w:tcPr>
          <w:p w:rsidR="004C1DDF" w:rsidRPr="00C131A5" w:rsidRDefault="004C1DDF" w:rsidP="00160634">
            <w:pPr>
              <w:autoSpaceDE w:val="0"/>
              <w:autoSpaceDN w:val="0"/>
              <w:adjustRightInd w:val="0"/>
              <w:rPr>
                <w:rFonts w:ascii="Times New Roman" w:hAnsi="Times New Roman"/>
                <w:bCs/>
                <w:i w:val="0"/>
                <w:sz w:val="20"/>
                <w:szCs w:val="20"/>
                <w:lang w:val="sr-Cyrl-CS"/>
              </w:rPr>
            </w:pPr>
            <w:r w:rsidRPr="00C131A5">
              <w:rPr>
                <w:rFonts w:ascii="Times New Roman" w:hAnsi="Times New Roman"/>
                <w:i w:val="0"/>
                <w:sz w:val="20"/>
                <w:szCs w:val="20"/>
                <w:lang w:val="sr-Cyrl-RS"/>
              </w:rPr>
              <w:t>Опрема под притиском у објектима за производњу електричне енергије - хидроелекранама</w:t>
            </w:r>
          </w:p>
        </w:tc>
        <w:tc>
          <w:tcPr>
            <w:tcW w:w="3234" w:type="dxa"/>
            <w:shd w:val="clear" w:color="auto" w:fill="auto"/>
            <w:hideMark/>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3 - 5 дана у зависности од броја опреме под притиском (капацитет електране) и локације</w:t>
            </w:r>
          </w:p>
        </w:tc>
      </w:tr>
      <w:tr w:rsidR="004C1DDF" w:rsidRPr="00131AE1" w:rsidTr="00D9208D">
        <w:tc>
          <w:tcPr>
            <w:tcW w:w="6306" w:type="dxa"/>
            <w:hideMark/>
          </w:tcPr>
          <w:p w:rsidR="004C1DDF" w:rsidRPr="00C131A5" w:rsidRDefault="004C1DDF" w:rsidP="00160634">
            <w:pPr>
              <w:autoSpaceDE w:val="0"/>
              <w:autoSpaceDN w:val="0"/>
              <w:adjustRightInd w:val="0"/>
              <w:rPr>
                <w:rFonts w:ascii="Times New Roman" w:hAnsi="Times New Roman"/>
                <w:bCs/>
                <w:i w:val="0"/>
                <w:sz w:val="20"/>
                <w:szCs w:val="20"/>
              </w:rPr>
            </w:pPr>
            <w:r w:rsidRPr="00C131A5">
              <w:rPr>
                <w:rFonts w:ascii="Times New Roman" w:hAnsi="Times New Roman"/>
                <w:i w:val="0"/>
                <w:sz w:val="20"/>
                <w:szCs w:val="20"/>
                <w:lang w:val="sr-Cyrl-RS"/>
              </w:rPr>
              <w:t>Стабилне посуде изоловане вакуумом са инсталацијом за криогене гасове - флуиде из групе 2</w:t>
            </w:r>
          </w:p>
        </w:tc>
        <w:tc>
          <w:tcPr>
            <w:tcW w:w="3234" w:type="dxa"/>
            <w:shd w:val="clear" w:color="auto" w:fill="auto"/>
            <w:hideMark/>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hideMark/>
          </w:tcPr>
          <w:p w:rsidR="004C1DDF" w:rsidRPr="00C131A5" w:rsidRDefault="004C1DDF" w:rsidP="00160634">
            <w:pPr>
              <w:autoSpaceDE w:val="0"/>
              <w:autoSpaceDN w:val="0"/>
              <w:adjustRightInd w:val="0"/>
              <w:rPr>
                <w:rFonts w:ascii="Times New Roman" w:hAnsi="Times New Roman"/>
                <w:bCs/>
                <w:i w:val="0"/>
                <w:sz w:val="20"/>
                <w:szCs w:val="20"/>
              </w:rPr>
            </w:pPr>
            <w:r w:rsidRPr="00C131A5">
              <w:rPr>
                <w:rFonts w:ascii="Times New Roman" w:hAnsi="Times New Roman"/>
                <w:i w:val="0"/>
                <w:sz w:val="20"/>
                <w:szCs w:val="20"/>
                <w:lang w:val="sr-Cyrl-RS"/>
              </w:rPr>
              <w:t>Стабилне посуде које нису изоловане вакуумом са инсталацијом за криогене гасове - флуиде из групе 2</w:t>
            </w:r>
          </w:p>
        </w:tc>
        <w:tc>
          <w:tcPr>
            <w:tcW w:w="3234" w:type="dxa"/>
            <w:shd w:val="clear" w:color="auto" w:fill="auto"/>
            <w:hideMark/>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rPr>
                <w:rFonts w:ascii="Times New Roman" w:hAnsi="Times New Roman"/>
                <w:i w:val="0"/>
                <w:sz w:val="20"/>
                <w:szCs w:val="20"/>
                <w:lang w:val="sr-Cyrl-RS"/>
              </w:rPr>
            </w:pPr>
            <w:r w:rsidRPr="00C131A5">
              <w:rPr>
                <w:rFonts w:ascii="Times New Roman" w:hAnsi="Times New Roman"/>
                <w:i w:val="0"/>
                <w:sz w:val="20"/>
                <w:szCs w:val="20"/>
                <w:lang w:val="sr-Cyrl-RS"/>
              </w:rPr>
              <w:t xml:space="preserve">Опрема под притиском у здравственим установама – аутоклави, стерилизатори и друга опрема </w:t>
            </w:r>
          </w:p>
        </w:tc>
        <w:tc>
          <w:tcPr>
            <w:tcW w:w="3234" w:type="dxa"/>
            <w:shd w:val="clear" w:color="auto" w:fill="auto"/>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1 - 3 дана у зависности од броја опреме под притиском и локације</w:t>
            </w:r>
          </w:p>
        </w:tc>
      </w:tr>
      <w:tr w:rsidR="004C1DDF" w:rsidRPr="00131AE1" w:rsidTr="00D9208D">
        <w:tc>
          <w:tcPr>
            <w:tcW w:w="6306" w:type="dxa"/>
            <w:hideMark/>
          </w:tcPr>
          <w:p w:rsidR="004C1DDF" w:rsidRPr="00C131A5" w:rsidRDefault="004C1DDF" w:rsidP="00160634">
            <w:pPr>
              <w:rPr>
                <w:rFonts w:ascii="Times New Roman" w:hAnsi="Times New Roman"/>
                <w:bCs/>
                <w:i w:val="0"/>
                <w:sz w:val="20"/>
                <w:szCs w:val="20"/>
                <w:lang w:val="sr-Cyrl-CS"/>
              </w:rPr>
            </w:pPr>
            <w:r w:rsidRPr="00C131A5">
              <w:rPr>
                <w:rFonts w:ascii="Times New Roman" w:hAnsi="Times New Roman"/>
                <w:i w:val="0"/>
                <w:sz w:val="20"/>
                <w:szCs w:val="20"/>
                <w:lang w:val="sr-Cyrl-RS"/>
              </w:rPr>
              <w:t>Опрема под притиском у објектима за производњу топлотне енергије – котларнице за прозводњу паре или вреле воде</w:t>
            </w:r>
          </w:p>
        </w:tc>
        <w:tc>
          <w:tcPr>
            <w:tcW w:w="3234" w:type="dxa"/>
            <w:shd w:val="clear" w:color="auto" w:fill="auto"/>
            <w:hideMark/>
          </w:tcPr>
          <w:p w:rsidR="004C1DDF" w:rsidRPr="00C131A5" w:rsidRDefault="004C1DDF" w:rsidP="00D9208D">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 xml:space="preserve">2 - </w:t>
            </w:r>
            <w:r w:rsidR="00D9208D" w:rsidRPr="00C131A5">
              <w:rPr>
                <w:rFonts w:ascii="Times New Roman" w:hAnsi="Times New Roman"/>
                <w:i w:val="0"/>
                <w:sz w:val="20"/>
                <w:szCs w:val="20"/>
              </w:rPr>
              <w:t>5</w:t>
            </w:r>
            <w:r w:rsidRPr="00C131A5">
              <w:rPr>
                <w:rFonts w:ascii="Times New Roman" w:hAnsi="Times New Roman"/>
                <w:i w:val="0"/>
                <w:sz w:val="20"/>
                <w:szCs w:val="20"/>
                <w:lang w:val="sr-Cyrl-CS"/>
              </w:rPr>
              <w:t xml:space="preserve">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rPr>
                <w:rFonts w:ascii="Times New Roman" w:hAnsi="Times New Roman"/>
                <w:i w:val="0"/>
                <w:sz w:val="20"/>
                <w:szCs w:val="20"/>
                <w:lang w:val="sr-Cyrl-RS"/>
              </w:rPr>
            </w:pPr>
            <w:r w:rsidRPr="00C131A5">
              <w:rPr>
                <w:rFonts w:ascii="Times New Roman" w:hAnsi="Times New Roman"/>
                <w:i w:val="0"/>
                <w:sz w:val="20"/>
                <w:szCs w:val="20"/>
                <w:lang w:val="sr-Cyrl-RS"/>
              </w:rPr>
              <w:t>Опрема под притиском у процесној индустрији  – проточни и шаржни измењивачи топлоте и уређаји и апарати у одређеним технолошким процесима</w:t>
            </w:r>
          </w:p>
        </w:tc>
        <w:tc>
          <w:tcPr>
            <w:tcW w:w="3234" w:type="dxa"/>
            <w:shd w:val="clear" w:color="auto" w:fill="auto"/>
          </w:tcPr>
          <w:p w:rsidR="004C1DDF" w:rsidRPr="00C131A5" w:rsidRDefault="004C1DDF" w:rsidP="00D9208D">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 xml:space="preserve">2 - </w:t>
            </w:r>
            <w:r w:rsidR="00D9208D" w:rsidRPr="00C131A5">
              <w:rPr>
                <w:rFonts w:ascii="Times New Roman" w:hAnsi="Times New Roman"/>
                <w:i w:val="0"/>
                <w:sz w:val="20"/>
                <w:szCs w:val="20"/>
              </w:rPr>
              <w:t>5</w:t>
            </w:r>
            <w:r w:rsidRPr="00C131A5">
              <w:rPr>
                <w:rFonts w:ascii="Times New Roman" w:hAnsi="Times New Roman"/>
                <w:i w:val="0"/>
                <w:sz w:val="20"/>
                <w:szCs w:val="20"/>
                <w:lang w:val="sr-Cyrl-CS"/>
              </w:rPr>
              <w:t xml:space="preserve">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rPr>
                <w:rFonts w:ascii="Times New Roman" w:hAnsi="Times New Roman"/>
                <w:bCs/>
                <w:i w:val="0"/>
                <w:sz w:val="20"/>
                <w:szCs w:val="20"/>
                <w:lang w:val="sr-Cyrl-CS"/>
              </w:rPr>
            </w:pPr>
            <w:r w:rsidRPr="00C131A5">
              <w:rPr>
                <w:rFonts w:ascii="Times New Roman" w:hAnsi="Times New Roman"/>
                <w:i w:val="0"/>
                <w:sz w:val="20"/>
                <w:szCs w:val="20"/>
                <w:lang w:val="sr-Cyrl-RS"/>
              </w:rPr>
              <w:t xml:space="preserve">Опрема под притиском у постројењима за комбиновану производњу електричне и топлотне енергије </w:t>
            </w:r>
          </w:p>
        </w:tc>
        <w:tc>
          <w:tcPr>
            <w:tcW w:w="3234" w:type="dxa"/>
            <w:shd w:val="clear" w:color="auto" w:fill="auto"/>
          </w:tcPr>
          <w:p w:rsidR="004C1DDF" w:rsidRPr="00C131A5" w:rsidRDefault="004C1DDF" w:rsidP="00160634">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1 - 5  дана у зависности од броја опреме под притиском (капацитет постројења) и локације</w:t>
            </w:r>
          </w:p>
        </w:tc>
      </w:tr>
      <w:tr w:rsidR="004C1DDF" w:rsidRPr="00131AE1" w:rsidTr="00D9208D">
        <w:tc>
          <w:tcPr>
            <w:tcW w:w="6306" w:type="dxa"/>
            <w:hideMark/>
          </w:tcPr>
          <w:p w:rsidR="004C1DDF" w:rsidRPr="00C131A5" w:rsidRDefault="004C1DDF" w:rsidP="00160634">
            <w:pPr>
              <w:rPr>
                <w:rFonts w:ascii="Times New Roman" w:hAnsi="Times New Roman"/>
                <w:bCs/>
                <w:i w:val="0"/>
                <w:sz w:val="20"/>
                <w:szCs w:val="20"/>
                <w:lang w:val="sr-Cyrl-CS"/>
              </w:rPr>
            </w:pPr>
            <w:r w:rsidRPr="00C131A5">
              <w:rPr>
                <w:rFonts w:ascii="Times New Roman" w:hAnsi="Times New Roman"/>
                <w:i w:val="0"/>
                <w:sz w:val="20"/>
                <w:szCs w:val="20"/>
                <w:lang w:val="sr-Cyrl-RS"/>
              </w:rPr>
              <w:t>Посуде и инсталације за компримовани ваздух</w:t>
            </w:r>
          </w:p>
        </w:tc>
        <w:tc>
          <w:tcPr>
            <w:tcW w:w="3234" w:type="dxa"/>
            <w:shd w:val="clear" w:color="auto" w:fill="auto"/>
            <w:hideMark/>
          </w:tcPr>
          <w:p w:rsidR="004C1DDF" w:rsidRPr="00C131A5" w:rsidRDefault="004C1DDF" w:rsidP="004C1DDF">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1 - 2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rPr>
                <w:rFonts w:ascii="Times New Roman" w:hAnsi="Times New Roman"/>
                <w:i w:val="0"/>
                <w:sz w:val="20"/>
                <w:szCs w:val="20"/>
                <w:lang w:val="sr-Cyrl-RS"/>
              </w:rPr>
            </w:pPr>
            <w:r w:rsidRPr="00C131A5">
              <w:rPr>
                <w:rFonts w:ascii="Times New Roman" w:hAnsi="Times New Roman"/>
                <w:i w:val="0"/>
                <w:sz w:val="20"/>
                <w:szCs w:val="20"/>
                <w:lang w:val="sr-Cyrl-RS"/>
              </w:rPr>
              <w:t>Једноставне посуде под притиском</w:t>
            </w:r>
          </w:p>
        </w:tc>
        <w:tc>
          <w:tcPr>
            <w:tcW w:w="3234" w:type="dxa"/>
            <w:shd w:val="clear" w:color="auto" w:fill="auto"/>
          </w:tcPr>
          <w:p w:rsidR="004C1DDF" w:rsidRPr="00C131A5" w:rsidRDefault="004C1DDF" w:rsidP="004C1DDF">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1 - 2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rPr>
                <w:rFonts w:ascii="Times New Roman" w:hAnsi="Times New Roman"/>
                <w:i w:val="0"/>
                <w:sz w:val="20"/>
                <w:szCs w:val="20"/>
                <w:lang w:val="sr-Cyrl-RS"/>
              </w:rPr>
            </w:pPr>
            <w:r w:rsidRPr="00C131A5">
              <w:rPr>
                <w:rFonts w:ascii="Times New Roman" w:hAnsi="Times New Roman"/>
                <w:i w:val="0"/>
                <w:sz w:val="20"/>
                <w:szCs w:val="20"/>
                <w:lang w:val="sr-Cyrl-RS"/>
              </w:rPr>
              <w:t>Посуде за спречавање хидрауличког удара у постројењима за снабдевање водом</w:t>
            </w:r>
          </w:p>
        </w:tc>
        <w:tc>
          <w:tcPr>
            <w:tcW w:w="3234" w:type="dxa"/>
            <w:shd w:val="clear" w:color="auto" w:fill="auto"/>
          </w:tcPr>
          <w:p w:rsidR="004C1DDF" w:rsidRPr="00C131A5" w:rsidRDefault="004C1DDF" w:rsidP="004C1DDF">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1 - 2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rPr>
                <w:rFonts w:ascii="Times New Roman" w:hAnsi="Times New Roman"/>
                <w:i w:val="0"/>
                <w:sz w:val="20"/>
                <w:szCs w:val="20"/>
                <w:lang w:val="sr-Cyrl-RS"/>
              </w:rPr>
            </w:pPr>
            <w:r w:rsidRPr="00C131A5">
              <w:rPr>
                <w:rFonts w:ascii="Times New Roman" w:hAnsi="Times New Roman"/>
                <w:i w:val="0"/>
                <w:sz w:val="20"/>
                <w:szCs w:val="20"/>
                <w:lang w:val="sr-Cyrl-RS"/>
              </w:rPr>
              <w:t>Експанзионе посуде у инсталацијама за дистрибуцију топлотне енергије</w:t>
            </w:r>
          </w:p>
        </w:tc>
        <w:tc>
          <w:tcPr>
            <w:tcW w:w="3234" w:type="dxa"/>
            <w:shd w:val="clear" w:color="auto" w:fill="auto"/>
          </w:tcPr>
          <w:p w:rsidR="004C1DDF" w:rsidRPr="00C131A5" w:rsidRDefault="004C1DDF" w:rsidP="004C1DDF">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1 - 2 дана у зависности од броја опреме под притиском и локације</w:t>
            </w:r>
          </w:p>
        </w:tc>
      </w:tr>
      <w:tr w:rsidR="004C1DDF" w:rsidRPr="00131AE1" w:rsidTr="00D9208D">
        <w:tc>
          <w:tcPr>
            <w:tcW w:w="6306" w:type="dxa"/>
          </w:tcPr>
          <w:p w:rsidR="004C1DDF" w:rsidRPr="00C131A5" w:rsidRDefault="004C1DDF" w:rsidP="00160634">
            <w:pPr>
              <w:rPr>
                <w:rFonts w:ascii="Times New Roman" w:hAnsi="Times New Roman"/>
                <w:i w:val="0"/>
                <w:sz w:val="20"/>
                <w:szCs w:val="20"/>
                <w:lang w:val="sr-Cyrl-RS"/>
              </w:rPr>
            </w:pPr>
            <w:r w:rsidRPr="00C131A5">
              <w:rPr>
                <w:rFonts w:ascii="Times New Roman" w:hAnsi="Times New Roman"/>
                <w:i w:val="0"/>
                <w:sz w:val="20"/>
                <w:szCs w:val="20"/>
                <w:lang w:val="sr-Cyrl-RS"/>
              </w:rPr>
              <w:t>Хидрофорске посуде у инсталацијама за снабдевање водом</w:t>
            </w:r>
          </w:p>
        </w:tc>
        <w:tc>
          <w:tcPr>
            <w:tcW w:w="3234" w:type="dxa"/>
            <w:shd w:val="clear" w:color="auto" w:fill="auto"/>
          </w:tcPr>
          <w:p w:rsidR="004C1DDF" w:rsidRPr="00C131A5" w:rsidRDefault="004C1DDF" w:rsidP="004C1DDF">
            <w:pPr>
              <w:autoSpaceDE w:val="0"/>
              <w:autoSpaceDN w:val="0"/>
              <w:adjustRightInd w:val="0"/>
              <w:jc w:val="center"/>
              <w:rPr>
                <w:rFonts w:ascii="Times New Roman" w:hAnsi="Times New Roman"/>
                <w:i w:val="0"/>
                <w:sz w:val="20"/>
                <w:szCs w:val="20"/>
                <w:lang w:val="sr-Cyrl-CS"/>
              </w:rPr>
            </w:pPr>
            <w:r w:rsidRPr="00C131A5">
              <w:rPr>
                <w:rFonts w:ascii="Times New Roman" w:hAnsi="Times New Roman"/>
                <w:i w:val="0"/>
                <w:sz w:val="20"/>
                <w:szCs w:val="20"/>
                <w:lang w:val="sr-Cyrl-CS"/>
              </w:rPr>
              <w:t>1 - 2 дана у зависности од броја опреме под притиском и локације</w:t>
            </w:r>
          </w:p>
        </w:tc>
      </w:tr>
    </w:tbl>
    <w:p w:rsidR="00B518E5" w:rsidRPr="00131AE1" w:rsidRDefault="00B518E5" w:rsidP="00B518E5">
      <w:pPr>
        <w:pBdr>
          <w:top w:val="nil"/>
          <w:left w:val="nil"/>
          <w:bottom w:val="nil"/>
          <w:right w:val="nil"/>
          <w:between w:val="nil"/>
        </w:pBdr>
        <w:spacing w:after="120"/>
        <w:ind w:left="360"/>
        <w:rPr>
          <w:rFonts w:ascii="Times New Roman" w:hAnsi="Times New Roman"/>
          <w:b/>
          <w:i w:val="0"/>
          <w:color w:val="FF0000"/>
          <w:sz w:val="24"/>
          <w:szCs w:val="24"/>
        </w:rPr>
      </w:pPr>
    </w:p>
    <w:p w:rsidR="00FD494B" w:rsidRPr="00B53A5D" w:rsidRDefault="00EE1501" w:rsidP="00FD494B">
      <w:pPr>
        <w:jc w:val="both"/>
        <w:rPr>
          <w:rFonts w:ascii="Times New Roman" w:hAnsi="Times New Roman"/>
          <w:i w:val="0"/>
          <w:sz w:val="24"/>
          <w:szCs w:val="24"/>
          <w:lang w:val="sr-Cyrl-CS"/>
        </w:rPr>
      </w:pPr>
      <w:r w:rsidRPr="00B53A5D">
        <w:rPr>
          <w:rFonts w:ascii="Times New Roman" w:hAnsi="Times New Roman"/>
          <w:i w:val="0"/>
          <w:sz w:val="24"/>
          <w:szCs w:val="24"/>
          <w:lang w:val="sr-Cyrl-CS"/>
        </w:rPr>
        <w:t>Преглед надзираних субјекта и надзираних објеката код којих ће се вршити инспекцијски надзор:</w:t>
      </w:r>
    </w:p>
    <w:p w:rsidR="004C1DDF" w:rsidRDefault="004C1DDF" w:rsidP="00FD494B">
      <w:pPr>
        <w:jc w:val="both"/>
        <w:rPr>
          <w:rFonts w:ascii="Times New Roman" w:hAnsi="Times New Roman"/>
          <w:i w:val="0"/>
          <w:color w:val="FF0000"/>
          <w:sz w:val="24"/>
          <w:szCs w:val="24"/>
        </w:rPr>
      </w:pPr>
    </w:p>
    <w:tbl>
      <w:tblPr>
        <w:tblW w:w="999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934"/>
        <w:gridCol w:w="3836"/>
        <w:gridCol w:w="2160"/>
        <w:gridCol w:w="1350"/>
        <w:gridCol w:w="1710"/>
      </w:tblGrid>
      <w:tr w:rsidR="004C1B0F" w:rsidRPr="00A06487" w:rsidTr="002C0129">
        <w:trPr>
          <w:trHeight w:val="510"/>
        </w:trPr>
        <w:tc>
          <w:tcPr>
            <w:tcW w:w="934" w:type="dxa"/>
            <w:shd w:val="clear" w:color="auto" w:fill="FFFF00"/>
            <w:vAlign w:val="center"/>
            <w:hideMark/>
          </w:tcPr>
          <w:p w:rsidR="00612584" w:rsidRPr="00B508BE" w:rsidRDefault="00612584"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Редни број</w:t>
            </w:r>
          </w:p>
        </w:tc>
        <w:tc>
          <w:tcPr>
            <w:tcW w:w="3836" w:type="dxa"/>
            <w:shd w:val="clear" w:color="auto" w:fill="FFFF00"/>
            <w:vAlign w:val="center"/>
            <w:hideMark/>
          </w:tcPr>
          <w:p w:rsidR="00612584" w:rsidRPr="00B508BE" w:rsidRDefault="00612584"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Назив фирме</w:t>
            </w:r>
          </w:p>
        </w:tc>
        <w:tc>
          <w:tcPr>
            <w:tcW w:w="2160" w:type="dxa"/>
            <w:shd w:val="clear" w:color="auto" w:fill="FFFF00"/>
            <w:vAlign w:val="center"/>
            <w:hideMark/>
          </w:tcPr>
          <w:p w:rsidR="00612584" w:rsidRPr="00B508BE" w:rsidRDefault="00612584"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Mесто</w:t>
            </w:r>
          </w:p>
        </w:tc>
        <w:tc>
          <w:tcPr>
            <w:tcW w:w="1350" w:type="dxa"/>
            <w:shd w:val="clear" w:color="auto" w:fill="FFFF00"/>
            <w:noWrap/>
            <w:vAlign w:val="center"/>
            <w:hideMark/>
          </w:tcPr>
          <w:p w:rsidR="00612584" w:rsidRPr="00053E2E" w:rsidRDefault="00053E2E" w:rsidP="001F653A">
            <w:pPr>
              <w:jc w:val="center"/>
              <w:rPr>
                <w:rFonts w:ascii="Times New Roman" w:hAnsi="Times New Roman"/>
                <w:b/>
                <w:bCs/>
                <w:i w:val="0"/>
                <w:iCs w:val="0"/>
                <w:color w:val="000000"/>
                <w:sz w:val="24"/>
                <w:szCs w:val="24"/>
                <w:lang w:val="sr-Cyrl-ME" w:eastAsia="sr-Latn-RS"/>
              </w:rPr>
            </w:pPr>
            <w:r>
              <w:rPr>
                <w:rFonts w:ascii="Times New Roman" w:hAnsi="Times New Roman"/>
                <w:b/>
                <w:bCs/>
                <w:i w:val="0"/>
                <w:iCs w:val="0"/>
                <w:color w:val="000000"/>
                <w:sz w:val="24"/>
                <w:szCs w:val="24"/>
                <w:lang w:val="sr-Cyrl-ME" w:eastAsia="sr-Latn-RS"/>
              </w:rPr>
              <w:t>Број дана</w:t>
            </w:r>
          </w:p>
        </w:tc>
        <w:tc>
          <w:tcPr>
            <w:tcW w:w="1710" w:type="dxa"/>
            <w:shd w:val="clear" w:color="auto" w:fill="FFFF00"/>
            <w:vAlign w:val="center"/>
            <w:hideMark/>
          </w:tcPr>
          <w:p w:rsidR="00612584" w:rsidRPr="00053E2E" w:rsidRDefault="00053E2E" w:rsidP="001F653A">
            <w:pPr>
              <w:jc w:val="center"/>
              <w:rPr>
                <w:rFonts w:ascii="Times New Roman" w:hAnsi="Times New Roman"/>
                <w:b/>
                <w:bCs/>
                <w:i w:val="0"/>
                <w:iCs w:val="0"/>
                <w:color w:val="000000"/>
                <w:sz w:val="24"/>
                <w:szCs w:val="24"/>
                <w:lang w:val="sr-Cyrl-ME" w:eastAsia="sr-Latn-RS"/>
              </w:rPr>
            </w:pPr>
            <w:r>
              <w:rPr>
                <w:rFonts w:ascii="Times New Roman" w:hAnsi="Times New Roman"/>
                <w:b/>
                <w:bCs/>
                <w:i w:val="0"/>
                <w:iCs w:val="0"/>
                <w:color w:val="000000"/>
                <w:sz w:val="24"/>
                <w:szCs w:val="24"/>
                <w:lang w:val="sr-Cyrl-ME" w:eastAsia="sr-Latn-RS"/>
              </w:rPr>
              <w:t>Укупо</w:t>
            </w:r>
          </w:p>
        </w:tc>
      </w:tr>
      <w:tr w:rsidR="004C1B0F" w:rsidRPr="00A06487" w:rsidTr="002C0129">
        <w:trPr>
          <w:trHeight w:val="525"/>
        </w:trPr>
        <w:tc>
          <w:tcPr>
            <w:tcW w:w="934" w:type="dxa"/>
            <w:shd w:val="clear" w:color="auto" w:fill="FFFF00"/>
            <w:vAlign w:val="center"/>
            <w:hideMark/>
          </w:tcPr>
          <w:p w:rsidR="00612584" w:rsidRPr="00B508BE" w:rsidRDefault="00612584"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612584" w:rsidRPr="00B508BE" w:rsidRDefault="00612584"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План за  2021. годину</w:t>
            </w:r>
          </w:p>
        </w:tc>
        <w:tc>
          <w:tcPr>
            <w:tcW w:w="2160" w:type="dxa"/>
            <w:shd w:val="clear" w:color="auto" w:fill="FFFF00"/>
            <w:vAlign w:val="center"/>
            <w:hideMark/>
          </w:tcPr>
          <w:p w:rsidR="00612584" w:rsidRPr="00B508BE" w:rsidRDefault="00612584"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350" w:type="dxa"/>
            <w:shd w:val="clear" w:color="auto" w:fill="FFFF00"/>
            <w:noWrap/>
            <w:vAlign w:val="center"/>
            <w:hideMark/>
          </w:tcPr>
          <w:p w:rsidR="00612584" w:rsidRPr="00B508BE" w:rsidRDefault="00612584"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710" w:type="dxa"/>
            <w:shd w:val="clear" w:color="auto" w:fill="FFFF00"/>
            <w:noWrap/>
            <w:vAlign w:val="bottom"/>
            <w:hideMark/>
          </w:tcPr>
          <w:p w:rsidR="00612584" w:rsidRPr="00B508BE" w:rsidRDefault="00612584" w:rsidP="001F653A">
            <w:pP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r>
      <w:tr w:rsidR="004C1B0F" w:rsidRPr="00A06487" w:rsidTr="002C0129">
        <w:trPr>
          <w:trHeight w:val="300"/>
        </w:trPr>
        <w:tc>
          <w:tcPr>
            <w:tcW w:w="934" w:type="dxa"/>
            <w:shd w:val="clear" w:color="auto" w:fill="FFFF00"/>
            <w:vAlign w:val="center"/>
            <w:hideMark/>
          </w:tcPr>
          <w:p w:rsidR="00612584" w:rsidRPr="00B508BE" w:rsidRDefault="00612584"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612584" w:rsidRPr="00B508BE" w:rsidRDefault="00612584"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2160" w:type="dxa"/>
            <w:shd w:val="clear" w:color="auto" w:fill="FFFF00"/>
            <w:vAlign w:val="center"/>
            <w:hideMark/>
          </w:tcPr>
          <w:p w:rsidR="00612584" w:rsidRPr="00B508BE" w:rsidRDefault="00612584"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350" w:type="dxa"/>
            <w:shd w:val="clear" w:color="auto" w:fill="FFFF00"/>
            <w:noWrap/>
            <w:vAlign w:val="center"/>
            <w:hideMark/>
          </w:tcPr>
          <w:p w:rsidR="00612584" w:rsidRPr="00B508BE" w:rsidRDefault="00612584"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1710" w:type="dxa"/>
            <w:shd w:val="clear" w:color="auto" w:fill="FFFF00"/>
            <w:noWrap/>
            <w:vAlign w:val="bottom"/>
            <w:hideMark/>
          </w:tcPr>
          <w:p w:rsidR="00612584" w:rsidRPr="00B508BE" w:rsidRDefault="00612584" w:rsidP="001F653A">
            <w:pP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r>
      <w:tr w:rsidR="004C1B0F" w:rsidRPr="00A06487" w:rsidTr="002C0129">
        <w:trPr>
          <w:trHeight w:val="645"/>
        </w:trPr>
        <w:tc>
          <w:tcPr>
            <w:tcW w:w="934" w:type="dxa"/>
            <w:shd w:val="clear" w:color="auto" w:fill="FFFF00"/>
            <w:vAlign w:val="center"/>
            <w:hideMark/>
          </w:tcPr>
          <w:p w:rsidR="00612584" w:rsidRPr="00B508BE" w:rsidRDefault="00612584"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612584" w:rsidRPr="00B508BE" w:rsidRDefault="00612584"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Инсп. Томислав Сремчевић - план</w:t>
            </w:r>
          </w:p>
        </w:tc>
        <w:tc>
          <w:tcPr>
            <w:tcW w:w="2160" w:type="dxa"/>
            <w:shd w:val="clear" w:color="auto" w:fill="FFFF00"/>
            <w:vAlign w:val="center"/>
            <w:hideMark/>
          </w:tcPr>
          <w:p w:rsidR="00612584" w:rsidRPr="00B508BE" w:rsidRDefault="00612584"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350" w:type="dxa"/>
            <w:shd w:val="clear" w:color="auto" w:fill="FFFF00"/>
            <w:noWrap/>
            <w:vAlign w:val="center"/>
            <w:hideMark/>
          </w:tcPr>
          <w:p w:rsidR="00612584" w:rsidRPr="00B508BE" w:rsidRDefault="00612584"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1710" w:type="dxa"/>
            <w:shd w:val="clear" w:color="auto" w:fill="FFFF00"/>
            <w:noWrap/>
            <w:vAlign w:val="bottom"/>
            <w:hideMark/>
          </w:tcPr>
          <w:p w:rsidR="00612584" w:rsidRPr="00B508BE" w:rsidRDefault="00612584" w:rsidP="001F653A">
            <w:pP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r>
      <w:tr w:rsidR="005E2C10" w:rsidRPr="00A06487" w:rsidTr="001F653A">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Марс</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Беочин</w:t>
            </w:r>
          </w:p>
        </w:tc>
        <w:tc>
          <w:tcPr>
            <w:tcW w:w="1350" w:type="dxa"/>
            <w:shd w:val="clear" w:color="auto" w:fill="FFFF00"/>
            <w:noWrap/>
            <w:vAlign w:val="center"/>
          </w:tcPr>
          <w:p w:rsidR="005E2C10" w:rsidRPr="00B209A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noWrap/>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Пик Бечеј РЈ Флора </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Бечеј</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lastRenderedPageBreak/>
              <w:t>3</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БЕГЕЈ ХАТ Београд</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Рума Фабрика</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Ветеринарски завод</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Суботица</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5</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HI-LEX Serbia</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Сремска Митровица</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6</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Беохемија </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7</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Агромаркет Група Крагујевац</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РЈ Бела Црква</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8</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Имлек АД Суботичка Млекара</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Суботица</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9</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Телек Паприка</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Мартонош</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10</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Нектар</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Бачка Паланка</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11</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Novi Drvni Kombinat N Beograd</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Сремска Митровица</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12</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 xml:space="preserve">Магна Сеатинг </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Оджаци</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13</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Витал </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14</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Лафарж</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Беочин</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15</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APPLE WORLD</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Riđica</w:t>
            </w:r>
          </w:p>
        </w:tc>
        <w:tc>
          <w:tcPr>
            <w:tcW w:w="1350" w:type="dxa"/>
            <w:shd w:val="clear" w:color="auto" w:fill="FFFF00"/>
            <w:noWrap/>
            <w:vAlign w:val="center"/>
          </w:tcPr>
          <w:p w:rsidR="005E2C10" w:rsidRPr="00C43DD0" w:rsidRDefault="005E2C10" w:rsidP="005E2C10">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16</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Almex IPOK</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17</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ХИП Петрохемија</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18</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 xml:space="preserve">TARKETT </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Бачка Паланка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19</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SIEMENS Београд</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Суботица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20</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ФСХ  Јабука</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Јабука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21</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Соја Протеин </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Бечеј</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22</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Frisenius med care</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Вршац</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23</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Млекара Панчево</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0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24</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Penpharm</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25</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Апатинска Пивара</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Апатин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26</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Carnex </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27</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 Врбас</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28</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Орахово</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Ново Орахово</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29</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Greiner Packaging</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Оджаци</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30</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Луксол</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31</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Линде Гас </w:t>
            </w:r>
          </w:p>
        </w:tc>
        <w:tc>
          <w:tcPr>
            <w:tcW w:w="2160"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Бечеј</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32</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МСК </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Кикинда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33</w:t>
            </w:r>
          </w:p>
        </w:tc>
        <w:tc>
          <w:tcPr>
            <w:tcW w:w="3836" w:type="dxa"/>
            <w:shd w:val="clear" w:color="auto" w:fill="FFFF00"/>
            <w:noWrap/>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BLACK HORSE-Фас Београд</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Сомбор</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34</w:t>
            </w:r>
          </w:p>
        </w:tc>
        <w:tc>
          <w:tcPr>
            <w:tcW w:w="3836" w:type="dxa"/>
            <w:shd w:val="clear" w:color="auto" w:fill="FFFF00"/>
            <w:hideMark/>
          </w:tcPr>
          <w:p w:rsidR="005E2C10" w:rsidRPr="00565C1A" w:rsidRDefault="005E2C10" w:rsidP="005E2C10">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Metal Steel Mil</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Сремска Митровица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35</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Општа Болница </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Суботица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36</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Азотара</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37</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Andex</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Палић</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42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38</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ЈКП Грејање</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39</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Шинвоз </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40</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 Пећинци</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Пећинци</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41</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Алдахра</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Рума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42</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Tisa Coop</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Кањижа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630"/>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43</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Ливница Прецизних одливака</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Ада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lastRenderedPageBreak/>
              <w:t>44</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Матијевић</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Нови Сад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45</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ДТД Рибарство</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Темерин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46</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Црвенка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47</w:t>
            </w:r>
          </w:p>
        </w:tc>
        <w:tc>
          <w:tcPr>
            <w:tcW w:w="3836"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Марбо</w:t>
            </w:r>
          </w:p>
        </w:tc>
        <w:tc>
          <w:tcPr>
            <w:tcW w:w="2160" w:type="dxa"/>
            <w:shd w:val="clear" w:color="auto" w:fill="FFFF00"/>
            <w:noWrap/>
            <w:hideMark/>
          </w:tcPr>
          <w:p w:rsidR="005E2C10" w:rsidRPr="00565C1A" w:rsidRDefault="005E2C10" w:rsidP="005E2C10">
            <w:pPr>
              <w:rPr>
                <w:rFonts w:ascii="Times New Roman" w:hAnsi="Times New Roman"/>
                <w:i w:val="0"/>
                <w:iCs w:val="0"/>
                <w:color w:val="000000"/>
                <w:sz w:val="24"/>
                <w:szCs w:val="24"/>
                <w:lang w:val="sr-Cyrl-RS" w:eastAsia="sr-Latn-RS"/>
              </w:rPr>
            </w:pPr>
            <w:r w:rsidRPr="00565C1A">
              <w:rPr>
                <w:rFonts w:ascii="Times New Roman" w:hAnsi="Times New Roman"/>
                <w:i w:val="0"/>
                <w:iCs w:val="0"/>
                <w:color w:val="000000"/>
                <w:sz w:val="24"/>
                <w:szCs w:val="24"/>
                <w:lang w:val="sr-Latn-RS" w:eastAsia="sr-Latn-RS"/>
              </w:rPr>
              <w:t>Маглић</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B209A0">
        <w:trPr>
          <w:trHeight w:val="315"/>
        </w:trPr>
        <w:tc>
          <w:tcPr>
            <w:tcW w:w="934" w:type="dxa"/>
            <w:shd w:val="clear" w:color="auto" w:fill="FFFF00"/>
            <w:vAlign w:val="center"/>
            <w:hideMark/>
          </w:tcPr>
          <w:p w:rsidR="005E2C10" w:rsidRPr="00612584" w:rsidRDefault="005E2C10" w:rsidP="005E2C10">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48</w:t>
            </w:r>
          </w:p>
        </w:tc>
        <w:tc>
          <w:tcPr>
            <w:tcW w:w="3836"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Victoria oil</w:t>
            </w:r>
          </w:p>
        </w:tc>
        <w:tc>
          <w:tcPr>
            <w:tcW w:w="2160" w:type="dxa"/>
            <w:shd w:val="clear" w:color="auto" w:fill="FFFF00"/>
            <w:hideMark/>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Шид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val="sr-Latn-RS" w:eastAsia="sr-Latn-RS"/>
              </w:rPr>
            </w:pPr>
            <w:r>
              <w:rPr>
                <w:rFonts w:ascii="Times New Roman" w:hAnsi="Times New Roman"/>
                <w:i w:val="0"/>
                <w:iCs w:val="0"/>
                <w:color w:val="000000"/>
                <w:sz w:val="20"/>
                <w:lang w:val="sr-Cyrl-ME" w:eastAsia="sr-Latn-RS"/>
              </w:rPr>
              <w:t>2</w:t>
            </w:r>
          </w:p>
        </w:tc>
      </w:tr>
      <w:tr w:rsidR="005E2C10" w:rsidRPr="00A06487" w:rsidTr="002C0129">
        <w:trPr>
          <w:trHeight w:val="315"/>
        </w:trPr>
        <w:tc>
          <w:tcPr>
            <w:tcW w:w="934" w:type="dxa"/>
            <w:shd w:val="clear" w:color="auto" w:fill="FFFF00"/>
            <w:vAlign w:val="center"/>
          </w:tcPr>
          <w:p w:rsidR="005E2C10" w:rsidRPr="00B508BE" w:rsidRDefault="005E2C10" w:rsidP="005E2C10">
            <w:pPr>
              <w:jc w:val="center"/>
              <w:rPr>
                <w:rFonts w:ascii="Times New Roman" w:hAnsi="Times New Roman"/>
                <w:i w:val="0"/>
                <w:iCs w:val="0"/>
                <w:color w:val="000000"/>
                <w:sz w:val="24"/>
                <w:szCs w:val="24"/>
                <w:lang w:val="sr-Latn-RS" w:eastAsia="sr-Latn-RS"/>
              </w:rPr>
            </w:pPr>
          </w:p>
        </w:tc>
        <w:tc>
          <w:tcPr>
            <w:tcW w:w="3836" w:type="dxa"/>
            <w:shd w:val="clear" w:color="auto" w:fill="FFFF00"/>
          </w:tcPr>
          <w:p w:rsidR="005E2C10" w:rsidRPr="00B508BE" w:rsidRDefault="005E2C10" w:rsidP="005E2C10">
            <w:pPr>
              <w:rPr>
                <w:rFonts w:ascii="Times New Roman" w:hAnsi="Times New Roman"/>
                <w:i w:val="0"/>
                <w:iCs w:val="0"/>
                <w:color w:val="000000"/>
                <w:sz w:val="24"/>
                <w:szCs w:val="24"/>
                <w:lang w:val="sr-Latn-RS" w:eastAsia="sr-Latn-RS"/>
              </w:rPr>
            </w:pPr>
          </w:p>
        </w:tc>
        <w:tc>
          <w:tcPr>
            <w:tcW w:w="2160" w:type="dxa"/>
            <w:shd w:val="clear" w:color="auto" w:fill="FFFF00"/>
          </w:tcPr>
          <w:p w:rsidR="005E2C10" w:rsidRPr="00B508BE" w:rsidRDefault="005E2C10" w:rsidP="005E2C10">
            <w:pPr>
              <w:rPr>
                <w:rFonts w:ascii="Times New Roman" w:hAnsi="Times New Roman"/>
                <w:i w:val="0"/>
                <w:iCs w:val="0"/>
                <w:color w:val="000000"/>
                <w:sz w:val="24"/>
                <w:szCs w:val="24"/>
                <w:lang w:val="sr-Latn-RS" w:eastAsia="sr-Latn-RS"/>
              </w:rPr>
            </w:pPr>
          </w:p>
        </w:tc>
        <w:tc>
          <w:tcPr>
            <w:tcW w:w="1350" w:type="dxa"/>
            <w:shd w:val="clear" w:color="auto" w:fill="FFFF00"/>
            <w:noWrap/>
            <w:vAlign w:val="center"/>
          </w:tcPr>
          <w:p w:rsidR="005E2C10" w:rsidRPr="00B508BE" w:rsidRDefault="005E2C10" w:rsidP="005E2C10">
            <w:pPr>
              <w:jc w:val="center"/>
              <w:rPr>
                <w:rFonts w:ascii="Times New Roman" w:hAnsi="Times New Roman"/>
                <w:i w:val="0"/>
                <w:iCs w:val="0"/>
                <w:color w:val="000000"/>
                <w:sz w:val="24"/>
                <w:szCs w:val="24"/>
                <w:lang w:val="sr-Latn-RS" w:eastAsia="sr-Latn-RS"/>
              </w:rPr>
            </w:pPr>
          </w:p>
        </w:tc>
        <w:tc>
          <w:tcPr>
            <w:tcW w:w="1710" w:type="dxa"/>
            <w:shd w:val="clear" w:color="auto" w:fill="FFFF00"/>
            <w:vAlign w:val="center"/>
          </w:tcPr>
          <w:p w:rsidR="005E2C10" w:rsidRPr="00B508BE" w:rsidRDefault="005E2C10" w:rsidP="005E2C10">
            <w:pPr>
              <w:jc w:val="center"/>
              <w:rPr>
                <w:rFonts w:ascii="Times New Roman" w:hAnsi="Times New Roman"/>
                <w:i w:val="0"/>
                <w:iCs w:val="0"/>
                <w:sz w:val="24"/>
                <w:szCs w:val="24"/>
                <w:lang w:eastAsia="sr-Latn-RS"/>
              </w:rPr>
            </w:pPr>
          </w:p>
        </w:tc>
      </w:tr>
      <w:tr w:rsidR="005E2C10" w:rsidRPr="00A06487" w:rsidTr="002C0129">
        <w:trPr>
          <w:trHeight w:val="315"/>
        </w:trPr>
        <w:tc>
          <w:tcPr>
            <w:tcW w:w="934" w:type="dxa"/>
            <w:shd w:val="clear" w:color="auto" w:fill="FFFF00"/>
            <w:vAlign w:val="center"/>
          </w:tcPr>
          <w:p w:rsidR="005E2C10" w:rsidRPr="00B508BE" w:rsidRDefault="005E2C10" w:rsidP="005E2C10">
            <w:pPr>
              <w:jc w:val="center"/>
              <w:rPr>
                <w:rFonts w:ascii="Times New Roman" w:hAnsi="Times New Roman"/>
                <w:i w:val="0"/>
                <w:iCs w:val="0"/>
                <w:color w:val="000000"/>
                <w:sz w:val="24"/>
                <w:szCs w:val="24"/>
                <w:lang w:val="sr-Latn-RS" w:eastAsia="sr-Latn-RS"/>
              </w:rPr>
            </w:pPr>
          </w:p>
        </w:tc>
        <w:tc>
          <w:tcPr>
            <w:tcW w:w="3836" w:type="dxa"/>
            <w:shd w:val="clear" w:color="auto" w:fill="FFFF00"/>
          </w:tcPr>
          <w:p w:rsidR="005E2C10" w:rsidRPr="00B508BE" w:rsidRDefault="005E2C10" w:rsidP="005E2C10">
            <w:pPr>
              <w:rPr>
                <w:rFonts w:ascii="Times New Roman" w:hAnsi="Times New Roman"/>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Инсп. Драган Блажић - план</w:t>
            </w:r>
          </w:p>
        </w:tc>
        <w:tc>
          <w:tcPr>
            <w:tcW w:w="2160" w:type="dxa"/>
            <w:shd w:val="clear" w:color="auto" w:fill="FFFF00"/>
          </w:tcPr>
          <w:p w:rsidR="005E2C10" w:rsidRPr="00B508BE" w:rsidRDefault="005E2C10" w:rsidP="005E2C10">
            <w:pPr>
              <w:rPr>
                <w:rFonts w:ascii="Times New Roman" w:hAnsi="Times New Roman"/>
                <w:i w:val="0"/>
                <w:iCs w:val="0"/>
                <w:color w:val="000000"/>
                <w:sz w:val="24"/>
                <w:szCs w:val="24"/>
                <w:lang w:val="sr-Latn-RS" w:eastAsia="sr-Latn-RS"/>
              </w:rPr>
            </w:pPr>
          </w:p>
        </w:tc>
        <w:tc>
          <w:tcPr>
            <w:tcW w:w="1350" w:type="dxa"/>
            <w:shd w:val="clear" w:color="auto" w:fill="FFFF00"/>
            <w:noWrap/>
            <w:vAlign w:val="center"/>
          </w:tcPr>
          <w:p w:rsidR="005E2C10" w:rsidRPr="00B508BE" w:rsidRDefault="005E2C10" w:rsidP="005E2C10">
            <w:pPr>
              <w:jc w:val="center"/>
              <w:rPr>
                <w:rFonts w:ascii="Times New Roman" w:hAnsi="Times New Roman"/>
                <w:i w:val="0"/>
                <w:iCs w:val="0"/>
                <w:color w:val="000000"/>
                <w:sz w:val="24"/>
                <w:szCs w:val="24"/>
                <w:lang w:val="sr-Latn-RS" w:eastAsia="sr-Latn-RS"/>
              </w:rPr>
            </w:pPr>
          </w:p>
        </w:tc>
        <w:tc>
          <w:tcPr>
            <w:tcW w:w="1710" w:type="dxa"/>
            <w:shd w:val="clear" w:color="auto" w:fill="FFFF00"/>
            <w:vAlign w:val="center"/>
          </w:tcPr>
          <w:p w:rsidR="005E2C10" w:rsidRPr="00B508BE" w:rsidRDefault="005E2C10" w:rsidP="005E2C10">
            <w:pPr>
              <w:jc w:val="center"/>
              <w:rPr>
                <w:rFonts w:ascii="Times New Roman" w:hAnsi="Times New Roman"/>
                <w:i w:val="0"/>
                <w:iCs w:val="0"/>
                <w:sz w:val="24"/>
                <w:szCs w:val="24"/>
                <w:lang w:eastAsia="sr-Latn-RS"/>
              </w:rPr>
            </w:pPr>
          </w:p>
        </w:tc>
      </w:tr>
      <w:tr w:rsidR="005E2C10" w:rsidRPr="00A52746" w:rsidTr="001F653A">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Промес</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Бечеј</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1F653A">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Семе Тамиш</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Панчево</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Реминг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Агроунија АД</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5</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Vos System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6</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Mecafor Products</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7</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Житопромет Млин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Сента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8</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Валдом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Шид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9</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Quivogne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Бечеј</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10</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Streit Nova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Стара Пазова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11</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Медела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Врбас</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12</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Trend Komerc</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13</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Nopal lux</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14</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Фриго Жика</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Рума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15</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Novares Србија</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Зрењанин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16</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Corn product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17</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Henkel Србија</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18</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Swan Like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Ковин</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19</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Straus Adriatik</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20</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La Linea Verde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Рума-Добринци</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21</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Полет АД</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Бечеј</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22</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Muehlbauer Technologies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Стара Пазова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23</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Don Don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24</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'Zlatica - Lazarevo''доо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25</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L.A.B.B. Group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Шид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26</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 xml:space="preserve">Нива доо </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27</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Гомбит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28</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Janus Team</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 - Каћ</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29</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Стриг метал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30</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Carlsberg Србија</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31</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Te-To Sremska Mitrovica ТЕ-ТО Сремска Митровица</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32</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ATI Terming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Кула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33</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Agrokans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Мали Иђош</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34</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ЈП ВИК Нови Сад</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35</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Кикиндски млин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lastRenderedPageBreak/>
              <w:t>36</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Milotex</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37</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Тривит пек</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Врбас</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38</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Vas-Vent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39</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Силоси МК комерц РЈ Кикинда</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40</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Себастијан лимарија "Јединство"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41</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Grenn Hous Food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42</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ОБ Кикинда</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43</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Heres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Кула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44</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Mitros Fleischwaren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45</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MG Precast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46</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Фертил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47</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Grindex доо</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48</w:t>
            </w: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Тримо Инжењеринг</w:t>
            </w: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350" w:type="dxa"/>
            <w:shd w:val="clear" w:color="auto" w:fill="FFFF00"/>
            <w:noWrap/>
            <w:vAlign w:val="center"/>
          </w:tcPr>
          <w:p w:rsidR="005E2C10" w:rsidRPr="00612584" w:rsidRDefault="005E2C10" w:rsidP="005E2C10">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2</w:t>
            </w:r>
          </w:p>
        </w:tc>
        <w:tc>
          <w:tcPr>
            <w:tcW w:w="1710" w:type="dxa"/>
            <w:shd w:val="clear" w:color="auto" w:fill="FFFF00"/>
            <w:vAlign w:val="center"/>
          </w:tcPr>
          <w:p w:rsidR="005E2C10" w:rsidRPr="00612584" w:rsidRDefault="005E2C10" w:rsidP="005E2C10">
            <w:pPr>
              <w:jc w:val="center"/>
              <w:rPr>
                <w:rFonts w:ascii="Times New Roman" w:hAnsi="Times New Roman"/>
                <w:i w:val="0"/>
                <w:iCs w:val="0"/>
                <w:sz w:val="20"/>
                <w:lang w:eastAsia="sr-Latn-RS"/>
              </w:rPr>
            </w:pPr>
            <w:r>
              <w:rPr>
                <w:rFonts w:ascii="Times New Roman" w:hAnsi="Times New Roman"/>
                <w:i w:val="0"/>
                <w:iCs w:val="0"/>
                <w:color w:val="000000"/>
                <w:sz w:val="20"/>
                <w:lang w:val="sr-Cyrl-ME" w:eastAsia="sr-Latn-RS"/>
              </w:rPr>
              <w:t>2</w:t>
            </w:r>
          </w:p>
        </w:tc>
      </w:tr>
      <w:tr w:rsidR="005E2C10" w:rsidRPr="00A52746" w:rsidTr="002C0129">
        <w:trPr>
          <w:trHeight w:val="315"/>
        </w:trPr>
        <w:tc>
          <w:tcPr>
            <w:tcW w:w="934" w:type="dxa"/>
            <w:shd w:val="clear" w:color="auto" w:fill="FFFF00"/>
            <w:vAlign w:val="center"/>
          </w:tcPr>
          <w:p w:rsidR="005E2C10" w:rsidRPr="00612584" w:rsidRDefault="005E2C10" w:rsidP="005E2C10">
            <w:pPr>
              <w:jc w:val="center"/>
              <w:rPr>
                <w:rFonts w:ascii="Times New Roman" w:hAnsi="Times New Roman"/>
                <w:i w:val="0"/>
                <w:iCs w:val="0"/>
                <w:color w:val="000000"/>
                <w:szCs w:val="24"/>
              </w:rPr>
            </w:pPr>
          </w:p>
        </w:tc>
        <w:tc>
          <w:tcPr>
            <w:tcW w:w="3836" w:type="dxa"/>
            <w:shd w:val="clear" w:color="auto" w:fill="FFFF00"/>
            <w:vAlign w:val="bottom"/>
          </w:tcPr>
          <w:p w:rsidR="005E2C10" w:rsidRPr="00565C1A" w:rsidRDefault="005E2C10" w:rsidP="005E2C10">
            <w:pPr>
              <w:rPr>
                <w:rFonts w:ascii="Times New Roman" w:hAnsi="Times New Roman"/>
                <w:i w:val="0"/>
                <w:iCs w:val="0"/>
                <w:color w:val="000000"/>
                <w:sz w:val="24"/>
                <w:szCs w:val="24"/>
              </w:rPr>
            </w:pPr>
          </w:p>
        </w:tc>
        <w:tc>
          <w:tcPr>
            <w:tcW w:w="2160" w:type="dxa"/>
            <w:shd w:val="clear" w:color="auto" w:fill="FFFF00"/>
            <w:vAlign w:val="bottom"/>
          </w:tcPr>
          <w:p w:rsidR="005E2C10" w:rsidRPr="00565C1A" w:rsidRDefault="005E2C10" w:rsidP="005E2C10">
            <w:pPr>
              <w:rPr>
                <w:rFonts w:ascii="Times New Roman" w:hAnsi="Times New Roman"/>
                <w:i w:val="0"/>
                <w:iCs w:val="0"/>
                <w:color w:val="000000"/>
                <w:sz w:val="24"/>
                <w:szCs w:val="24"/>
              </w:rPr>
            </w:pPr>
          </w:p>
        </w:tc>
        <w:tc>
          <w:tcPr>
            <w:tcW w:w="1350" w:type="dxa"/>
            <w:shd w:val="clear" w:color="auto" w:fill="FFFF00"/>
            <w:noWrap/>
            <w:vAlign w:val="center"/>
          </w:tcPr>
          <w:p w:rsidR="005E2C10" w:rsidRDefault="005E2C10" w:rsidP="005E2C10">
            <w:pPr>
              <w:jc w:val="center"/>
              <w:rPr>
                <w:rFonts w:ascii="Times New Roman" w:hAnsi="Times New Roman"/>
                <w:i w:val="0"/>
                <w:iCs w:val="0"/>
                <w:color w:val="000000"/>
                <w:sz w:val="20"/>
                <w:lang w:val="sr-Cyrl-ME" w:eastAsia="sr-Latn-RS"/>
              </w:rPr>
            </w:pPr>
          </w:p>
        </w:tc>
        <w:tc>
          <w:tcPr>
            <w:tcW w:w="1710" w:type="dxa"/>
            <w:shd w:val="clear" w:color="auto" w:fill="FFFF00"/>
            <w:vAlign w:val="center"/>
          </w:tcPr>
          <w:p w:rsidR="005E2C10" w:rsidRPr="00612584" w:rsidRDefault="005E2C10" w:rsidP="005E2C10">
            <w:pPr>
              <w:rPr>
                <w:rFonts w:ascii="Times New Roman" w:hAnsi="Times New Roman"/>
                <w:i w:val="0"/>
                <w:iCs w:val="0"/>
                <w:sz w:val="20"/>
                <w:lang w:eastAsia="sr-Latn-RS"/>
              </w:rPr>
            </w:pPr>
          </w:p>
        </w:tc>
      </w:tr>
    </w:tbl>
    <w:p w:rsidR="00D17E4A" w:rsidRPr="00131AE1" w:rsidRDefault="00D17E4A" w:rsidP="00FD494B">
      <w:pPr>
        <w:jc w:val="both"/>
        <w:rPr>
          <w:rFonts w:ascii="Times New Roman" w:hAnsi="Times New Roman"/>
          <w:i w:val="0"/>
          <w:color w:val="FF0000"/>
          <w:sz w:val="24"/>
          <w:szCs w:val="24"/>
        </w:rPr>
      </w:pPr>
    </w:p>
    <w:tbl>
      <w:tblPr>
        <w:tblW w:w="101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148"/>
        <w:gridCol w:w="2294"/>
        <w:gridCol w:w="1409"/>
        <w:gridCol w:w="1337"/>
      </w:tblGrid>
      <w:tr w:rsidR="00706CB1" w:rsidRPr="00131AE1" w:rsidTr="000D61B2">
        <w:tc>
          <w:tcPr>
            <w:tcW w:w="10188" w:type="dxa"/>
            <w:gridSpan w:val="4"/>
            <w:shd w:val="clear" w:color="auto" w:fill="FFE599"/>
          </w:tcPr>
          <w:p w:rsidR="00706CB1" w:rsidRPr="00C30FE8" w:rsidRDefault="00706CB1" w:rsidP="00923DB7">
            <w:pPr>
              <w:rPr>
                <w:rFonts w:ascii="Times New Roman" w:hAnsi="Times New Roman"/>
                <w:i w:val="0"/>
                <w:iCs w:val="0"/>
                <w:sz w:val="20"/>
                <w:szCs w:val="20"/>
                <w:lang w:val="sr-Cyrl-CS" w:eastAsia="en-US"/>
              </w:rPr>
            </w:pPr>
            <w:r w:rsidRPr="00C30FE8">
              <w:rPr>
                <w:rFonts w:ascii="Times New Roman" w:hAnsi="Times New Roman"/>
                <w:i w:val="0"/>
                <w:sz w:val="20"/>
                <w:szCs w:val="20"/>
                <w:lang w:val="sr-Cyrl-CS"/>
              </w:rPr>
              <w:t xml:space="preserve">НАПОМЕНА: У складу са одредбама Закона о енергетици ЈП „Србијагас“ </w:t>
            </w:r>
            <w:r w:rsidRPr="00C30FE8">
              <w:rPr>
                <w:rFonts w:ascii="Times New Roman" w:hAnsi="Times New Roman"/>
                <w:i w:val="0"/>
                <w:sz w:val="20"/>
                <w:szCs w:val="20"/>
                <w:lang w:val="sr-Cyrl-RS"/>
              </w:rPr>
              <w:t xml:space="preserve">је извршио трансформацију у свом пословању на начин да су регистрована нова два привредна друштва „ДИСТРИБУЦИЈАГАС СРБИЈА“ </w:t>
            </w:r>
            <w:r w:rsidRPr="00C30FE8">
              <w:rPr>
                <w:rFonts w:ascii="Times New Roman" w:hAnsi="Times New Roman"/>
                <w:i w:val="0"/>
                <w:sz w:val="20"/>
                <w:szCs w:val="20"/>
              </w:rPr>
              <w:t xml:space="preserve">д.о.о. </w:t>
            </w:r>
            <w:r w:rsidRPr="00C30FE8">
              <w:rPr>
                <w:rFonts w:ascii="Times New Roman" w:hAnsi="Times New Roman"/>
                <w:i w:val="0"/>
                <w:sz w:val="20"/>
                <w:szCs w:val="20"/>
                <w:lang w:val="sr-Cyrl-RS"/>
              </w:rPr>
              <w:t xml:space="preserve">Нови Сад и „ТРАНСПОРТГАС СРБИЈА“ </w:t>
            </w:r>
            <w:r w:rsidRPr="00C30FE8">
              <w:rPr>
                <w:rFonts w:ascii="Times New Roman" w:hAnsi="Times New Roman"/>
                <w:i w:val="0"/>
                <w:sz w:val="20"/>
                <w:szCs w:val="20"/>
              </w:rPr>
              <w:t xml:space="preserve">д.о.о. </w:t>
            </w:r>
            <w:r w:rsidRPr="00C30FE8">
              <w:rPr>
                <w:rFonts w:ascii="Times New Roman" w:hAnsi="Times New Roman"/>
                <w:i w:val="0"/>
                <w:sz w:val="20"/>
                <w:szCs w:val="20"/>
                <w:lang w:val="sr-Cyrl-RS"/>
              </w:rPr>
              <w:t>Нови Сад. Тиме је извршено правно издвајање делатности дистрибуције и управљања дистрибутивним системом</w:t>
            </w:r>
            <w:r w:rsidR="00E15BC9" w:rsidRPr="00C30FE8">
              <w:rPr>
                <w:rFonts w:ascii="Times New Roman" w:hAnsi="Times New Roman"/>
                <w:i w:val="0"/>
                <w:sz w:val="20"/>
                <w:szCs w:val="20"/>
                <w:lang w:val="sr-Cyrl-RS"/>
              </w:rPr>
              <w:t xml:space="preserve"> за природни гас</w:t>
            </w:r>
            <w:r w:rsidR="00923DB7" w:rsidRPr="00C30FE8">
              <w:rPr>
                <w:rFonts w:ascii="Times New Roman" w:hAnsi="Times New Roman"/>
                <w:i w:val="0"/>
                <w:sz w:val="20"/>
                <w:szCs w:val="20"/>
                <w:lang w:val="sr-Cyrl-RS"/>
              </w:rPr>
              <w:t xml:space="preserve"> и транспорта и управљања транспортним системом за природни гас</w:t>
            </w:r>
            <w:r w:rsidRPr="00C30FE8">
              <w:rPr>
                <w:rFonts w:ascii="Times New Roman" w:hAnsi="Times New Roman"/>
                <w:i w:val="0"/>
                <w:sz w:val="20"/>
                <w:szCs w:val="20"/>
                <w:lang w:val="sr-Cyrl-RS"/>
              </w:rPr>
              <w:t>. У случају да у 2021. години ова два привредна друштва започну поступак добијања лиценце за обављање енергетске делатности очекује се велики број дана за вршење ванредних утврђујућих надзора, при чему ће се смањити број редовних инспекцијских надзора.</w:t>
            </w:r>
          </w:p>
        </w:tc>
      </w:tr>
      <w:tr w:rsidR="00AE1E09" w:rsidRPr="00131AE1" w:rsidTr="000D61B2">
        <w:tc>
          <w:tcPr>
            <w:tcW w:w="5148" w:type="dxa"/>
            <w:shd w:val="clear" w:color="auto" w:fill="FFE599"/>
          </w:tcPr>
          <w:p w:rsidR="00AE1E09" w:rsidRPr="00D21014" w:rsidRDefault="00AE1E09" w:rsidP="00706CB1">
            <w:pPr>
              <w:jc w:val="center"/>
              <w:rPr>
                <w:rFonts w:ascii="Times New Roman" w:hAnsi="Times New Roman"/>
                <w:i w:val="0"/>
                <w:sz w:val="20"/>
                <w:szCs w:val="20"/>
                <w:lang w:val="sr-Cyrl-RS"/>
              </w:rPr>
            </w:pPr>
          </w:p>
        </w:tc>
        <w:tc>
          <w:tcPr>
            <w:tcW w:w="2294" w:type="dxa"/>
            <w:shd w:val="clear" w:color="auto" w:fill="FFE599"/>
          </w:tcPr>
          <w:p w:rsidR="00AE1E09" w:rsidRPr="00D21014" w:rsidRDefault="00AE1E09"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Број инспекцијских надзора</w:t>
            </w:r>
          </w:p>
        </w:tc>
        <w:tc>
          <w:tcPr>
            <w:tcW w:w="1409" w:type="dxa"/>
            <w:shd w:val="clear" w:color="auto" w:fill="FFE599"/>
          </w:tcPr>
          <w:p w:rsidR="00AE1E09" w:rsidRPr="00D21014" w:rsidRDefault="00257239"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Приближан број дана за надзор</w:t>
            </w:r>
          </w:p>
        </w:tc>
        <w:tc>
          <w:tcPr>
            <w:tcW w:w="1337" w:type="dxa"/>
            <w:shd w:val="clear" w:color="auto" w:fill="FFE599"/>
          </w:tcPr>
          <w:p w:rsidR="00AE1E09" w:rsidRPr="00D21014" w:rsidRDefault="00C01660"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RS" w:eastAsia="en-US"/>
              </w:rPr>
              <w:t>Укупно дана за надзор</w:t>
            </w:r>
          </w:p>
        </w:tc>
      </w:tr>
      <w:tr w:rsidR="00706CB1" w:rsidRPr="00131AE1" w:rsidTr="000D61B2">
        <w:tc>
          <w:tcPr>
            <w:tcW w:w="5148" w:type="dxa"/>
            <w:shd w:val="clear" w:color="auto" w:fill="FFE599"/>
          </w:tcPr>
          <w:p w:rsidR="00706CB1" w:rsidRPr="00D21014" w:rsidRDefault="00706CB1" w:rsidP="00706CB1">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ДИСТРИБУЦИЈАГАС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706CB1" w:rsidRPr="00D21014" w:rsidRDefault="00706CB1" w:rsidP="00706CB1">
            <w:pPr>
              <w:jc w:val="center"/>
              <w:rPr>
                <w:rFonts w:ascii="Times New Roman" w:hAnsi="Times New Roman"/>
                <w:i w:val="0"/>
                <w:iCs w:val="0"/>
                <w:sz w:val="18"/>
                <w:szCs w:val="18"/>
                <w:lang w:val="sr-Cyrl-CS" w:eastAsia="en-US"/>
              </w:rPr>
            </w:pPr>
            <w:r w:rsidRPr="00D21014">
              <w:rPr>
                <w:rFonts w:ascii="Times New Roman" w:eastAsia="Calibri" w:hAnsi="Times New Roman"/>
                <w:i w:val="0"/>
                <w:iCs w:val="0"/>
                <w:sz w:val="18"/>
                <w:szCs w:val="18"/>
                <w:shd w:val="clear" w:color="auto" w:fill="FFE599"/>
                <w:lang w:val="sr-Cyrl-RS" w:eastAsia="en-US"/>
              </w:rPr>
              <w:t>провера услова у погледу стручног кадра</w:t>
            </w:r>
            <w:r w:rsidRPr="00D21014">
              <w:rPr>
                <w:rFonts w:ascii="Times New Roman" w:hAnsi="Times New Roman"/>
                <w:i w:val="0"/>
                <w:sz w:val="18"/>
                <w:szCs w:val="18"/>
                <w:lang w:val="sr-Cyrl-RS"/>
              </w:rPr>
              <w:t xml:space="preserve"> за обављање енергетске делатности дистрибуције и управљања дистрибутивним системом за природни гас</w:t>
            </w:r>
          </w:p>
        </w:tc>
        <w:tc>
          <w:tcPr>
            <w:tcW w:w="2294" w:type="dxa"/>
            <w:shd w:val="clear" w:color="auto" w:fill="FFE599"/>
          </w:tcPr>
          <w:p w:rsidR="00706CB1" w:rsidRPr="00D21014" w:rsidRDefault="00706CB1"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1</w:t>
            </w:r>
          </w:p>
        </w:tc>
        <w:tc>
          <w:tcPr>
            <w:tcW w:w="1409" w:type="dxa"/>
            <w:shd w:val="clear" w:color="auto" w:fill="FFE599"/>
          </w:tcPr>
          <w:p w:rsidR="00706CB1" w:rsidRPr="00D21014" w:rsidRDefault="00C91A32" w:rsidP="00706CB1">
            <w:pPr>
              <w:jc w:val="center"/>
              <w:rPr>
                <w:rFonts w:ascii="Times New Roman" w:hAnsi="Times New Roman"/>
                <w:i w:val="0"/>
                <w:iCs w:val="0"/>
                <w:sz w:val="20"/>
                <w:szCs w:val="20"/>
                <w:lang w:eastAsia="en-US"/>
              </w:rPr>
            </w:pPr>
            <w:r w:rsidRPr="00D21014">
              <w:rPr>
                <w:rFonts w:ascii="Times New Roman" w:hAnsi="Times New Roman"/>
                <w:i w:val="0"/>
                <w:iCs w:val="0"/>
                <w:sz w:val="20"/>
                <w:szCs w:val="20"/>
                <w:lang w:eastAsia="en-US"/>
              </w:rPr>
              <w:t>2</w:t>
            </w:r>
          </w:p>
        </w:tc>
        <w:tc>
          <w:tcPr>
            <w:tcW w:w="1337" w:type="dxa"/>
            <w:shd w:val="clear" w:color="auto" w:fill="FFE599"/>
          </w:tcPr>
          <w:p w:rsidR="00706CB1" w:rsidRPr="00D21014" w:rsidRDefault="00C91A32" w:rsidP="00706CB1">
            <w:pPr>
              <w:jc w:val="center"/>
              <w:rPr>
                <w:rFonts w:ascii="Times New Roman" w:hAnsi="Times New Roman"/>
                <w:i w:val="0"/>
                <w:iCs w:val="0"/>
                <w:sz w:val="20"/>
                <w:szCs w:val="20"/>
                <w:lang w:eastAsia="en-US"/>
              </w:rPr>
            </w:pPr>
            <w:r w:rsidRPr="00D21014">
              <w:rPr>
                <w:rFonts w:ascii="Times New Roman" w:hAnsi="Times New Roman"/>
                <w:i w:val="0"/>
                <w:iCs w:val="0"/>
                <w:sz w:val="20"/>
                <w:szCs w:val="20"/>
                <w:lang w:eastAsia="en-US"/>
              </w:rPr>
              <w:t>2</w:t>
            </w:r>
          </w:p>
        </w:tc>
      </w:tr>
      <w:tr w:rsidR="00706CB1" w:rsidRPr="00131AE1" w:rsidTr="000D61B2">
        <w:tc>
          <w:tcPr>
            <w:tcW w:w="5148" w:type="dxa"/>
            <w:shd w:val="clear" w:color="auto" w:fill="FFE599"/>
          </w:tcPr>
          <w:p w:rsidR="00706CB1" w:rsidRPr="00D21014" w:rsidRDefault="00706CB1" w:rsidP="00706CB1">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ДИСТРИБУЦИЈАГАС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706CB1" w:rsidRPr="00D21014" w:rsidRDefault="00F20C85" w:rsidP="00AE1E09">
            <w:pPr>
              <w:jc w:val="center"/>
              <w:rPr>
                <w:rFonts w:ascii="Times New Roman" w:hAnsi="Times New Roman"/>
                <w:i w:val="0"/>
                <w:iCs w:val="0"/>
                <w:sz w:val="18"/>
                <w:szCs w:val="18"/>
                <w:lang w:val="sr-Cyrl-CS" w:eastAsia="en-US"/>
              </w:rPr>
            </w:pPr>
            <w:r w:rsidRPr="00D21014">
              <w:rPr>
                <w:rFonts w:ascii="Times New Roman" w:eastAsia="Calibri" w:hAnsi="Times New Roman"/>
                <w:i w:val="0"/>
                <w:iCs w:val="0"/>
                <w:sz w:val="18"/>
                <w:szCs w:val="18"/>
                <w:shd w:val="clear" w:color="auto" w:fill="FFE599"/>
                <w:lang w:val="sr-Cyrl-RS" w:eastAsia="en-US"/>
              </w:rPr>
              <w:t>Гасоводи</w:t>
            </w:r>
            <w:r w:rsidR="00706CB1" w:rsidRPr="00D21014">
              <w:rPr>
                <w:rFonts w:ascii="Times New Roman" w:eastAsia="Calibri" w:hAnsi="Times New Roman"/>
                <w:i w:val="0"/>
                <w:iCs w:val="0"/>
                <w:sz w:val="18"/>
                <w:szCs w:val="18"/>
                <w:shd w:val="clear" w:color="auto" w:fill="FFE599"/>
                <w:lang w:val="sr-Cyrl-RS" w:eastAsia="en-US"/>
              </w:rPr>
              <w:t xml:space="preserve"> за дистрибуцију природног гаса на територији 10 општин</w:t>
            </w:r>
            <w:r w:rsidR="00AE1E09" w:rsidRPr="00D21014">
              <w:rPr>
                <w:rFonts w:ascii="Times New Roman" w:eastAsia="Calibri" w:hAnsi="Times New Roman"/>
                <w:i w:val="0"/>
                <w:iCs w:val="0"/>
                <w:sz w:val="18"/>
                <w:szCs w:val="18"/>
                <w:shd w:val="clear" w:color="auto" w:fill="FFE599"/>
                <w:lang w:val="sr-Cyrl-RS" w:eastAsia="en-US"/>
              </w:rPr>
              <w:t>а</w:t>
            </w:r>
            <w:r w:rsidR="00706CB1" w:rsidRPr="00D21014">
              <w:rPr>
                <w:rFonts w:ascii="Times New Roman" w:eastAsia="Calibri" w:hAnsi="Times New Roman"/>
                <w:i w:val="0"/>
                <w:iCs w:val="0"/>
                <w:sz w:val="18"/>
                <w:szCs w:val="18"/>
                <w:shd w:val="clear" w:color="auto" w:fill="FFE599"/>
                <w:lang w:val="sr-Cyrl-RS" w:eastAsia="en-US"/>
              </w:rPr>
              <w:t xml:space="preserve"> </w:t>
            </w:r>
            <w:r w:rsidR="004265DD">
              <w:rPr>
                <w:rFonts w:ascii="Times New Roman" w:eastAsia="Calibri" w:hAnsi="Times New Roman"/>
                <w:i w:val="0"/>
                <w:iCs w:val="0"/>
                <w:sz w:val="18"/>
                <w:szCs w:val="18"/>
                <w:shd w:val="clear" w:color="auto" w:fill="FFE599"/>
                <w:lang w:val="sr-Cyrl-RS" w:eastAsia="en-US"/>
              </w:rPr>
              <w:t>АПВ</w:t>
            </w:r>
            <w:r w:rsidR="00706CB1" w:rsidRPr="00D21014">
              <w:rPr>
                <w:rFonts w:ascii="Times New Roman" w:eastAsia="Calibri" w:hAnsi="Times New Roman"/>
                <w:i w:val="0"/>
                <w:iCs w:val="0"/>
                <w:sz w:val="18"/>
                <w:szCs w:val="18"/>
                <w:shd w:val="clear" w:color="auto" w:fill="FFE599"/>
                <w:lang w:val="sr-Cyrl-RS" w:eastAsia="en-US"/>
              </w:rPr>
              <w:t xml:space="preserve"> </w:t>
            </w:r>
          </w:p>
        </w:tc>
        <w:tc>
          <w:tcPr>
            <w:tcW w:w="2294" w:type="dxa"/>
            <w:shd w:val="clear" w:color="auto" w:fill="FFE599"/>
          </w:tcPr>
          <w:p w:rsidR="00706CB1" w:rsidRPr="00D21014" w:rsidRDefault="00731F2B" w:rsidP="00706CB1">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4</w:t>
            </w:r>
          </w:p>
          <w:p w:rsidR="00706CB1" w:rsidRPr="00D21014" w:rsidRDefault="00706CB1" w:rsidP="00706CB1">
            <w:pPr>
              <w:jc w:val="center"/>
              <w:rPr>
                <w:rFonts w:ascii="Times New Roman" w:hAnsi="Times New Roman"/>
                <w:i w:val="0"/>
                <w:iCs w:val="0"/>
                <w:sz w:val="20"/>
                <w:szCs w:val="20"/>
                <w:lang w:val="sr-Cyrl-CS" w:eastAsia="en-US"/>
              </w:rPr>
            </w:pPr>
          </w:p>
        </w:tc>
        <w:tc>
          <w:tcPr>
            <w:tcW w:w="1409" w:type="dxa"/>
            <w:shd w:val="clear" w:color="auto" w:fill="FFE599"/>
          </w:tcPr>
          <w:p w:rsidR="00706CB1" w:rsidRPr="00D21014" w:rsidRDefault="00731F2B" w:rsidP="00706CB1">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2</w:t>
            </w:r>
          </w:p>
          <w:p w:rsidR="00F97C8A" w:rsidRPr="00D21014" w:rsidRDefault="00F97C8A" w:rsidP="00706CB1">
            <w:pPr>
              <w:jc w:val="center"/>
              <w:rPr>
                <w:rFonts w:ascii="Times New Roman" w:hAnsi="Times New Roman"/>
                <w:i w:val="0"/>
                <w:iCs w:val="0"/>
                <w:sz w:val="20"/>
                <w:szCs w:val="20"/>
                <w:lang w:val="sr-Cyrl-CS" w:eastAsia="en-US"/>
              </w:rPr>
            </w:pPr>
          </w:p>
        </w:tc>
        <w:tc>
          <w:tcPr>
            <w:tcW w:w="1337" w:type="dxa"/>
            <w:shd w:val="clear" w:color="auto" w:fill="FFE599"/>
          </w:tcPr>
          <w:p w:rsidR="00706CB1" w:rsidRPr="00D21014" w:rsidRDefault="00731F2B" w:rsidP="00706CB1">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8</w:t>
            </w:r>
          </w:p>
        </w:tc>
      </w:tr>
      <w:tr w:rsidR="00706CB1" w:rsidRPr="00131AE1" w:rsidTr="000D61B2">
        <w:tc>
          <w:tcPr>
            <w:tcW w:w="5148" w:type="dxa"/>
            <w:shd w:val="clear" w:color="auto" w:fill="FFE599"/>
          </w:tcPr>
          <w:p w:rsidR="00706CB1" w:rsidRPr="00D21014" w:rsidRDefault="00706CB1" w:rsidP="00706CB1">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ТРАНСПОРТГАС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706CB1" w:rsidRPr="00D21014" w:rsidRDefault="00706CB1" w:rsidP="00706CB1">
            <w:pPr>
              <w:jc w:val="center"/>
              <w:rPr>
                <w:rFonts w:ascii="Times New Roman" w:hAnsi="Times New Roman"/>
                <w:i w:val="0"/>
                <w:sz w:val="24"/>
                <w:szCs w:val="24"/>
                <w:lang w:val="sr-Cyrl-RS"/>
              </w:rPr>
            </w:pPr>
            <w:r w:rsidRPr="00D21014">
              <w:rPr>
                <w:rFonts w:ascii="Times New Roman" w:eastAsia="Calibri" w:hAnsi="Times New Roman"/>
                <w:i w:val="0"/>
                <w:iCs w:val="0"/>
                <w:sz w:val="18"/>
                <w:szCs w:val="18"/>
                <w:shd w:val="clear" w:color="auto" w:fill="FFE599"/>
                <w:lang w:val="sr-Cyrl-RS" w:eastAsia="en-US"/>
              </w:rPr>
              <w:t>провера услова у погледу стручног кадра</w:t>
            </w:r>
            <w:r w:rsidRPr="00D21014">
              <w:rPr>
                <w:rFonts w:ascii="Times New Roman" w:hAnsi="Times New Roman"/>
                <w:i w:val="0"/>
                <w:sz w:val="18"/>
                <w:szCs w:val="18"/>
                <w:shd w:val="clear" w:color="auto" w:fill="FFE599"/>
                <w:lang w:val="sr-Cyrl-RS"/>
              </w:rPr>
              <w:t xml:space="preserve"> </w:t>
            </w:r>
            <w:r w:rsidRPr="00D21014">
              <w:rPr>
                <w:rFonts w:ascii="Times New Roman" w:hAnsi="Times New Roman"/>
                <w:i w:val="0"/>
                <w:sz w:val="18"/>
                <w:szCs w:val="18"/>
                <w:lang w:val="sr-Cyrl-RS"/>
              </w:rPr>
              <w:t>за обављање енергетске делатности транспорта и управљања транспортним системом за природни гас</w:t>
            </w:r>
          </w:p>
        </w:tc>
        <w:tc>
          <w:tcPr>
            <w:tcW w:w="2294" w:type="dxa"/>
            <w:shd w:val="clear" w:color="auto" w:fill="FFE599"/>
          </w:tcPr>
          <w:p w:rsidR="00706CB1" w:rsidRPr="00D21014" w:rsidRDefault="00706CB1"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1</w:t>
            </w:r>
          </w:p>
        </w:tc>
        <w:tc>
          <w:tcPr>
            <w:tcW w:w="1409" w:type="dxa"/>
            <w:shd w:val="clear" w:color="auto" w:fill="FFE599"/>
          </w:tcPr>
          <w:p w:rsidR="00706CB1" w:rsidRPr="00D21014" w:rsidRDefault="00C91A32" w:rsidP="00706CB1">
            <w:pPr>
              <w:jc w:val="center"/>
              <w:rPr>
                <w:rFonts w:ascii="Times New Roman" w:hAnsi="Times New Roman"/>
                <w:i w:val="0"/>
                <w:iCs w:val="0"/>
                <w:sz w:val="20"/>
                <w:szCs w:val="20"/>
                <w:lang w:eastAsia="en-US"/>
              </w:rPr>
            </w:pPr>
            <w:r w:rsidRPr="00D21014">
              <w:rPr>
                <w:rFonts w:ascii="Times New Roman" w:hAnsi="Times New Roman"/>
                <w:i w:val="0"/>
                <w:iCs w:val="0"/>
                <w:sz w:val="20"/>
                <w:szCs w:val="20"/>
                <w:lang w:eastAsia="en-US"/>
              </w:rPr>
              <w:t>2</w:t>
            </w:r>
          </w:p>
        </w:tc>
        <w:tc>
          <w:tcPr>
            <w:tcW w:w="1337" w:type="dxa"/>
            <w:shd w:val="clear" w:color="auto" w:fill="FFE599"/>
          </w:tcPr>
          <w:p w:rsidR="00706CB1" w:rsidRPr="00D21014" w:rsidRDefault="00C91A32" w:rsidP="00706CB1">
            <w:pPr>
              <w:jc w:val="center"/>
              <w:rPr>
                <w:rFonts w:ascii="Times New Roman" w:hAnsi="Times New Roman"/>
                <w:i w:val="0"/>
                <w:iCs w:val="0"/>
                <w:sz w:val="20"/>
                <w:szCs w:val="20"/>
                <w:lang w:eastAsia="en-US"/>
              </w:rPr>
            </w:pPr>
            <w:r w:rsidRPr="00D21014">
              <w:rPr>
                <w:rFonts w:ascii="Times New Roman" w:hAnsi="Times New Roman"/>
                <w:i w:val="0"/>
                <w:iCs w:val="0"/>
                <w:sz w:val="20"/>
                <w:szCs w:val="20"/>
                <w:lang w:eastAsia="en-US"/>
              </w:rPr>
              <w:t>2</w:t>
            </w:r>
          </w:p>
        </w:tc>
      </w:tr>
      <w:tr w:rsidR="00706CB1" w:rsidRPr="00131AE1" w:rsidTr="000D61B2">
        <w:tc>
          <w:tcPr>
            <w:tcW w:w="5148" w:type="dxa"/>
            <w:shd w:val="clear" w:color="auto" w:fill="FFE599"/>
          </w:tcPr>
          <w:p w:rsidR="00706CB1" w:rsidRPr="00D21014" w:rsidRDefault="00706CB1" w:rsidP="00706CB1">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ТРАНСПОРТГАС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706CB1" w:rsidRPr="00D21014" w:rsidRDefault="00F20C85" w:rsidP="00706CB1">
            <w:pPr>
              <w:jc w:val="center"/>
              <w:rPr>
                <w:rFonts w:ascii="Times New Roman" w:hAnsi="Times New Roman"/>
                <w:i w:val="0"/>
                <w:sz w:val="18"/>
                <w:szCs w:val="18"/>
                <w:lang w:val="sr-Cyrl-RS"/>
              </w:rPr>
            </w:pPr>
            <w:r w:rsidRPr="00D21014">
              <w:rPr>
                <w:rFonts w:ascii="Times New Roman" w:eastAsia="Calibri" w:hAnsi="Times New Roman"/>
                <w:i w:val="0"/>
                <w:iCs w:val="0"/>
                <w:sz w:val="18"/>
                <w:szCs w:val="18"/>
                <w:shd w:val="clear" w:color="auto" w:fill="FFE599"/>
                <w:lang w:val="sr-Cyrl-RS" w:eastAsia="en-US"/>
              </w:rPr>
              <w:t>Гасоводи</w:t>
            </w:r>
            <w:r w:rsidR="00706CB1" w:rsidRPr="00D21014">
              <w:rPr>
                <w:rFonts w:ascii="Times New Roman" w:eastAsia="Calibri" w:hAnsi="Times New Roman"/>
                <w:i w:val="0"/>
                <w:iCs w:val="0"/>
                <w:sz w:val="18"/>
                <w:szCs w:val="18"/>
                <w:shd w:val="clear" w:color="auto" w:fill="FFE599"/>
                <w:lang w:val="sr-Cyrl-RS" w:eastAsia="en-US"/>
              </w:rPr>
              <w:t xml:space="preserve"> за транспорт природног гаса</w:t>
            </w:r>
            <w:r w:rsidR="00706CB1" w:rsidRPr="00D21014">
              <w:rPr>
                <w:rFonts w:ascii="Times New Roman" w:eastAsia="Calibri" w:hAnsi="Times New Roman"/>
                <w:i w:val="0"/>
                <w:iCs w:val="0"/>
                <w:sz w:val="18"/>
                <w:szCs w:val="18"/>
                <w:shd w:val="clear" w:color="auto" w:fill="FFFFFF"/>
                <w:lang w:val="sr-Cyrl-RS" w:eastAsia="en-US"/>
              </w:rPr>
              <w:t xml:space="preserve"> </w:t>
            </w:r>
          </w:p>
        </w:tc>
        <w:tc>
          <w:tcPr>
            <w:tcW w:w="2294" w:type="dxa"/>
            <w:shd w:val="clear" w:color="auto" w:fill="FFE599"/>
          </w:tcPr>
          <w:p w:rsidR="00706CB1" w:rsidRPr="00D21014" w:rsidRDefault="00731F2B" w:rsidP="00706CB1">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2</w:t>
            </w:r>
          </w:p>
          <w:p w:rsidR="00F97C8A" w:rsidRPr="00D21014" w:rsidRDefault="00F97C8A" w:rsidP="00706CB1">
            <w:pPr>
              <w:jc w:val="center"/>
              <w:rPr>
                <w:rFonts w:ascii="Times New Roman" w:hAnsi="Times New Roman"/>
                <w:i w:val="0"/>
                <w:iCs w:val="0"/>
                <w:sz w:val="18"/>
                <w:szCs w:val="18"/>
                <w:lang w:val="sr-Cyrl-CS" w:eastAsia="en-US"/>
              </w:rPr>
            </w:pPr>
          </w:p>
        </w:tc>
        <w:tc>
          <w:tcPr>
            <w:tcW w:w="1409" w:type="dxa"/>
            <w:shd w:val="clear" w:color="auto" w:fill="FFE599"/>
          </w:tcPr>
          <w:p w:rsidR="00706CB1" w:rsidRPr="00D21014" w:rsidRDefault="00866A35"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en-US" w:eastAsia="en-US"/>
              </w:rPr>
              <w:t>2</w:t>
            </w:r>
            <w:r w:rsidR="00F97C8A" w:rsidRPr="00D21014">
              <w:rPr>
                <w:rFonts w:ascii="Times New Roman" w:hAnsi="Times New Roman"/>
                <w:i w:val="0"/>
                <w:iCs w:val="0"/>
                <w:sz w:val="20"/>
                <w:szCs w:val="20"/>
                <w:lang w:val="sr-Cyrl-CS" w:eastAsia="en-US"/>
              </w:rPr>
              <w:t xml:space="preserve"> </w:t>
            </w:r>
            <w:r w:rsidR="00F97C8A" w:rsidRPr="00D21014">
              <w:rPr>
                <w:rFonts w:ascii="Times New Roman" w:hAnsi="Times New Roman"/>
                <w:i w:val="0"/>
                <w:iCs w:val="0"/>
                <w:sz w:val="18"/>
                <w:szCs w:val="18"/>
                <w:lang w:val="sr-Cyrl-CS" w:eastAsia="en-US"/>
              </w:rPr>
              <w:t>дана по деоници</w:t>
            </w:r>
          </w:p>
        </w:tc>
        <w:tc>
          <w:tcPr>
            <w:tcW w:w="1337" w:type="dxa"/>
            <w:shd w:val="clear" w:color="auto" w:fill="FFE599"/>
          </w:tcPr>
          <w:p w:rsidR="00706CB1" w:rsidRPr="00D21014" w:rsidRDefault="00077EE7" w:rsidP="00706CB1">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4</w:t>
            </w:r>
          </w:p>
        </w:tc>
      </w:tr>
      <w:tr w:rsidR="00706CB1" w:rsidRPr="00131AE1" w:rsidTr="000D61B2">
        <w:tc>
          <w:tcPr>
            <w:tcW w:w="5148" w:type="dxa"/>
            <w:tcBorders>
              <w:bottom w:val="single" w:sz="4" w:space="0" w:color="auto"/>
            </w:tcBorders>
            <w:shd w:val="clear" w:color="auto" w:fill="FFE599"/>
          </w:tcPr>
          <w:p w:rsidR="00706CB1" w:rsidRPr="00D21014" w:rsidRDefault="00E36905" w:rsidP="00706CB1">
            <w:pPr>
              <w:jc w:val="center"/>
              <w:rPr>
                <w:rFonts w:ascii="Times New Roman" w:hAnsi="Times New Roman"/>
                <w:b/>
                <w:i w:val="0"/>
                <w:sz w:val="20"/>
                <w:szCs w:val="20"/>
                <w:lang w:val="sr-Cyrl-RS"/>
              </w:rPr>
            </w:pPr>
            <w:r w:rsidRPr="00D21014">
              <w:rPr>
                <w:rFonts w:ascii="Times New Roman" w:hAnsi="Times New Roman"/>
                <w:b/>
                <w:i w:val="0"/>
                <w:sz w:val="20"/>
                <w:szCs w:val="20"/>
                <w:lang w:val="sr-Cyrl-RS"/>
              </w:rPr>
              <w:t>УКУПНО:</w:t>
            </w:r>
          </w:p>
        </w:tc>
        <w:tc>
          <w:tcPr>
            <w:tcW w:w="2294" w:type="dxa"/>
            <w:tcBorders>
              <w:bottom w:val="single" w:sz="4" w:space="0" w:color="auto"/>
            </w:tcBorders>
            <w:shd w:val="clear" w:color="auto" w:fill="FFE599"/>
          </w:tcPr>
          <w:p w:rsidR="00706CB1" w:rsidRPr="00D21014" w:rsidRDefault="00731F2B" w:rsidP="00706CB1">
            <w:pPr>
              <w:jc w:val="center"/>
              <w:rPr>
                <w:rFonts w:ascii="Times New Roman" w:hAnsi="Times New Roman"/>
                <w:b/>
                <w:i w:val="0"/>
                <w:iCs w:val="0"/>
                <w:sz w:val="20"/>
                <w:szCs w:val="20"/>
                <w:lang w:val="en-US" w:eastAsia="en-US"/>
              </w:rPr>
            </w:pPr>
            <w:r w:rsidRPr="00D21014">
              <w:rPr>
                <w:rFonts w:ascii="Times New Roman" w:hAnsi="Times New Roman"/>
                <w:b/>
                <w:i w:val="0"/>
                <w:iCs w:val="0"/>
                <w:sz w:val="20"/>
                <w:szCs w:val="20"/>
                <w:lang w:val="en-US" w:eastAsia="en-US"/>
              </w:rPr>
              <w:t>8</w:t>
            </w:r>
          </w:p>
        </w:tc>
        <w:tc>
          <w:tcPr>
            <w:tcW w:w="1409" w:type="dxa"/>
            <w:tcBorders>
              <w:bottom w:val="single" w:sz="4" w:space="0" w:color="auto"/>
            </w:tcBorders>
            <w:shd w:val="clear" w:color="auto" w:fill="FFE599"/>
          </w:tcPr>
          <w:p w:rsidR="00706CB1" w:rsidRPr="00D21014" w:rsidRDefault="00706CB1" w:rsidP="00706CB1">
            <w:pPr>
              <w:jc w:val="center"/>
              <w:rPr>
                <w:rFonts w:ascii="Times New Roman" w:hAnsi="Times New Roman"/>
                <w:b/>
                <w:i w:val="0"/>
                <w:iCs w:val="0"/>
                <w:sz w:val="20"/>
                <w:szCs w:val="20"/>
                <w:lang w:val="sr-Cyrl-CS" w:eastAsia="en-US"/>
              </w:rPr>
            </w:pPr>
          </w:p>
        </w:tc>
        <w:tc>
          <w:tcPr>
            <w:tcW w:w="1337" w:type="dxa"/>
            <w:tcBorders>
              <w:bottom w:val="single" w:sz="4" w:space="0" w:color="auto"/>
            </w:tcBorders>
            <w:shd w:val="clear" w:color="auto" w:fill="FFE599"/>
          </w:tcPr>
          <w:p w:rsidR="00706CB1" w:rsidRPr="00D21014" w:rsidRDefault="001C0F8D" w:rsidP="00C91A32">
            <w:pPr>
              <w:jc w:val="center"/>
              <w:rPr>
                <w:rFonts w:ascii="Times New Roman" w:hAnsi="Times New Roman"/>
                <w:b/>
                <w:i w:val="0"/>
                <w:iCs w:val="0"/>
                <w:sz w:val="20"/>
                <w:szCs w:val="20"/>
                <w:lang w:val="en-US" w:eastAsia="en-US"/>
              </w:rPr>
            </w:pPr>
            <w:r w:rsidRPr="00D21014">
              <w:rPr>
                <w:rFonts w:ascii="Times New Roman" w:hAnsi="Times New Roman"/>
                <w:b/>
                <w:i w:val="0"/>
                <w:iCs w:val="0"/>
                <w:sz w:val="20"/>
                <w:szCs w:val="20"/>
                <w:lang w:val="en-US" w:eastAsia="en-US"/>
              </w:rPr>
              <w:t>16</w:t>
            </w:r>
          </w:p>
        </w:tc>
      </w:tr>
      <w:tr w:rsidR="00257239" w:rsidRPr="00131AE1" w:rsidTr="00FA0165">
        <w:tc>
          <w:tcPr>
            <w:tcW w:w="10188" w:type="dxa"/>
            <w:gridSpan w:val="4"/>
            <w:tcBorders>
              <w:top w:val="single" w:sz="4" w:space="0" w:color="auto"/>
              <w:bottom w:val="single" w:sz="4" w:space="0" w:color="auto"/>
            </w:tcBorders>
            <w:shd w:val="clear" w:color="auto" w:fill="BDD6EE"/>
          </w:tcPr>
          <w:p w:rsidR="00257239" w:rsidRPr="00D21014" w:rsidRDefault="00257239" w:rsidP="00F20C85">
            <w:pPr>
              <w:rPr>
                <w:rFonts w:ascii="Times New Roman" w:hAnsi="Times New Roman"/>
                <w:i w:val="0"/>
                <w:iCs w:val="0"/>
                <w:sz w:val="24"/>
                <w:szCs w:val="24"/>
                <w:lang w:val="sr-Cyrl-CS" w:eastAsia="en-US"/>
              </w:rPr>
            </w:pPr>
            <w:r w:rsidRPr="00D21014">
              <w:rPr>
                <w:rFonts w:ascii="Times New Roman" w:hAnsi="Times New Roman"/>
                <w:i w:val="0"/>
                <w:sz w:val="20"/>
                <w:szCs w:val="20"/>
                <w:lang w:val="sr-Cyrl-CS"/>
              </w:rPr>
              <w:t>НАПОМЕНА:</w:t>
            </w:r>
            <w:r w:rsidRPr="00D21014">
              <w:rPr>
                <w:rFonts w:ascii="Times New Roman" w:hAnsi="Times New Roman"/>
                <w:i w:val="0"/>
                <w:sz w:val="20"/>
                <w:szCs w:val="20"/>
                <w:lang w:val="sr-Cyrl-RS"/>
              </w:rPr>
              <w:t xml:space="preserve"> У случају да у 2021. години новоосновано привредно друштво „</w:t>
            </w:r>
            <w:r w:rsidRPr="00D21014">
              <w:rPr>
                <w:rFonts w:ascii="Times New Roman" w:hAnsi="Times New Roman"/>
                <w:i w:val="0"/>
                <w:sz w:val="20"/>
                <w:szCs w:val="20"/>
              </w:rPr>
              <w:t>GASTRANS“</w:t>
            </w:r>
            <w:r w:rsidRPr="00D21014">
              <w:rPr>
                <w:rFonts w:ascii="Times New Roman" w:hAnsi="Times New Roman"/>
                <w:i w:val="0"/>
                <w:sz w:val="20"/>
                <w:szCs w:val="20"/>
                <w:lang w:val="sr-Cyrl-CS"/>
              </w:rPr>
              <w:t xml:space="preserve"> д.о.о. Нови Сад</w:t>
            </w:r>
            <w:r w:rsidRPr="00D21014">
              <w:rPr>
                <w:rFonts w:ascii="Times New Roman" w:hAnsi="Times New Roman"/>
                <w:i w:val="0"/>
                <w:sz w:val="20"/>
                <w:szCs w:val="20"/>
                <w:lang w:val="sr-Cyrl-RS"/>
              </w:rPr>
              <w:t xml:space="preserve"> започне поступак добијања лиценце за обављање енергетске делатности </w:t>
            </w:r>
            <w:r w:rsidR="00F20C85" w:rsidRPr="00D21014">
              <w:rPr>
                <w:rFonts w:ascii="Times New Roman" w:hAnsi="Times New Roman"/>
                <w:i w:val="0"/>
                <w:sz w:val="20"/>
                <w:szCs w:val="20"/>
                <w:lang w:val="sr-Cyrl-CS"/>
              </w:rPr>
              <w:t>т</w:t>
            </w:r>
            <w:r w:rsidRPr="00D21014">
              <w:rPr>
                <w:rFonts w:ascii="Times New Roman" w:hAnsi="Times New Roman"/>
                <w:i w:val="0"/>
                <w:sz w:val="20"/>
                <w:szCs w:val="20"/>
                <w:lang w:val="sr-Cyrl-RS"/>
              </w:rPr>
              <w:t xml:space="preserve">ранспорта и управљања транспортним системом </w:t>
            </w:r>
            <w:r w:rsidR="00923DB7" w:rsidRPr="00D21014">
              <w:rPr>
                <w:rFonts w:ascii="Times New Roman" w:hAnsi="Times New Roman"/>
                <w:i w:val="0"/>
                <w:sz w:val="20"/>
                <w:szCs w:val="20"/>
                <w:lang w:val="sr-Cyrl-RS"/>
              </w:rPr>
              <w:t xml:space="preserve">за природни гас </w:t>
            </w:r>
            <w:r w:rsidRPr="00D21014">
              <w:rPr>
                <w:rFonts w:ascii="Times New Roman" w:hAnsi="Times New Roman"/>
                <w:i w:val="0"/>
                <w:sz w:val="20"/>
                <w:szCs w:val="20"/>
                <w:lang w:val="sr-Cyrl-RS"/>
              </w:rPr>
              <w:t>на магистралном гасоводу од Бугарске границе до Мађарске границе очекује се већи број дана за вршење ванредних утврђујућих надзора, при чему ће се смањити број редовних инспекцијских надзора.</w:t>
            </w:r>
          </w:p>
        </w:tc>
      </w:tr>
      <w:tr w:rsidR="00C01660" w:rsidRPr="00131AE1" w:rsidTr="00FA0165">
        <w:tc>
          <w:tcPr>
            <w:tcW w:w="5148" w:type="dxa"/>
            <w:tcBorders>
              <w:top w:val="single" w:sz="4" w:space="0" w:color="auto"/>
              <w:bottom w:val="single" w:sz="4" w:space="0" w:color="auto"/>
            </w:tcBorders>
            <w:shd w:val="clear" w:color="auto" w:fill="BDD6EE"/>
          </w:tcPr>
          <w:p w:rsidR="00C01660" w:rsidRPr="00D21014" w:rsidRDefault="00C01660" w:rsidP="00F20C85">
            <w:pPr>
              <w:jc w:val="center"/>
              <w:rPr>
                <w:rFonts w:ascii="Times New Roman" w:hAnsi="Times New Roman"/>
                <w:i w:val="0"/>
                <w:sz w:val="20"/>
                <w:szCs w:val="20"/>
              </w:rPr>
            </w:pPr>
          </w:p>
        </w:tc>
        <w:tc>
          <w:tcPr>
            <w:tcW w:w="2294" w:type="dxa"/>
            <w:tcBorders>
              <w:top w:val="single" w:sz="4" w:space="0" w:color="auto"/>
              <w:bottom w:val="single" w:sz="4" w:space="0" w:color="auto"/>
            </w:tcBorders>
            <w:shd w:val="clear" w:color="auto" w:fill="BDD6EE"/>
          </w:tcPr>
          <w:p w:rsidR="00C01660" w:rsidRPr="00D21014" w:rsidRDefault="00C01660"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Број инспекцијских надзора</w:t>
            </w:r>
          </w:p>
        </w:tc>
        <w:tc>
          <w:tcPr>
            <w:tcW w:w="1409" w:type="dxa"/>
            <w:tcBorders>
              <w:top w:val="single" w:sz="4" w:space="0" w:color="auto"/>
              <w:bottom w:val="single" w:sz="4" w:space="0" w:color="auto"/>
            </w:tcBorders>
            <w:shd w:val="clear" w:color="auto" w:fill="BDD6EE"/>
          </w:tcPr>
          <w:p w:rsidR="00C01660" w:rsidRPr="00D21014" w:rsidRDefault="00FC0DCF"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Приближан број дана за надзор</w:t>
            </w:r>
          </w:p>
        </w:tc>
        <w:tc>
          <w:tcPr>
            <w:tcW w:w="1337" w:type="dxa"/>
            <w:tcBorders>
              <w:top w:val="single" w:sz="4" w:space="0" w:color="auto"/>
              <w:bottom w:val="single" w:sz="4" w:space="0" w:color="auto"/>
            </w:tcBorders>
            <w:shd w:val="clear" w:color="auto" w:fill="BDD6EE"/>
          </w:tcPr>
          <w:p w:rsidR="00C01660" w:rsidRPr="00D21014" w:rsidRDefault="00FC0DCF"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RS" w:eastAsia="en-US"/>
              </w:rPr>
              <w:t>Укупно дана за надзор</w:t>
            </w:r>
          </w:p>
        </w:tc>
      </w:tr>
      <w:tr w:rsidR="00706CB1" w:rsidRPr="00131AE1" w:rsidTr="00FA0165">
        <w:tc>
          <w:tcPr>
            <w:tcW w:w="5148" w:type="dxa"/>
            <w:tcBorders>
              <w:top w:val="single" w:sz="4" w:space="0" w:color="auto"/>
              <w:bottom w:val="single" w:sz="4" w:space="0" w:color="auto"/>
            </w:tcBorders>
            <w:shd w:val="clear" w:color="auto" w:fill="BDD6EE"/>
          </w:tcPr>
          <w:p w:rsidR="00F20C85" w:rsidRPr="00D21014" w:rsidRDefault="00F20C85" w:rsidP="00F20C85">
            <w:pPr>
              <w:jc w:val="center"/>
              <w:rPr>
                <w:rFonts w:ascii="Times New Roman" w:hAnsi="Times New Roman"/>
                <w:i w:val="0"/>
                <w:sz w:val="20"/>
                <w:szCs w:val="20"/>
                <w:lang w:val="sr-Cyrl-RS"/>
              </w:rPr>
            </w:pPr>
            <w:r w:rsidRPr="00D21014">
              <w:rPr>
                <w:rFonts w:ascii="Times New Roman" w:hAnsi="Times New Roman"/>
                <w:i w:val="0"/>
                <w:sz w:val="20"/>
                <w:szCs w:val="20"/>
              </w:rPr>
              <w:t>GASTRANS</w:t>
            </w:r>
            <w:r w:rsidRPr="00D21014">
              <w:rPr>
                <w:rFonts w:ascii="Times New Roman" w:hAnsi="Times New Roman"/>
                <w:i w:val="0"/>
                <w:sz w:val="20"/>
                <w:szCs w:val="20"/>
                <w:lang w:val="sr-Cyrl-RS"/>
              </w:rPr>
              <w:t xml:space="preserve"> д.о.о. Нови Сад</w:t>
            </w:r>
          </w:p>
          <w:p w:rsidR="00706CB1" w:rsidRPr="00D21014" w:rsidRDefault="00F20C85" w:rsidP="00543649">
            <w:pPr>
              <w:jc w:val="center"/>
              <w:rPr>
                <w:rFonts w:ascii="Times New Roman" w:hAnsi="Times New Roman"/>
                <w:i w:val="0"/>
                <w:sz w:val="18"/>
                <w:szCs w:val="18"/>
                <w:lang w:val="sr-Cyrl-RS"/>
              </w:rPr>
            </w:pPr>
            <w:r w:rsidRPr="00D21014">
              <w:rPr>
                <w:rFonts w:ascii="Times New Roman" w:hAnsi="Times New Roman"/>
                <w:i w:val="0"/>
                <w:sz w:val="18"/>
                <w:szCs w:val="18"/>
                <w:lang w:val="sr-Cyrl-RS"/>
              </w:rPr>
              <w:t>провера услова у погледу стручног кадра за обављање енергетске делатности транспорта и управљања транспортним системом за природни гас</w:t>
            </w:r>
          </w:p>
        </w:tc>
        <w:tc>
          <w:tcPr>
            <w:tcW w:w="2294" w:type="dxa"/>
            <w:tcBorders>
              <w:top w:val="single" w:sz="4" w:space="0" w:color="auto"/>
              <w:bottom w:val="single" w:sz="4" w:space="0" w:color="auto"/>
            </w:tcBorders>
            <w:shd w:val="clear" w:color="auto" w:fill="BDD6EE"/>
          </w:tcPr>
          <w:p w:rsidR="00706CB1" w:rsidRPr="00D21014" w:rsidRDefault="00543649" w:rsidP="00706CB1">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1</w:t>
            </w:r>
          </w:p>
        </w:tc>
        <w:tc>
          <w:tcPr>
            <w:tcW w:w="1409" w:type="dxa"/>
            <w:tcBorders>
              <w:top w:val="single" w:sz="4" w:space="0" w:color="auto"/>
              <w:bottom w:val="single" w:sz="4" w:space="0" w:color="auto"/>
            </w:tcBorders>
            <w:shd w:val="clear" w:color="auto" w:fill="BDD6EE"/>
          </w:tcPr>
          <w:p w:rsidR="00706CB1" w:rsidRPr="00D21014" w:rsidRDefault="00C91A32" w:rsidP="00706CB1">
            <w:pPr>
              <w:jc w:val="center"/>
              <w:rPr>
                <w:rFonts w:ascii="Times New Roman" w:hAnsi="Times New Roman"/>
                <w:i w:val="0"/>
                <w:iCs w:val="0"/>
                <w:sz w:val="20"/>
                <w:szCs w:val="20"/>
                <w:lang w:eastAsia="en-US"/>
              </w:rPr>
            </w:pPr>
            <w:r w:rsidRPr="00D21014">
              <w:rPr>
                <w:rFonts w:ascii="Times New Roman" w:hAnsi="Times New Roman"/>
                <w:i w:val="0"/>
                <w:iCs w:val="0"/>
                <w:sz w:val="20"/>
                <w:szCs w:val="20"/>
                <w:lang w:eastAsia="en-US"/>
              </w:rPr>
              <w:t>2</w:t>
            </w:r>
          </w:p>
        </w:tc>
        <w:tc>
          <w:tcPr>
            <w:tcW w:w="1337" w:type="dxa"/>
            <w:tcBorders>
              <w:top w:val="single" w:sz="4" w:space="0" w:color="auto"/>
              <w:bottom w:val="single" w:sz="4" w:space="0" w:color="auto"/>
            </w:tcBorders>
            <w:shd w:val="clear" w:color="auto" w:fill="BDD6EE"/>
          </w:tcPr>
          <w:p w:rsidR="00706CB1" w:rsidRPr="00D21014" w:rsidRDefault="00C91A32" w:rsidP="00706CB1">
            <w:pPr>
              <w:jc w:val="center"/>
              <w:rPr>
                <w:rFonts w:ascii="Times New Roman" w:hAnsi="Times New Roman"/>
                <w:i w:val="0"/>
                <w:iCs w:val="0"/>
                <w:sz w:val="20"/>
                <w:szCs w:val="20"/>
                <w:lang w:eastAsia="en-US"/>
              </w:rPr>
            </w:pPr>
            <w:r w:rsidRPr="00D21014">
              <w:rPr>
                <w:rFonts w:ascii="Times New Roman" w:hAnsi="Times New Roman"/>
                <w:i w:val="0"/>
                <w:iCs w:val="0"/>
                <w:sz w:val="20"/>
                <w:szCs w:val="20"/>
                <w:lang w:eastAsia="en-US"/>
              </w:rPr>
              <w:t>2</w:t>
            </w:r>
          </w:p>
        </w:tc>
      </w:tr>
      <w:tr w:rsidR="00706CB1" w:rsidRPr="00131AE1" w:rsidTr="00FA0165">
        <w:tc>
          <w:tcPr>
            <w:tcW w:w="5148" w:type="dxa"/>
            <w:tcBorders>
              <w:top w:val="single" w:sz="4" w:space="0" w:color="auto"/>
              <w:bottom w:val="single" w:sz="4" w:space="0" w:color="auto"/>
            </w:tcBorders>
            <w:shd w:val="clear" w:color="auto" w:fill="BDD6EE"/>
          </w:tcPr>
          <w:p w:rsidR="00F20C85" w:rsidRPr="00D21014" w:rsidRDefault="00F20C85" w:rsidP="00F20C85">
            <w:pPr>
              <w:jc w:val="center"/>
              <w:rPr>
                <w:rFonts w:ascii="Times New Roman" w:eastAsia="Calibri" w:hAnsi="Times New Roman"/>
                <w:i w:val="0"/>
                <w:iCs w:val="0"/>
                <w:sz w:val="18"/>
                <w:szCs w:val="18"/>
                <w:shd w:val="clear" w:color="auto" w:fill="FFE599"/>
                <w:lang w:val="sr-Cyrl-RS" w:eastAsia="en-US"/>
              </w:rPr>
            </w:pPr>
            <w:r w:rsidRPr="00D21014">
              <w:rPr>
                <w:rFonts w:ascii="Times New Roman" w:hAnsi="Times New Roman"/>
                <w:i w:val="0"/>
                <w:sz w:val="20"/>
                <w:szCs w:val="20"/>
              </w:rPr>
              <w:t>GASTRANS</w:t>
            </w:r>
            <w:r w:rsidRPr="00D21014">
              <w:rPr>
                <w:rFonts w:ascii="Times New Roman" w:hAnsi="Times New Roman"/>
                <w:i w:val="0"/>
                <w:sz w:val="20"/>
                <w:szCs w:val="20"/>
                <w:lang w:val="sr-Cyrl-RS"/>
              </w:rPr>
              <w:t xml:space="preserve"> д.о.о. Нови Сад</w:t>
            </w:r>
            <w:r w:rsidRPr="00D21014">
              <w:rPr>
                <w:rFonts w:ascii="Times New Roman" w:eastAsia="Calibri" w:hAnsi="Times New Roman"/>
                <w:i w:val="0"/>
                <w:iCs w:val="0"/>
                <w:sz w:val="18"/>
                <w:szCs w:val="18"/>
                <w:shd w:val="clear" w:color="auto" w:fill="FFE599"/>
                <w:lang w:val="sr-Cyrl-RS" w:eastAsia="en-US"/>
              </w:rPr>
              <w:t xml:space="preserve"> </w:t>
            </w:r>
          </w:p>
          <w:p w:rsidR="00706CB1" w:rsidRPr="00D21014" w:rsidRDefault="00F20C85" w:rsidP="00F20C85">
            <w:pPr>
              <w:jc w:val="center"/>
              <w:rPr>
                <w:rFonts w:ascii="Times New Roman" w:hAnsi="Times New Roman"/>
                <w:i w:val="0"/>
                <w:iCs w:val="0"/>
                <w:sz w:val="20"/>
                <w:szCs w:val="20"/>
                <w:lang w:val="sr-Cyrl-CS" w:eastAsia="en-US"/>
              </w:rPr>
            </w:pPr>
            <w:r w:rsidRPr="00D21014">
              <w:rPr>
                <w:rFonts w:ascii="Times New Roman" w:hAnsi="Times New Roman"/>
                <w:i w:val="0"/>
                <w:sz w:val="18"/>
                <w:szCs w:val="18"/>
                <w:lang w:val="sr-Cyrl-RS"/>
              </w:rPr>
              <w:t>Гасоводи за транспорт природног гаса</w:t>
            </w:r>
          </w:p>
        </w:tc>
        <w:tc>
          <w:tcPr>
            <w:tcW w:w="2294" w:type="dxa"/>
            <w:tcBorders>
              <w:top w:val="single" w:sz="4" w:space="0" w:color="auto"/>
              <w:bottom w:val="single" w:sz="4" w:space="0" w:color="auto"/>
            </w:tcBorders>
            <w:shd w:val="clear" w:color="auto" w:fill="BDD6EE"/>
          </w:tcPr>
          <w:p w:rsidR="00706CB1" w:rsidRPr="00D21014" w:rsidRDefault="00A87BF3" w:rsidP="00706CB1">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1</w:t>
            </w:r>
          </w:p>
          <w:p w:rsidR="00F97C8A" w:rsidRPr="00D21014" w:rsidRDefault="00F97C8A" w:rsidP="00706CB1">
            <w:pPr>
              <w:jc w:val="center"/>
              <w:rPr>
                <w:rFonts w:ascii="Times New Roman" w:hAnsi="Times New Roman"/>
                <w:i w:val="0"/>
                <w:iCs w:val="0"/>
                <w:sz w:val="18"/>
                <w:szCs w:val="18"/>
                <w:lang w:eastAsia="en-US"/>
              </w:rPr>
            </w:pPr>
          </w:p>
        </w:tc>
        <w:tc>
          <w:tcPr>
            <w:tcW w:w="1409" w:type="dxa"/>
            <w:tcBorders>
              <w:top w:val="single" w:sz="4" w:space="0" w:color="auto"/>
              <w:bottom w:val="single" w:sz="4" w:space="0" w:color="auto"/>
            </w:tcBorders>
            <w:shd w:val="clear" w:color="auto" w:fill="BDD6EE"/>
          </w:tcPr>
          <w:p w:rsidR="00706CB1" w:rsidRPr="00D21014" w:rsidRDefault="002E5B31" w:rsidP="00706CB1">
            <w:pPr>
              <w:jc w:val="center"/>
              <w:rPr>
                <w:rFonts w:ascii="Times New Roman" w:hAnsi="Times New Roman"/>
                <w:i w:val="0"/>
                <w:iCs w:val="0"/>
                <w:sz w:val="20"/>
                <w:szCs w:val="20"/>
                <w:lang w:eastAsia="en-US"/>
              </w:rPr>
            </w:pPr>
            <w:r w:rsidRPr="00D21014">
              <w:rPr>
                <w:rFonts w:ascii="Times New Roman" w:hAnsi="Times New Roman"/>
                <w:i w:val="0"/>
                <w:iCs w:val="0"/>
                <w:sz w:val="20"/>
                <w:szCs w:val="20"/>
                <w:lang w:eastAsia="en-US"/>
              </w:rPr>
              <w:t>10</w:t>
            </w:r>
          </w:p>
          <w:p w:rsidR="00F97C8A" w:rsidRPr="00D21014" w:rsidRDefault="00F97C8A" w:rsidP="00F97C8A">
            <w:pPr>
              <w:jc w:val="center"/>
              <w:rPr>
                <w:rFonts w:ascii="Times New Roman" w:hAnsi="Times New Roman"/>
                <w:i w:val="0"/>
                <w:iCs w:val="0"/>
                <w:sz w:val="18"/>
                <w:szCs w:val="18"/>
                <w:lang w:val="sr-Cyrl-CS" w:eastAsia="en-US"/>
              </w:rPr>
            </w:pPr>
          </w:p>
        </w:tc>
        <w:tc>
          <w:tcPr>
            <w:tcW w:w="1337" w:type="dxa"/>
            <w:tcBorders>
              <w:top w:val="single" w:sz="4" w:space="0" w:color="auto"/>
              <w:bottom w:val="single" w:sz="4" w:space="0" w:color="auto"/>
            </w:tcBorders>
            <w:shd w:val="clear" w:color="auto" w:fill="BDD6EE"/>
          </w:tcPr>
          <w:p w:rsidR="00706CB1" w:rsidRPr="00D21014" w:rsidRDefault="002E5B31" w:rsidP="00706CB1">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10</w:t>
            </w:r>
          </w:p>
        </w:tc>
      </w:tr>
      <w:tr w:rsidR="00706CB1" w:rsidRPr="00131AE1" w:rsidTr="00FA0165">
        <w:tc>
          <w:tcPr>
            <w:tcW w:w="5148" w:type="dxa"/>
            <w:tcBorders>
              <w:top w:val="single" w:sz="4" w:space="0" w:color="auto"/>
              <w:bottom w:val="single" w:sz="4" w:space="0" w:color="auto"/>
            </w:tcBorders>
            <w:shd w:val="clear" w:color="auto" w:fill="BDD6EE"/>
          </w:tcPr>
          <w:p w:rsidR="00706CB1" w:rsidRPr="00D21014" w:rsidRDefault="00543649" w:rsidP="00543649">
            <w:pPr>
              <w:jc w:val="center"/>
              <w:rPr>
                <w:rFonts w:ascii="Times New Roman" w:hAnsi="Times New Roman"/>
                <w:b/>
                <w:i w:val="0"/>
                <w:iCs w:val="0"/>
                <w:sz w:val="20"/>
                <w:szCs w:val="20"/>
                <w:lang w:val="sr-Cyrl-CS" w:eastAsia="en-US"/>
              </w:rPr>
            </w:pPr>
            <w:r w:rsidRPr="00D21014">
              <w:rPr>
                <w:rFonts w:ascii="Times New Roman" w:hAnsi="Times New Roman"/>
                <w:b/>
                <w:i w:val="0"/>
                <w:sz w:val="20"/>
                <w:szCs w:val="20"/>
                <w:lang w:val="sr-Cyrl-RS"/>
              </w:rPr>
              <w:t>УКУПНО:</w:t>
            </w:r>
          </w:p>
        </w:tc>
        <w:tc>
          <w:tcPr>
            <w:tcW w:w="2294" w:type="dxa"/>
            <w:tcBorders>
              <w:top w:val="single" w:sz="4" w:space="0" w:color="auto"/>
              <w:bottom w:val="single" w:sz="4" w:space="0" w:color="auto"/>
            </w:tcBorders>
            <w:shd w:val="clear" w:color="auto" w:fill="BDD6EE"/>
          </w:tcPr>
          <w:p w:rsidR="00706CB1" w:rsidRPr="00D21014" w:rsidRDefault="0040530C" w:rsidP="00706CB1">
            <w:pPr>
              <w:jc w:val="center"/>
              <w:rPr>
                <w:rFonts w:ascii="Times New Roman" w:hAnsi="Times New Roman"/>
                <w:b/>
                <w:i w:val="0"/>
                <w:iCs w:val="0"/>
                <w:sz w:val="20"/>
                <w:szCs w:val="20"/>
                <w:lang w:val="en-US" w:eastAsia="en-US"/>
              </w:rPr>
            </w:pPr>
            <w:r w:rsidRPr="00D21014">
              <w:rPr>
                <w:rFonts w:ascii="Times New Roman" w:hAnsi="Times New Roman"/>
                <w:b/>
                <w:i w:val="0"/>
                <w:iCs w:val="0"/>
                <w:sz w:val="20"/>
                <w:szCs w:val="20"/>
                <w:lang w:val="en-US" w:eastAsia="en-US"/>
              </w:rPr>
              <w:t>2</w:t>
            </w:r>
          </w:p>
        </w:tc>
        <w:tc>
          <w:tcPr>
            <w:tcW w:w="1409" w:type="dxa"/>
            <w:tcBorders>
              <w:top w:val="single" w:sz="4" w:space="0" w:color="auto"/>
              <w:bottom w:val="single" w:sz="4" w:space="0" w:color="auto"/>
            </w:tcBorders>
            <w:shd w:val="clear" w:color="auto" w:fill="BDD6EE"/>
          </w:tcPr>
          <w:p w:rsidR="00706CB1" w:rsidRPr="00D21014" w:rsidRDefault="00DD2750" w:rsidP="00706CB1">
            <w:pPr>
              <w:jc w:val="center"/>
              <w:rPr>
                <w:rFonts w:ascii="Times New Roman" w:hAnsi="Times New Roman"/>
                <w:b/>
                <w:i w:val="0"/>
                <w:iCs w:val="0"/>
                <w:sz w:val="20"/>
                <w:szCs w:val="20"/>
                <w:lang w:val="en-US" w:eastAsia="en-US"/>
              </w:rPr>
            </w:pPr>
            <w:r w:rsidRPr="00D21014">
              <w:rPr>
                <w:rFonts w:ascii="Times New Roman" w:hAnsi="Times New Roman"/>
                <w:b/>
                <w:i w:val="0"/>
                <w:iCs w:val="0"/>
                <w:sz w:val="20"/>
                <w:szCs w:val="20"/>
                <w:lang w:val="en-US" w:eastAsia="en-US"/>
              </w:rPr>
              <w:t>12</w:t>
            </w:r>
          </w:p>
        </w:tc>
        <w:tc>
          <w:tcPr>
            <w:tcW w:w="1337" w:type="dxa"/>
            <w:tcBorders>
              <w:top w:val="single" w:sz="4" w:space="0" w:color="auto"/>
              <w:bottom w:val="single" w:sz="4" w:space="0" w:color="auto"/>
            </w:tcBorders>
            <w:shd w:val="clear" w:color="auto" w:fill="BDD6EE"/>
          </w:tcPr>
          <w:p w:rsidR="00706CB1" w:rsidRPr="00D21014" w:rsidRDefault="00A901E2" w:rsidP="00C91A32">
            <w:pPr>
              <w:jc w:val="center"/>
              <w:rPr>
                <w:rFonts w:ascii="Times New Roman" w:hAnsi="Times New Roman"/>
                <w:b/>
                <w:i w:val="0"/>
                <w:iCs w:val="0"/>
                <w:sz w:val="20"/>
                <w:szCs w:val="20"/>
                <w:lang w:val="en-US" w:eastAsia="en-US"/>
              </w:rPr>
            </w:pPr>
            <w:r w:rsidRPr="00D21014">
              <w:rPr>
                <w:rFonts w:ascii="Times New Roman" w:hAnsi="Times New Roman"/>
                <w:b/>
                <w:i w:val="0"/>
                <w:iCs w:val="0"/>
                <w:sz w:val="20"/>
                <w:szCs w:val="20"/>
                <w:lang w:val="en-US" w:eastAsia="en-US"/>
              </w:rPr>
              <w:t>24</w:t>
            </w:r>
          </w:p>
        </w:tc>
      </w:tr>
      <w:tr w:rsidR="00706CB1" w:rsidRPr="00131AE1" w:rsidTr="000D61B2">
        <w:tc>
          <w:tcPr>
            <w:tcW w:w="5148" w:type="dxa"/>
            <w:tcBorders>
              <w:top w:val="single" w:sz="4" w:space="0" w:color="auto"/>
            </w:tcBorders>
            <w:shd w:val="clear" w:color="auto" w:fill="auto"/>
          </w:tcPr>
          <w:p w:rsidR="00706CB1" w:rsidRPr="00D21014" w:rsidRDefault="00706CB1" w:rsidP="00F97C8A">
            <w:pPr>
              <w:jc w:val="both"/>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Контролни инспекцијски надзор</w:t>
            </w:r>
          </w:p>
        </w:tc>
        <w:tc>
          <w:tcPr>
            <w:tcW w:w="2294" w:type="dxa"/>
            <w:tcBorders>
              <w:top w:val="single" w:sz="4" w:space="0" w:color="auto"/>
            </w:tcBorders>
            <w:shd w:val="clear" w:color="auto" w:fill="auto"/>
          </w:tcPr>
          <w:p w:rsidR="008F7D21" w:rsidRPr="00D21014" w:rsidRDefault="008F7D21" w:rsidP="008F7D21">
            <w:pPr>
              <w:jc w:val="center"/>
              <w:rPr>
                <w:rFonts w:ascii="Times New Roman" w:hAnsi="Times New Roman"/>
                <w:i w:val="0"/>
                <w:iCs w:val="0"/>
                <w:sz w:val="20"/>
                <w:szCs w:val="20"/>
                <w:lang w:val="en-US" w:eastAsia="en-US"/>
              </w:rPr>
            </w:pPr>
            <w:r w:rsidRPr="00D21014">
              <w:rPr>
                <w:rFonts w:ascii="Times New Roman" w:hAnsi="Times New Roman"/>
                <w:i w:val="0"/>
                <w:iCs w:val="0"/>
                <w:sz w:val="24"/>
                <w:szCs w:val="24"/>
                <w:lang w:val="sr-Cyrl-CS" w:eastAsia="en-US"/>
              </w:rPr>
              <w:t xml:space="preserve">~ </w:t>
            </w:r>
            <w:r w:rsidR="00CF10D0" w:rsidRPr="00D21014">
              <w:rPr>
                <w:rFonts w:ascii="Times New Roman" w:hAnsi="Times New Roman"/>
                <w:i w:val="0"/>
                <w:iCs w:val="0"/>
                <w:sz w:val="20"/>
                <w:szCs w:val="20"/>
                <w:lang w:val="en-US" w:eastAsia="en-US"/>
              </w:rPr>
              <w:t>40</w:t>
            </w:r>
          </w:p>
          <w:p w:rsidR="00706CB1" w:rsidRPr="00D21014" w:rsidRDefault="00706CB1" w:rsidP="008F7D21">
            <w:pPr>
              <w:jc w:val="center"/>
              <w:rPr>
                <w:rFonts w:ascii="Times New Roman" w:hAnsi="Times New Roman"/>
                <w:i w:val="0"/>
                <w:iCs w:val="0"/>
                <w:sz w:val="20"/>
                <w:szCs w:val="20"/>
                <w:lang w:val="sr-Cyrl-CS" w:eastAsia="en-US"/>
              </w:rPr>
            </w:pPr>
          </w:p>
        </w:tc>
        <w:tc>
          <w:tcPr>
            <w:tcW w:w="1409" w:type="dxa"/>
            <w:tcBorders>
              <w:top w:val="single" w:sz="4" w:space="0" w:color="auto"/>
            </w:tcBorders>
            <w:shd w:val="clear" w:color="auto" w:fill="auto"/>
          </w:tcPr>
          <w:p w:rsidR="00706CB1" w:rsidRPr="00D21014" w:rsidRDefault="00464186" w:rsidP="00FC0DCF">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2</w:t>
            </w:r>
          </w:p>
        </w:tc>
        <w:tc>
          <w:tcPr>
            <w:tcW w:w="1337" w:type="dxa"/>
            <w:tcBorders>
              <w:top w:val="single" w:sz="4" w:space="0" w:color="auto"/>
            </w:tcBorders>
            <w:shd w:val="clear" w:color="auto" w:fill="auto"/>
          </w:tcPr>
          <w:p w:rsidR="00706CB1" w:rsidRPr="00D21014" w:rsidRDefault="00CF10D0" w:rsidP="00E11A73">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80</w:t>
            </w:r>
          </w:p>
        </w:tc>
      </w:tr>
      <w:tr w:rsidR="00706CB1" w:rsidRPr="00131AE1" w:rsidTr="000D61B2">
        <w:tc>
          <w:tcPr>
            <w:tcW w:w="5148" w:type="dxa"/>
            <w:shd w:val="clear" w:color="auto" w:fill="auto"/>
          </w:tcPr>
          <w:p w:rsidR="00706CB1" w:rsidRPr="00D21014" w:rsidRDefault="00FF6E27" w:rsidP="00706CB1">
            <w:pPr>
              <w:jc w:val="both"/>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RS" w:eastAsia="en-US"/>
              </w:rPr>
              <w:lastRenderedPageBreak/>
              <w:t>Превентивно деловање инспекције</w:t>
            </w:r>
            <w:r w:rsidR="00E36905" w:rsidRPr="00D21014">
              <w:rPr>
                <w:rFonts w:ascii="Times New Roman" w:hAnsi="Times New Roman"/>
                <w:i w:val="0"/>
                <w:iCs w:val="0"/>
                <w:sz w:val="20"/>
                <w:szCs w:val="20"/>
                <w:lang w:val="sr-Cyrl-CS" w:eastAsia="en-US"/>
              </w:rPr>
              <w:t xml:space="preserve"> </w:t>
            </w:r>
            <w:r w:rsidR="001E68FC" w:rsidRPr="00D21014">
              <w:rPr>
                <w:rFonts w:ascii="Times New Roman" w:hAnsi="Times New Roman"/>
                <w:i w:val="0"/>
                <w:iCs w:val="0"/>
                <w:sz w:val="20"/>
                <w:szCs w:val="20"/>
                <w:lang w:val="sr-Cyrl-CS" w:eastAsia="en-US"/>
              </w:rPr>
              <w:t>– Саветодавне посете</w:t>
            </w:r>
          </w:p>
        </w:tc>
        <w:tc>
          <w:tcPr>
            <w:tcW w:w="2294" w:type="dxa"/>
            <w:shd w:val="clear" w:color="auto" w:fill="auto"/>
          </w:tcPr>
          <w:p w:rsidR="00706CB1" w:rsidRPr="00D21014" w:rsidRDefault="00C33657" w:rsidP="001E68FC">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47</w:t>
            </w:r>
          </w:p>
        </w:tc>
        <w:tc>
          <w:tcPr>
            <w:tcW w:w="1409" w:type="dxa"/>
            <w:shd w:val="clear" w:color="auto" w:fill="auto"/>
          </w:tcPr>
          <w:p w:rsidR="00706CB1" w:rsidRPr="00D21014" w:rsidRDefault="00C33657" w:rsidP="001E68FC">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1</w:t>
            </w:r>
          </w:p>
        </w:tc>
        <w:tc>
          <w:tcPr>
            <w:tcW w:w="1337" w:type="dxa"/>
            <w:shd w:val="clear" w:color="auto" w:fill="auto"/>
          </w:tcPr>
          <w:p w:rsidR="00706CB1" w:rsidRPr="00D21014" w:rsidRDefault="00C33657" w:rsidP="001E68FC">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47</w:t>
            </w:r>
          </w:p>
        </w:tc>
      </w:tr>
    </w:tbl>
    <w:p w:rsidR="00FD494B" w:rsidRPr="005B3DD1" w:rsidRDefault="00FD494B" w:rsidP="00FD494B">
      <w:pPr>
        <w:jc w:val="both"/>
        <w:rPr>
          <w:rFonts w:ascii="Times New Roman" w:hAnsi="Times New Roman"/>
          <w:i w:val="0"/>
          <w:sz w:val="24"/>
          <w:szCs w:val="24"/>
        </w:rPr>
      </w:pPr>
    </w:p>
    <w:p w:rsidR="00FD494B" w:rsidRPr="005B3DD1" w:rsidRDefault="00FD494B" w:rsidP="00FD494B">
      <w:pPr>
        <w:jc w:val="both"/>
        <w:rPr>
          <w:rFonts w:ascii="Times New Roman" w:hAnsi="Times New Roman"/>
          <w:i w:val="0"/>
          <w:sz w:val="24"/>
          <w:szCs w:val="24"/>
        </w:rPr>
      </w:pPr>
    </w:p>
    <w:p w:rsidR="00AE4B05" w:rsidRPr="005B3DD1" w:rsidRDefault="00AE4B05" w:rsidP="00AE4B05">
      <w:pPr>
        <w:numPr>
          <w:ilvl w:val="0"/>
          <w:numId w:val="11"/>
        </w:numPr>
        <w:pBdr>
          <w:top w:val="nil"/>
          <w:left w:val="nil"/>
          <w:bottom w:val="nil"/>
          <w:right w:val="nil"/>
          <w:between w:val="nil"/>
        </w:pBdr>
        <w:spacing w:after="120"/>
        <w:rPr>
          <w:rFonts w:ascii="Times New Roman" w:hAnsi="Times New Roman"/>
          <w:b/>
          <w:i w:val="0"/>
          <w:sz w:val="24"/>
          <w:szCs w:val="24"/>
        </w:rPr>
      </w:pPr>
      <w:r w:rsidRPr="005B3DD1">
        <w:rPr>
          <w:rFonts w:ascii="Times New Roman" w:hAnsi="Times New Roman"/>
          <w:b/>
          <w:i w:val="0"/>
          <w:sz w:val="24"/>
          <w:szCs w:val="24"/>
        </w:rPr>
        <w:t xml:space="preserve">Територијално подручје на коме ће се вршити инспекцијски надзор </w:t>
      </w:r>
    </w:p>
    <w:p w:rsidR="00AE4B05" w:rsidRPr="005B3DD1" w:rsidRDefault="00AE4B05" w:rsidP="00AE4B05">
      <w:pPr>
        <w:tabs>
          <w:tab w:val="left" w:pos="7361"/>
        </w:tabs>
        <w:jc w:val="both"/>
        <w:rPr>
          <w:rFonts w:ascii="Times New Roman" w:hAnsi="Times New Roman"/>
          <w:i w:val="0"/>
          <w:sz w:val="24"/>
          <w:szCs w:val="24"/>
          <w:lang w:val="sr-Cyrl-CS"/>
        </w:rPr>
      </w:pPr>
      <w:r w:rsidRPr="005B3DD1">
        <w:rPr>
          <w:rFonts w:ascii="Times New Roman" w:hAnsi="Times New Roman"/>
          <w:i w:val="0"/>
          <w:sz w:val="24"/>
          <w:szCs w:val="24"/>
          <w:lang w:val="sr-Cyrl-RS"/>
        </w:rPr>
        <w:t xml:space="preserve">Инспекцијски надзор над опремом под притиском у Републици Србији спроводи инспекција опреме под притиском као инспекција на републичком нивоу, односно у области инспекцијског надзора над опремом под притиском не постоји надлежност локалних самоуправа, изузев што су </w:t>
      </w:r>
      <w:r w:rsidRPr="005B3DD1">
        <w:rPr>
          <w:rFonts w:ascii="Times New Roman" w:hAnsi="Times New Roman"/>
          <w:i w:val="0"/>
          <w:sz w:val="24"/>
          <w:szCs w:val="24"/>
          <w:lang w:val="sr-Cyrl-CS"/>
        </w:rPr>
        <w:t xml:space="preserve">Аутономној покрајини поверени послови вршења инспекцијског надзора на територији Аутономне покрајине. Тренутно су </w:t>
      </w:r>
      <w:r w:rsidRPr="005B3DD1">
        <w:rPr>
          <w:rFonts w:ascii="Times New Roman" w:hAnsi="Times New Roman"/>
          <w:i w:val="0"/>
          <w:sz w:val="24"/>
          <w:szCs w:val="24"/>
          <w:lang w:val="sr-Cyrl-RS"/>
        </w:rPr>
        <w:t xml:space="preserve">у Војводини </w:t>
      </w:r>
      <w:r w:rsidRPr="005B3DD1">
        <w:rPr>
          <w:rFonts w:ascii="Times New Roman" w:hAnsi="Times New Roman"/>
          <w:i w:val="0"/>
          <w:sz w:val="24"/>
          <w:szCs w:val="24"/>
          <w:lang w:val="sr-Cyrl-CS"/>
        </w:rPr>
        <w:t>запослена два инспектора опреме под притиском</w:t>
      </w:r>
      <w:r w:rsidR="002C53C2" w:rsidRPr="005B3DD1">
        <w:rPr>
          <w:rFonts w:ascii="Times New Roman" w:hAnsi="Times New Roman"/>
          <w:i w:val="0"/>
          <w:sz w:val="24"/>
          <w:szCs w:val="24"/>
          <w:lang w:val="sr-Cyrl-CS"/>
        </w:rPr>
        <w:t xml:space="preserve"> који обављају поверене послове вршења инспекцијског надзора на територији Аутономне покрајине</w:t>
      </w:r>
      <w:r w:rsidRPr="005B3DD1">
        <w:rPr>
          <w:rFonts w:ascii="Times New Roman" w:hAnsi="Times New Roman"/>
          <w:i w:val="0"/>
          <w:sz w:val="24"/>
          <w:szCs w:val="24"/>
          <w:lang w:val="sr-Cyrl-CS"/>
        </w:rPr>
        <w:t>.</w:t>
      </w:r>
    </w:p>
    <w:p w:rsidR="00AE4B05" w:rsidRPr="005B3DD1" w:rsidRDefault="00AE4B05" w:rsidP="00AE4B05">
      <w:pPr>
        <w:tabs>
          <w:tab w:val="left" w:pos="7361"/>
        </w:tabs>
        <w:jc w:val="both"/>
        <w:rPr>
          <w:rFonts w:ascii="Times New Roman" w:hAnsi="Times New Roman"/>
          <w:i w:val="0"/>
          <w:sz w:val="24"/>
          <w:szCs w:val="24"/>
          <w:lang w:val="sr-Cyrl-RS"/>
        </w:rPr>
      </w:pPr>
      <w:r w:rsidRPr="005B3DD1">
        <w:rPr>
          <w:rFonts w:ascii="Times New Roman" w:hAnsi="Times New Roman"/>
          <w:i w:val="0"/>
          <w:sz w:val="24"/>
          <w:szCs w:val="24"/>
          <w:lang w:val="sr-Latn-RS"/>
        </w:rPr>
        <w:t>У складу са</w:t>
      </w:r>
      <w:r w:rsidRPr="005B3DD1">
        <w:rPr>
          <w:rFonts w:ascii="Times New Roman" w:hAnsi="Times New Roman"/>
          <w:i w:val="0"/>
          <w:sz w:val="24"/>
          <w:szCs w:val="24"/>
          <w:lang w:val="sr-Cyrl-RS"/>
        </w:rPr>
        <w:t xml:space="preserve"> чланом 12. став 12. </w:t>
      </w:r>
      <w:r w:rsidRPr="005B3DD1">
        <w:rPr>
          <w:rFonts w:ascii="Times New Roman" w:hAnsi="Times New Roman"/>
          <w:i w:val="0"/>
          <w:sz w:val="24"/>
          <w:szCs w:val="24"/>
        </w:rPr>
        <w:t>Закон</w:t>
      </w:r>
      <w:r w:rsidRPr="005B3DD1">
        <w:rPr>
          <w:rFonts w:ascii="Times New Roman" w:hAnsi="Times New Roman"/>
          <w:i w:val="0"/>
          <w:sz w:val="24"/>
          <w:szCs w:val="24"/>
          <w:lang w:val="sr-Cyrl-CS"/>
        </w:rPr>
        <w:t>а</w:t>
      </w:r>
      <w:r w:rsidRPr="005B3DD1">
        <w:rPr>
          <w:rFonts w:ascii="Times New Roman" w:hAnsi="Times New Roman"/>
          <w:i w:val="0"/>
          <w:sz w:val="24"/>
          <w:szCs w:val="24"/>
        </w:rPr>
        <w:t xml:space="preserve"> о </w:t>
      </w:r>
      <w:r w:rsidRPr="005B3DD1">
        <w:rPr>
          <w:rFonts w:ascii="Times New Roman" w:hAnsi="Times New Roman"/>
          <w:i w:val="0"/>
          <w:sz w:val="24"/>
          <w:szCs w:val="24"/>
          <w:lang w:val="sr-Cyrl-CS"/>
        </w:rPr>
        <w:t xml:space="preserve">инспекцијском надзору </w:t>
      </w:r>
      <w:r w:rsidRPr="005B3DD1">
        <w:rPr>
          <w:rFonts w:ascii="Times New Roman" w:hAnsi="Times New Roman"/>
          <w:i w:val="0"/>
          <w:sz w:val="24"/>
          <w:szCs w:val="24"/>
        </w:rPr>
        <w:t>(„</w:t>
      </w:r>
      <w:r w:rsidRPr="005B3DD1">
        <w:rPr>
          <w:rFonts w:ascii="Times New Roman" w:hAnsi="Times New Roman"/>
          <w:i w:val="0"/>
          <w:sz w:val="24"/>
          <w:szCs w:val="24"/>
          <w:lang w:val="ru-RU"/>
        </w:rPr>
        <w:t>Службени гласник РС</w:t>
      </w:r>
      <w:r w:rsidRPr="005B3DD1">
        <w:rPr>
          <w:rFonts w:ascii="Times New Roman" w:hAnsi="Times New Roman"/>
          <w:i w:val="0"/>
          <w:sz w:val="24"/>
          <w:szCs w:val="24"/>
        </w:rPr>
        <w:t xml:space="preserve">”, </w:t>
      </w:r>
      <w:r w:rsidRPr="005B3DD1">
        <w:rPr>
          <w:rFonts w:ascii="Times New Roman" w:hAnsi="Times New Roman"/>
          <w:i w:val="0"/>
          <w:sz w:val="24"/>
          <w:szCs w:val="24"/>
          <w:lang w:val="sr-Cyrl-CS"/>
        </w:rPr>
        <w:t xml:space="preserve">бр. </w:t>
      </w:r>
      <w:r w:rsidRPr="005B3DD1">
        <w:rPr>
          <w:rFonts w:ascii="Times New Roman" w:hAnsi="Times New Roman"/>
          <w:i w:val="0"/>
          <w:sz w:val="24"/>
          <w:szCs w:val="22"/>
          <w:lang w:val="sr-Cyrl-CS"/>
        </w:rPr>
        <w:t>36</w:t>
      </w:r>
      <w:r w:rsidRPr="005B3DD1">
        <w:rPr>
          <w:rFonts w:ascii="Times New Roman" w:hAnsi="Times New Roman"/>
          <w:i w:val="0"/>
          <w:sz w:val="24"/>
          <w:szCs w:val="22"/>
          <w:lang w:val="sr-Cyrl-RS"/>
        </w:rPr>
        <w:t>/1</w:t>
      </w:r>
      <w:r w:rsidRPr="005B3DD1">
        <w:rPr>
          <w:rFonts w:ascii="Times New Roman" w:hAnsi="Times New Roman"/>
          <w:i w:val="0"/>
          <w:sz w:val="24"/>
          <w:szCs w:val="22"/>
          <w:lang w:val="sr-Cyrl-CS"/>
        </w:rPr>
        <w:t>5,</w:t>
      </w:r>
      <w:r w:rsidRPr="005B3DD1">
        <w:rPr>
          <w:rFonts w:ascii="Times New Roman" w:hAnsi="Times New Roman"/>
          <w:i w:val="0"/>
          <w:sz w:val="24"/>
          <w:szCs w:val="22"/>
          <w:lang w:val="sr-Cyrl-RS" w:eastAsia="sr-Latn-RS"/>
        </w:rPr>
        <w:t xml:space="preserve"> 44/18–др. закон и</w:t>
      </w:r>
      <w:r w:rsidRPr="005B3DD1">
        <w:rPr>
          <w:rFonts w:ascii="Times New Roman" w:hAnsi="Times New Roman"/>
          <w:i w:val="0"/>
          <w:sz w:val="24"/>
          <w:szCs w:val="22"/>
          <w:lang w:val="sr-Latn-RS" w:eastAsia="sr-Latn-RS"/>
        </w:rPr>
        <w:t xml:space="preserve"> 95/18</w:t>
      </w:r>
      <w:r w:rsidRPr="005B3DD1">
        <w:rPr>
          <w:rFonts w:ascii="Times New Roman" w:hAnsi="Times New Roman"/>
          <w:i w:val="0"/>
          <w:sz w:val="24"/>
          <w:szCs w:val="24"/>
        </w:rPr>
        <w:t>)</w:t>
      </w:r>
      <w:r w:rsidRPr="005B3DD1">
        <w:rPr>
          <w:rFonts w:ascii="Times New Roman" w:hAnsi="Times New Roman"/>
          <w:i w:val="0"/>
          <w:sz w:val="24"/>
          <w:szCs w:val="24"/>
          <w:lang w:val="sr-Cyrl-RS"/>
        </w:rPr>
        <w:t>, републичка инспекција опреме под притиском врши к</w:t>
      </w:r>
      <w:r w:rsidRPr="005B3DD1">
        <w:rPr>
          <w:rFonts w:ascii="Times New Roman" w:hAnsi="Times New Roman"/>
          <w:i w:val="0"/>
          <w:sz w:val="24"/>
          <w:szCs w:val="24"/>
          <w:lang w:val="sr-Latn-RS"/>
        </w:rPr>
        <w:t>оординацију послова инспекцијског надзора из делокруга републичке инспекције поверених Aутономној покрајини, применом овлашћења у вршењу надзора над радом прописаних законом којим се уређује државна управа</w:t>
      </w:r>
      <w:r w:rsidRPr="005B3DD1">
        <w:rPr>
          <w:rFonts w:ascii="Times New Roman" w:hAnsi="Times New Roman"/>
          <w:i w:val="0"/>
          <w:sz w:val="24"/>
          <w:szCs w:val="24"/>
          <w:lang w:val="sr-Cyrl-RS"/>
        </w:rPr>
        <w:t>.</w:t>
      </w:r>
    </w:p>
    <w:p w:rsidR="000906D0" w:rsidRPr="00131AE1" w:rsidRDefault="000906D0" w:rsidP="00AE4B05">
      <w:pPr>
        <w:tabs>
          <w:tab w:val="left" w:pos="7361"/>
        </w:tabs>
        <w:jc w:val="both"/>
        <w:rPr>
          <w:rFonts w:ascii="Times New Roman" w:hAnsi="Times New Roman"/>
          <w:i w:val="0"/>
          <w:color w:val="FF0000"/>
          <w:sz w:val="24"/>
          <w:szCs w:val="24"/>
          <w:lang w:val="sr-Cyrl-RS"/>
        </w:rPr>
      </w:pPr>
    </w:p>
    <w:p w:rsidR="00FD494B" w:rsidRPr="00131AE1" w:rsidRDefault="00FD494B" w:rsidP="00FD494B">
      <w:pPr>
        <w:jc w:val="both"/>
        <w:rPr>
          <w:rFonts w:ascii="Times New Roman" w:hAnsi="Times New Roman"/>
          <w:i w:val="0"/>
          <w:color w:val="FF0000"/>
          <w:sz w:val="24"/>
          <w:szCs w:val="24"/>
        </w:rPr>
      </w:pPr>
    </w:p>
    <w:p w:rsidR="000906D0" w:rsidRPr="003F7E7F" w:rsidRDefault="000906D0" w:rsidP="000906D0">
      <w:pPr>
        <w:numPr>
          <w:ilvl w:val="0"/>
          <w:numId w:val="11"/>
        </w:numPr>
        <w:pBdr>
          <w:top w:val="nil"/>
          <w:left w:val="nil"/>
          <w:bottom w:val="nil"/>
          <w:right w:val="nil"/>
          <w:between w:val="nil"/>
        </w:pBdr>
        <w:spacing w:after="120"/>
        <w:rPr>
          <w:rFonts w:ascii="Times New Roman" w:hAnsi="Times New Roman"/>
          <w:b/>
          <w:i w:val="0"/>
          <w:sz w:val="24"/>
          <w:szCs w:val="24"/>
        </w:rPr>
      </w:pPr>
      <w:r w:rsidRPr="003F7E7F">
        <w:rPr>
          <w:rFonts w:ascii="Times New Roman" w:hAnsi="Times New Roman"/>
          <w:b/>
          <w:i w:val="0"/>
          <w:sz w:val="24"/>
          <w:szCs w:val="24"/>
        </w:rPr>
        <w:t>Процењени ризик за надзиране субјекте, односно делатности или активности које ће се надзирати или територијално подручје и другу територијалну и сличну целину, објекат и групе објеката</w:t>
      </w:r>
    </w:p>
    <w:p w:rsidR="00FD494B" w:rsidRDefault="00FD494B" w:rsidP="00FD494B">
      <w:pPr>
        <w:jc w:val="both"/>
        <w:rPr>
          <w:rFonts w:ascii="Times New Roman" w:hAnsi="Times New Roman"/>
          <w:i w:val="0"/>
          <w:color w:val="FF0000"/>
          <w:sz w:val="24"/>
          <w:szCs w:val="24"/>
        </w:rPr>
      </w:pPr>
    </w:p>
    <w:tbl>
      <w:tblPr>
        <w:tblW w:w="1053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868"/>
        <w:gridCol w:w="3836"/>
        <w:gridCol w:w="2160"/>
        <w:gridCol w:w="1842"/>
        <w:gridCol w:w="1824"/>
      </w:tblGrid>
      <w:tr w:rsidR="00576D32" w:rsidRPr="00B508BE" w:rsidTr="00C9595D">
        <w:trPr>
          <w:trHeight w:val="510"/>
        </w:trPr>
        <w:tc>
          <w:tcPr>
            <w:tcW w:w="868" w:type="dxa"/>
            <w:shd w:val="clear" w:color="auto" w:fill="FFFF00"/>
            <w:vAlign w:val="center"/>
            <w:hideMark/>
          </w:tcPr>
          <w:p w:rsidR="00576D32" w:rsidRPr="00B508BE" w:rsidRDefault="00576D32"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Редни број</w:t>
            </w:r>
          </w:p>
        </w:tc>
        <w:tc>
          <w:tcPr>
            <w:tcW w:w="3836" w:type="dxa"/>
            <w:shd w:val="clear" w:color="auto" w:fill="FFFF00"/>
            <w:vAlign w:val="center"/>
            <w:hideMark/>
          </w:tcPr>
          <w:p w:rsidR="00576D32" w:rsidRPr="00B508BE" w:rsidRDefault="00576D32"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Назив фирме</w:t>
            </w:r>
          </w:p>
        </w:tc>
        <w:tc>
          <w:tcPr>
            <w:tcW w:w="2160" w:type="dxa"/>
            <w:shd w:val="clear" w:color="auto" w:fill="FFFF00"/>
            <w:vAlign w:val="center"/>
            <w:hideMark/>
          </w:tcPr>
          <w:p w:rsidR="00576D32" w:rsidRPr="00B508BE" w:rsidRDefault="00576D32"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Mесто</w:t>
            </w:r>
          </w:p>
        </w:tc>
        <w:tc>
          <w:tcPr>
            <w:tcW w:w="1842" w:type="dxa"/>
            <w:shd w:val="clear" w:color="auto" w:fill="FFFF00"/>
            <w:noWrap/>
            <w:vAlign w:val="center"/>
            <w:hideMark/>
          </w:tcPr>
          <w:p w:rsidR="00576D32" w:rsidRPr="00C9595D" w:rsidRDefault="00763867" w:rsidP="001F653A">
            <w:pPr>
              <w:jc w:val="center"/>
              <w:rPr>
                <w:rFonts w:ascii="Times New Roman" w:hAnsi="Times New Roman"/>
                <w:b/>
                <w:bCs/>
                <w:i w:val="0"/>
                <w:iCs w:val="0"/>
                <w:color w:val="000000"/>
                <w:sz w:val="20"/>
                <w:szCs w:val="20"/>
                <w:lang w:val="sr-Cyrl-ME" w:eastAsia="sr-Latn-RS"/>
              </w:rPr>
            </w:pPr>
            <w:r w:rsidRPr="00C9595D">
              <w:rPr>
                <w:rFonts w:ascii="Times New Roman" w:hAnsi="Times New Roman"/>
                <w:b/>
                <w:bCs/>
                <w:i w:val="0"/>
                <w:iCs w:val="0"/>
                <w:color w:val="000000"/>
                <w:sz w:val="20"/>
                <w:szCs w:val="20"/>
                <w:lang w:val="sr-Cyrl-ME" w:eastAsia="sr-Latn-RS"/>
              </w:rPr>
              <w:t>Број инспекцијских надзора</w:t>
            </w:r>
          </w:p>
        </w:tc>
        <w:tc>
          <w:tcPr>
            <w:tcW w:w="1824" w:type="dxa"/>
            <w:shd w:val="clear" w:color="auto" w:fill="FFFF00"/>
            <w:vAlign w:val="center"/>
            <w:hideMark/>
          </w:tcPr>
          <w:p w:rsidR="00576D32" w:rsidRPr="00C9595D" w:rsidRDefault="00292046" w:rsidP="001F653A">
            <w:pPr>
              <w:jc w:val="center"/>
              <w:rPr>
                <w:rFonts w:ascii="Times New Roman" w:hAnsi="Times New Roman"/>
                <w:b/>
                <w:bCs/>
                <w:i w:val="0"/>
                <w:iCs w:val="0"/>
                <w:sz w:val="16"/>
                <w:szCs w:val="16"/>
                <w:lang w:val="sr-Latn-RS" w:eastAsia="sr-Latn-RS"/>
              </w:rPr>
            </w:pPr>
            <w:r w:rsidRPr="00C9595D">
              <w:rPr>
                <w:rFonts w:ascii="Times New Roman" w:hAnsi="Times New Roman"/>
                <w:b/>
                <w:bCs/>
                <w:i w:val="0"/>
                <w:iCs w:val="0"/>
                <w:sz w:val="16"/>
                <w:szCs w:val="16"/>
                <w:lang w:val="sr-Cyrl-CS" w:eastAsia="en-US"/>
              </w:rPr>
              <w:t>Процењени (претпостављени) степен ризика</w:t>
            </w:r>
          </w:p>
        </w:tc>
      </w:tr>
      <w:tr w:rsidR="00576D32" w:rsidRPr="00B508BE" w:rsidTr="00C9595D">
        <w:trPr>
          <w:trHeight w:val="525"/>
        </w:trPr>
        <w:tc>
          <w:tcPr>
            <w:tcW w:w="868" w:type="dxa"/>
            <w:shd w:val="clear" w:color="auto" w:fill="FFFF00"/>
            <w:vAlign w:val="center"/>
            <w:hideMark/>
          </w:tcPr>
          <w:p w:rsidR="00576D32" w:rsidRPr="00B508BE" w:rsidRDefault="00576D32"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576D32" w:rsidRPr="00B508BE" w:rsidRDefault="00576D32"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План за  2021. годину</w:t>
            </w:r>
          </w:p>
        </w:tc>
        <w:tc>
          <w:tcPr>
            <w:tcW w:w="2160" w:type="dxa"/>
            <w:shd w:val="clear" w:color="auto" w:fill="FFFF00"/>
            <w:vAlign w:val="center"/>
            <w:hideMark/>
          </w:tcPr>
          <w:p w:rsidR="00576D32" w:rsidRPr="00B508BE" w:rsidRDefault="00576D32"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842" w:type="dxa"/>
            <w:shd w:val="clear" w:color="auto" w:fill="FFFF00"/>
            <w:noWrap/>
            <w:vAlign w:val="center"/>
            <w:hideMark/>
          </w:tcPr>
          <w:p w:rsidR="00576D32" w:rsidRPr="00B508BE" w:rsidRDefault="00576D32"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824" w:type="dxa"/>
            <w:shd w:val="clear" w:color="auto" w:fill="FFFF00"/>
            <w:noWrap/>
            <w:vAlign w:val="bottom"/>
            <w:hideMark/>
          </w:tcPr>
          <w:p w:rsidR="00576D32" w:rsidRPr="00C9595D" w:rsidRDefault="00576D32" w:rsidP="001F653A">
            <w:pPr>
              <w:rPr>
                <w:rFonts w:ascii="Times New Roman" w:hAnsi="Times New Roman"/>
                <w:i w:val="0"/>
                <w:iCs w:val="0"/>
                <w:color w:val="000000"/>
                <w:sz w:val="16"/>
                <w:szCs w:val="16"/>
                <w:lang w:val="sr-Latn-RS" w:eastAsia="sr-Latn-RS"/>
              </w:rPr>
            </w:pPr>
            <w:r w:rsidRPr="00C9595D">
              <w:rPr>
                <w:rFonts w:ascii="Times New Roman" w:hAnsi="Times New Roman"/>
                <w:i w:val="0"/>
                <w:iCs w:val="0"/>
                <w:color w:val="000000"/>
                <w:sz w:val="16"/>
                <w:szCs w:val="16"/>
                <w:lang w:val="sr-Latn-RS" w:eastAsia="sr-Latn-RS"/>
              </w:rPr>
              <w:t> </w:t>
            </w:r>
          </w:p>
        </w:tc>
      </w:tr>
      <w:tr w:rsidR="00576D32" w:rsidRPr="00B508BE" w:rsidTr="00C9595D">
        <w:trPr>
          <w:trHeight w:val="300"/>
        </w:trPr>
        <w:tc>
          <w:tcPr>
            <w:tcW w:w="868" w:type="dxa"/>
            <w:shd w:val="clear" w:color="auto" w:fill="FFFF00"/>
            <w:vAlign w:val="center"/>
            <w:hideMark/>
          </w:tcPr>
          <w:p w:rsidR="00576D32" w:rsidRPr="00B508BE" w:rsidRDefault="00576D32"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576D32" w:rsidRPr="00B508BE" w:rsidRDefault="00576D32"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2160" w:type="dxa"/>
            <w:shd w:val="clear" w:color="auto" w:fill="FFFF00"/>
            <w:vAlign w:val="center"/>
            <w:hideMark/>
          </w:tcPr>
          <w:p w:rsidR="00576D32" w:rsidRPr="00B508BE" w:rsidRDefault="00576D32"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842" w:type="dxa"/>
            <w:shd w:val="clear" w:color="auto" w:fill="FFFF00"/>
            <w:noWrap/>
            <w:vAlign w:val="center"/>
            <w:hideMark/>
          </w:tcPr>
          <w:p w:rsidR="00576D32" w:rsidRPr="00B508BE" w:rsidRDefault="00576D32"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1824" w:type="dxa"/>
            <w:shd w:val="clear" w:color="auto" w:fill="FFFF00"/>
            <w:noWrap/>
            <w:vAlign w:val="bottom"/>
            <w:hideMark/>
          </w:tcPr>
          <w:p w:rsidR="00576D32" w:rsidRPr="00C9595D" w:rsidRDefault="00576D32" w:rsidP="001F653A">
            <w:pPr>
              <w:rPr>
                <w:rFonts w:ascii="Times New Roman" w:hAnsi="Times New Roman"/>
                <w:i w:val="0"/>
                <w:iCs w:val="0"/>
                <w:color w:val="000000"/>
                <w:sz w:val="16"/>
                <w:szCs w:val="16"/>
                <w:lang w:val="sr-Latn-RS" w:eastAsia="sr-Latn-RS"/>
              </w:rPr>
            </w:pPr>
            <w:r w:rsidRPr="00C9595D">
              <w:rPr>
                <w:rFonts w:ascii="Times New Roman" w:hAnsi="Times New Roman"/>
                <w:i w:val="0"/>
                <w:iCs w:val="0"/>
                <w:color w:val="000000"/>
                <w:sz w:val="16"/>
                <w:szCs w:val="16"/>
                <w:lang w:val="sr-Latn-RS" w:eastAsia="sr-Latn-RS"/>
              </w:rPr>
              <w:t> </w:t>
            </w:r>
          </w:p>
        </w:tc>
      </w:tr>
      <w:tr w:rsidR="00576D32" w:rsidRPr="00B508BE" w:rsidTr="00C9595D">
        <w:trPr>
          <w:trHeight w:val="645"/>
        </w:trPr>
        <w:tc>
          <w:tcPr>
            <w:tcW w:w="868" w:type="dxa"/>
            <w:shd w:val="clear" w:color="auto" w:fill="FFFF00"/>
            <w:vAlign w:val="center"/>
            <w:hideMark/>
          </w:tcPr>
          <w:p w:rsidR="00576D32" w:rsidRPr="00B508BE" w:rsidRDefault="00576D32"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576D32" w:rsidRPr="00B508BE" w:rsidRDefault="00576D32"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Инсп. Томислав Сремчевић - план</w:t>
            </w:r>
          </w:p>
        </w:tc>
        <w:tc>
          <w:tcPr>
            <w:tcW w:w="2160" w:type="dxa"/>
            <w:shd w:val="clear" w:color="auto" w:fill="FFFF00"/>
            <w:vAlign w:val="center"/>
            <w:hideMark/>
          </w:tcPr>
          <w:p w:rsidR="00576D32" w:rsidRPr="00B508BE" w:rsidRDefault="00576D32"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842" w:type="dxa"/>
            <w:shd w:val="clear" w:color="auto" w:fill="FFFF00"/>
            <w:noWrap/>
            <w:vAlign w:val="center"/>
            <w:hideMark/>
          </w:tcPr>
          <w:p w:rsidR="00576D32" w:rsidRPr="00B508BE" w:rsidRDefault="00576D32"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1824" w:type="dxa"/>
            <w:shd w:val="clear" w:color="auto" w:fill="FFFF00"/>
            <w:noWrap/>
            <w:vAlign w:val="bottom"/>
            <w:hideMark/>
          </w:tcPr>
          <w:p w:rsidR="00576D32" w:rsidRPr="00C9595D" w:rsidRDefault="00576D32" w:rsidP="001F653A">
            <w:pPr>
              <w:rPr>
                <w:rFonts w:ascii="Times New Roman" w:hAnsi="Times New Roman"/>
                <w:i w:val="0"/>
                <w:iCs w:val="0"/>
                <w:color w:val="000000"/>
                <w:sz w:val="16"/>
                <w:szCs w:val="16"/>
                <w:lang w:val="sr-Latn-RS" w:eastAsia="sr-Latn-RS"/>
              </w:rPr>
            </w:pPr>
            <w:r w:rsidRPr="00C9595D">
              <w:rPr>
                <w:rFonts w:ascii="Times New Roman" w:hAnsi="Times New Roman"/>
                <w:i w:val="0"/>
                <w:iCs w:val="0"/>
                <w:color w:val="000000"/>
                <w:sz w:val="16"/>
                <w:szCs w:val="16"/>
                <w:lang w:val="sr-Latn-RS" w:eastAsia="sr-Latn-RS"/>
              </w:rPr>
              <w:t> </w:t>
            </w:r>
          </w:p>
        </w:tc>
      </w:tr>
      <w:tr w:rsidR="00576D32" w:rsidRPr="00612584" w:rsidTr="00C9595D">
        <w:trPr>
          <w:trHeight w:val="300"/>
        </w:trPr>
        <w:tc>
          <w:tcPr>
            <w:tcW w:w="868" w:type="dxa"/>
            <w:shd w:val="clear" w:color="auto" w:fill="FFFF00"/>
            <w:vAlign w:val="center"/>
            <w:hideMark/>
          </w:tcPr>
          <w:p w:rsidR="00576D32" w:rsidRPr="00612584" w:rsidRDefault="00576D32"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w:t>
            </w:r>
          </w:p>
        </w:tc>
        <w:tc>
          <w:tcPr>
            <w:tcW w:w="3836" w:type="dxa"/>
            <w:shd w:val="clear" w:color="auto" w:fill="FFFF00"/>
            <w:noWrap/>
            <w:hideMark/>
          </w:tcPr>
          <w:p w:rsidR="00576D32" w:rsidRPr="00565C1A" w:rsidRDefault="00576D32"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Марс</w:t>
            </w:r>
          </w:p>
        </w:tc>
        <w:tc>
          <w:tcPr>
            <w:tcW w:w="2160" w:type="dxa"/>
            <w:shd w:val="clear" w:color="auto" w:fill="FFFF00"/>
            <w:noWrap/>
            <w:hideMark/>
          </w:tcPr>
          <w:p w:rsidR="00576D32" w:rsidRPr="00565C1A" w:rsidRDefault="00576D32"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Беочин</w:t>
            </w:r>
          </w:p>
        </w:tc>
        <w:tc>
          <w:tcPr>
            <w:tcW w:w="1842" w:type="dxa"/>
            <w:shd w:val="clear" w:color="auto" w:fill="FFFF00"/>
            <w:noWrap/>
            <w:vAlign w:val="center"/>
            <w:hideMark/>
          </w:tcPr>
          <w:p w:rsidR="00576D32" w:rsidRPr="00464571" w:rsidRDefault="00464571" w:rsidP="001F653A">
            <w:pPr>
              <w:jc w:val="center"/>
              <w:rPr>
                <w:rFonts w:ascii="Times New Roman" w:hAnsi="Times New Roman"/>
                <w:i w:val="0"/>
                <w:iCs w:val="0"/>
                <w:color w:val="000000"/>
                <w:sz w:val="20"/>
                <w:lang w:val="sr-Cyrl-ME" w:eastAsia="sr-Latn-RS"/>
              </w:rPr>
            </w:pPr>
            <w:r>
              <w:rPr>
                <w:rFonts w:ascii="Times New Roman" w:hAnsi="Times New Roman"/>
                <w:i w:val="0"/>
                <w:iCs w:val="0"/>
                <w:color w:val="000000"/>
                <w:sz w:val="20"/>
                <w:lang w:val="sr-Cyrl-ME" w:eastAsia="sr-Latn-RS"/>
              </w:rPr>
              <w:t>1</w:t>
            </w:r>
          </w:p>
        </w:tc>
        <w:tc>
          <w:tcPr>
            <w:tcW w:w="1824" w:type="dxa"/>
            <w:shd w:val="clear" w:color="auto" w:fill="FFFF00"/>
            <w:noWrap/>
            <w:vAlign w:val="bottom"/>
            <w:hideMark/>
          </w:tcPr>
          <w:p w:rsidR="00576D32" w:rsidRPr="00C9595D" w:rsidRDefault="0063129A" w:rsidP="001F653A">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576D32" w:rsidRPr="00612584" w:rsidTr="00C9595D">
        <w:trPr>
          <w:trHeight w:val="300"/>
        </w:trPr>
        <w:tc>
          <w:tcPr>
            <w:tcW w:w="868" w:type="dxa"/>
            <w:shd w:val="clear" w:color="auto" w:fill="FFFF00"/>
            <w:vAlign w:val="center"/>
            <w:hideMark/>
          </w:tcPr>
          <w:p w:rsidR="00576D32" w:rsidRPr="00612584" w:rsidRDefault="00576D32"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w:t>
            </w:r>
          </w:p>
        </w:tc>
        <w:tc>
          <w:tcPr>
            <w:tcW w:w="3836" w:type="dxa"/>
            <w:shd w:val="clear" w:color="auto" w:fill="FFFF00"/>
            <w:hideMark/>
          </w:tcPr>
          <w:p w:rsidR="00576D32" w:rsidRPr="00565C1A" w:rsidRDefault="00576D32"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Пик Бечеј РЈ Флора </w:t>
            </w:r>
          </w:p>
        </w:tc>
        <w:tc>
          <w:tcPr>
            <w:tcW w:w="2160" w:type="dxa"/>
            <w:shd w:val="clear" w:color="auto" w:fill="FFFF00"/>
            <w:hideMark/>
          </w:tcPr>
          <w:p w:rsidR="00576D32" w:rsidRPr="00565C1A" w:rsidRDefault="00576D32"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Бечеј</w:t>
            </w:r>
          </w:p>
        </w:tc>
        <w:tc>
          <w:tcPr>
            <w:tcW w:w="1842" w:type="dxa"/>
            <w:shd w:val="clear" w:color="auto" w:fill="FFFF00"/>
            <w:noWrap/>
            <w:vAlign w:val="center"/>
            <w:hideMark/>
          </w:tcPr>
          <w:p w:rsidR="00576D32" w:rsidRPr="00612584" w:rsidRDefault="00464571" w:rsidP="001F653A">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hideMark/>
          </w:tcPr>
          <w:p w:rsidR="00576D32" w:rsidRPr="00C9595D" w:rsidRDefault="0063129A" w:rsidP="001F653A">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576D32" w:rsidRPr="00612584" w:rsidTr="00C9595D">
        <w:trPr>
          <w:trHeight w:val="300"/>
        </w:trPr>
        <w:tc>
          <w:tcPr>
            <w:tcW w:w="868" w:type="dxa"/>
            <w:shd w:val="clear" w:color="auto" w:fill="FFFF00"/>
            <w:vAlign w:val="center"/>
            <w:hideMark/>
          </w:tcPr>
          <w:p w:rsidR="00576D32" w:rsidRPr="00612584" w:rsidRDefault="00576D32"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w:t>
            </w:r>
          </w:p>
        </w:tc>
        <w:tc>
          <w:tcPr>
            <w:tcW w:w="3836" w:type="dxa"/>
            <w:shd w:val="clear" w:color="auto" w:fill="FFFF00"/>
            <w:noWrap/>
            <w:hideMark/>
          </w:tcPr>
          <w:p w:rsidR="00576D32" w:rsidRPr="00565C1A" w:rsidRDefault="00576D32"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БЕГЕЈ ХАТ Београд</w:t>
            </w:r>
          </w:p>
        </w:tc>
        <w:tc>
          <w:tcPr>
            <w:tcW w:w="2160" w:type="dxa"/>
            <w:shd w:val="clear" w:color="auto" w:fill="FFFF00"/>
            <w:noWrap/>
            <w:hideMark/>
          </w:tcPr>
          <w:p w:rsidR="00576D32" w:rsidRPr="00565C1A" w:rsidRDefault="00576D32"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Рума Фабрика</w:t>
            </w:r>
          </w:p>
        </w:tc>
        <w:tc>
          <w:tcPr>
            <w:tcW w:w="1842" w:type="dxa"/>
            <w:shd w:val="clear" w:color="auto" w:fill="FFFF00"/>
            <w:noWrap/>
            <w:vAlign w:val="center"/>
            <w:hideMark/>
          </w:tcPr>
          <w:p w:rsidR="00576D32" w:rsidRPr="00612584" w:rsidRDefault="00464571" w:rsidP="001F653A">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hideMark/>
          </w:tcPr>
          <w:p w:rsidR="00576D32" w:rsidRPr="00C9595D" w:rsidRDefault="0063129A" w:rsidP="001F653A">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576D32" w:rsidRPr="00612584" w:rsidTr="00C9595D">
        <w:trPr>
          <w:trHeight w:val="300"/>
        </w:trPr>
        <w:tc>
          <w:tcPr>
            <w:tcW w:w="868" w:type="dxa"/>
            <w:shd w:val="clear" w:color="auto" w:fill="FFFF00"/>
            <w:vAlign w:val="center"/>
            <w:hideMark/>
          </w:tcPr>
          <w:p w:rsidR="00576D32" w:rsidRPr="00612584" w:rsidRDefault="00576D32"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w:t>
            </w:r>
          </w:p>
        </w:tc>
        <w:tc>
          <w:tcPr>
            <w:tcW w:w="3836" w:type="dxa"/>
            <w:shd w:val="clear" w:color="auto" w:fill="FFFF00"/>
            <w:hideMark/>
          </w:tcPr>
          <w:p w:rsidR="00576D32" w:rsidRPr="00565C1A" w:rsidRDefault="00576D32"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Ветеринарски завод</w:t>
            </w:r>
          </w:p>
        </w:tc>
        <w:tc>
          <w:tcPr>
            <w:tcW w:w="2160" w:type="dxa"/>
            <w:shd w:val="clear" w:color="auto" w:fill="FFFF00"/>
            <w:hideMark/>
          </w:tcPr>
          <w:p w:rsidR="00576D32" w:rsidRPr="00565C1A" w:rsidRDefault="00576D32"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Суботица</w:t>
            </w:r>
          </w:p>
        </w:tc>
        <w:tc>
          <w:tcPr>
            <w:tcW w:w="1842" w:type="dxa"/>
            <w:shd w:val="clear" w:color="auto" w:fill="FFFF00"/>
            <w:noWrap/>
            <w:vAlign w:val="center"/>
            <w:hideMark/>
          </w:tcPr>
          <w:p w:rsidR="00576D32" w:rsidRPr="00612584" w:rsidRDefault="00464571" w:rsidP="001F653A">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hideMark/>
          </w:tcPr>
          <w:p w:rsidR="00576D32" w:rsidRPr="00C9595D" w:rsidRDefault="0063129A" w:rsidP="001F653A">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BC423C" w:rsidRPr="00612584" w:rsidTr="00C9595D">
        <w:trPr>
          <w:trHeight w:val="300"/>
        </w:trPr>
        <w:tc>
          <w:tcPr>
            <w:tcW w:w="868" w:type="dxa"/>
            <w:shd w:val="clear" w:color="auto" w:fill="FFFF00"/>
            <w:vAlign w:val="center"/>
            <w:hideMark/>
          </w:tcPr>
          <w:p w:rsidR="00BC423C" w:rsidRPr="00612584" w:rsidRDefault="00BC423C" w:rsidP="00BC423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5</w:t>
            </w:r>
          </w:p>
        </w:tc>
        <w:tc>
          <w:tcPr>
            <w:tcW w:w="3836" w:type="dxa"/>
            <w:shd w:val="clear" w:color="auto" w:fill="FFFF00"/>
            <w:noWrap/>
            <w:hideMark/>
          </w:tcPr>
          <w:p w:rsidR="00BC423C" w:rsidRPr="00565C1A" w:rsidRDefault="00BC423C" w:rsidP="00BC423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HI-LEX Serbia</w:t>
            </w:r>
          </w:p>
        </w:tc>
        <w:tc>
          <w:tcPr>
            <w:tcW w:w="2160" w:type="dxa"/>
            <w:shd w:val="clear" w:color="auto" w:fill="FFFF00"/>
            <w:noWrap/>
            <w:hideMark/>
          </w:tcPr>
          <w:p w:rsidR="00BC423C" w:rsidRPr="00565C1A" w:rsidRDefault="00BC423C" w:rsidP="00BC423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Сремска Митровица</w:t>
            </w:r>
          </w:p>
        </w:tc>
        <w:tc>
          <w:tcPr>
            <w:tcW w:w="1842" w:type="dxa"/>
            <w:shd w:val="clear" w:color="auto" w:fill="FFFF00"/>
            <w:noWrap/>
            <w:vAlign w:val="center"/>
            <w:hideMark/>
          </w:tcPr>
          <w:p w:rsidR="00BC423C" w:rsidRPr="00612584" w:rsidRDefault="00BC423C" w:rsidP="00BC423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hideMark/>
          </w:tcPr>
          <w:p w:rsidR="00BC423C" w:rsidRPr="00C9595D" w:rsidRDefault="0063129A" w:rsidP="00BC423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6</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Беохемија </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842" w:type="dxa"/>
            <w:shd w:val="clear" w:color="auto" w:fill="FFFF00"/>
            <w:noWrap/>
            <w:vAlign w:val="center"/>
            <w:hideMark/>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7</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Агромаркет Група Крагујевац</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РЈ Бела Црква</w:t>
            </w:r>
          </w:p>
        </w:tc>
        <w:tc>
          <w:tcPr>
            <w:tcW w:w="1842" w:type="dxa"/>
            <w:shd w:val="clear" w:color="auto" w:fill="FFFF00"/>
            <w:noWrap/>
            <w:vAlign w:val="center"/>
            <w:hideMark/>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8</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Имлек АД Суботичка Млекара</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Суботица</w:t>
            </w:r>
          </w:p>
        </w:tc>
        <w:tc>
          <w:tcPr>
            <w:tcW w:w="1842" w:type="dxa"/>
            <w:shd w:val="clear" w:color="auto" w:fill="FFFF00"/>
            <w:noWrap/>
            <w:vAlign w:val="center"/>
            <w:hideMark/>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9</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Телек Паприка</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Мартонош</w:t>
            </w:r>
          </w:p>
        </w:tc>
        <w:tc>
          <w:tcPr>
            <w:tcW w:w="1842" w:type="dxa"/>
            <w:shd w:val="clear" w:color="auto" w:fill="FFFF00"/>
            <w:noWrap/>
            <w:vAlign w:val="center"/>
            <w:hideMark/>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10</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Нектар</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Бачка Паланка</w:t>
            </w:r>
          </w:p>
        </w:tc>
        <w:tc>
          <w:tcPr>
            <w:tcW w:w="1842" w:type="dxa"/>
            <w:shd w:val="clear" w:color="auto" w:fill="FFFF00"/>
            <w:noWrap/>
            <w:vAlign w:val="center"/>
            <w:hideMark/>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11</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Novi Drvni Kombinat N Beograd</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Сремска Митровица</w:t>
            </w:r>
          </w:p>
        </w:tc>
        <w:tc>
          <w:tcPr>
            <w:tcW w:w="1842" w:type="dxa"/>
            <w:shd w:val="clear" w:color="auto" w:fill="FFFF00"/>
            <w:noWrap/>
            <w:vAlign w:val="center"/>
            <w:hideMark/>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12</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 xml:space="preserve">Магна Сеатинг </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Оджаци</w:t>
            </w:r>
          </w:p>
        </w:tc>
        <w:tc>
          <w:tcPr>
            <w:tcW w:w="1842" w:type="dxa"/>
            <w:shd w:val="clear" w:color="auto" w:fill="FFFF00"/>
            <w:noWrap/>
            <w:vAlign w:val="center"/>
            <w:hideMark/>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jc w:val="both"/>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13</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Витал </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14</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Лафарж</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Беочин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jc w:val="both"/>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15</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APPLE WORLD</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Riđica</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jc w:val="both"/>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16</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Almex IPOK</w:t>
            </w:r>
          </w:p>
        </w:tc>
        <w:tc>
          <w:tcPr>
            <w:tcW w:w="2160"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jc w:val="both"/>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17</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ХИП Петрохемија</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jc w:val="both"/>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18</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 xml:space="preserve">TARKETT </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Бачка Паланка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lastRenderedPageBreak/>
              <w:t>19</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SIEMENS Београд</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Суботица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20</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ФСХ  Јабука</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Јабука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21</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Соја Протеин </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Бечеј</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22</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Frisenius med care</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Вршац</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23</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Млекара Панчево</w:t>
            </w:r>
          </w:p>
        </w:tc>
        <w:tc>
          <w:tcPr>
            <w:tcW w:w="2160"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0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24</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Penpharm</w:t>
            </w:r>
          </w:p>
        </w:tc>
        <w:tc>
          <w:tcPr>
            <w:tcW w:w="2160"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25</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Апатинска Пивара</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Апатин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26</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Carnex </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27</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 Врбас</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28</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Орахово</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Ново Орахово</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29</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Greiner Packaging</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Оджаци</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30</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Луксол</w:t>
            </w:r>
          </w:p>
        </w:tc>
        <w:tc>
          <w:tcPr>
            <w:tcW w:w="2160"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31</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Линде Гас </w:t>
            </w:r>
          </w:p>
        </w:tc>
        <w:tc>
          <w:tcPr>
            <w:tcW w:w="2160"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Бечеј</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32</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МСК </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Кикинда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33</w:t>
            </w:r>
          </w:p>
        </w:tc>
        <w:tc>
          <w:tcPr>
            <w:tcW w:w="3836" w:type="dxa"/>
            <w:shd w:val="clear" w:color="auto" w:fill="FFFF00"/>
            <w:noWrap/>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BLACK HORSE-Фас Београд</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Сомбор</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34</w:t>
            </w:r>
          </w:p>
        </w:tc>
        <w:tc>
          <w:tcPr>
            <w:tcW w:w="3836" w:type="dxa"/>
            <w:shd w:val="clear" w:color="auto" w:fill="FFFF00"/>
            <w:hideMark/>
          </w:tcPr>
          <w:p w:rsidR="003B3EFC" w:rsidRPr="00565C1A" w:rsidRDefault="003B3EFC" w:rsidP="003B3EFC">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Metal Steel Mil</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Сремска Митровица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35</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Општа Болница </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Суботица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36</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Азотара</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37</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Andex</w:t>
            </w:r>
          </w:p>
        </w:tc>
        <w:tc>
          <w:tcPr>
            <w:tcW w:w="2160"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Палић</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42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38</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ЈКП Грејање</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39</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Шинвоз </w:t>
            </w:r>
          </w:p>
        </w:tc>
        <w:tc>
          <w:tcPr>
            <w:tcW w:w="2160"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40</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 Пећинци</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Пећинци</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41</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Алдахра</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Рума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42</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Tisa Coop</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Кањижа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630"/>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43</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Ливница Прецизних одливака</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Ада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44</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Матијевић</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Нови Сад</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45</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ДТД Рибарство</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Темерин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46</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Црвенка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47</w:t>
            </w:r>
          </w:p>
        </w:tc>
        <w:tc>
          <w:tcPr>
            <w:tcW w:w="3836"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Марбо</w:t>
            </w:r>
          </w:p>
        </w:tc>
        <w:tc>
          <w:tcPr>
            <w:tcW w:w="2160" w:type="dxa"/>
            <w:shd w:val="clear" w:color="auto" w:fill="FFFF00"/>
            <w:noWrap/>
            <w:hideMark/>
          </w:tcPr>
          <w:p w:rsidR="003B3EFC" w:rsidRPr="00565C1A" w:rsidRDefault="003B3EFC" w:rsidP="003B3EFC">
            <w:pPr>
              <w:rPr>
                <w:rFonts w:ascii="Times New Roman" w:hAnsi="Times New Roman"/>
                <w:i w:val="0"/>
                <w:iCs w:val="0"/>
                <w:color w:val="000000"/>
                <w:sz w:val="24"/>
                <w:szCs w:val="24"/>
                <w:lang w:val="sr-Cyrl-RS" w:eastAsia="sr-Latn-RS"/>
              </w:rPr>
            </w:pPr>
            <w:r w:rsidRPr="00565C1A">
              <w:rPr>
                <w:rFonts w:ascii="Times New Roman" w:hAnsi="Times New Roman"/>
                <w:i w:val="0"/>
                <w:iCs w:val="0"/>
                <w:color w:val="000000"/>
                <w:sz w:val="24"/>
                <w:szCs w:val="24"/>
                <w:lang w:val="sr-Latn-RS" w:eastAsia="sr-Latn-RS"/>
              </w:rPr>
              <w:t>Маглић</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hideMark/>
          </w:tcPr>
          <w:p w:rsidR="003B3EFC" w:rsidRPr="00612584" w:rsidRDefault="003B3EFC" w:rsidP="003B3EFC">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48</w:t>
            </w:r>
          </w:p>
        </w:tc>
        <w:tc>
          <w:tcPr>
            <w:tcW w:w="3836"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Victoria oil</w:t>
            </w:r>
          </w:p>
        </w:tc>
        <w:tc>
          <w:tcPr>
            <w:tcW w:w="2160" w:type="dxa"/>
            <w:shd w:val="clear" w:color="auto" w:fill="FFFF00"/>
            <w:hideMark/>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Шид</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val="sr-Latn-RS" w:eastAsia="sr-Latn-RS"/>
              </w:rPr>
            </w:pPr>
            <w:r w:rsidRPr="00C9595D">
              <w:rPr>
                <w:rFonts w:ascii="Times New Roman" w:hAnsi="Times New Roman"/>
                <w:i w:val="0"/>
                <w:iCs w:val="0"/>
                <w:sz w:val="16"/>
                <w:szCs w:val="16"/>
                <w:lang w:val="sr-Cyrl-CS" w:eastAsia="en-US"/>
              </w:rPr>
              <w:t>Средњи степен ризика</w:t>
            </w:r>
          </w:p>
        </w:tc>
      </w:tr>
      <w:tr w:rsidR="003B3EFC" w:rsidRPr="00B508BE" w:rsidTr="00C9595D">
        <w:trPr>
          <w:trHeight w:val="315"/>
        </w:trPr>
        <w:tc>
          <w:tcPr>
            <w:tcW w:w="868" w:type="dxa"/>
            <w:shd w:val="clear" w:color="auto" w:fill="FFFF00"/>
            <w:vAlign w:val="center"/>
          </w:tcPr>
          <w:p w:rsidR="003B3EFC" w:rsidRPr="00B508BE" w:rsidRDefault="003B3EFC" w:rsidP="003B3EFC">
            <w:pPr>
              <w:jc w:val="center"/>
              <w:rPr>
                <w:rFonts w:ascii="Times New Roman" w:hAnsi="Times New Roman"/>
                <w:i w:val="0"/>
                <w:iCs w:val="0"/>
                <w:color w:val="000000"/>
                <w:sz w:val="24"/>
                <w:szCs w:val="24"/>
                <w:lang w:val="sr-Latn-RS" w:eastAsia="sr-Latn-RS"/>
              </w:rPr>
            </w:pPr>
          </w:p>
        </w:tc>
        <w:tc>
          <w:tcPr>
            <w:tcW w:w="3836" w:type="dxa"/>
            <w:shd w:val="clear" w:color="auto" w:fill="FFFF00"/>
          </w:tcPr>
          <w:p w:rsidR="003B3EFC" w:rsidRPr="00B508BE" w:rsidRDefault="003B3EFC" w:rsidP="003B3EFC">
            <w:pPr>
              <w:rPr>
                <w:rFonts w:ascii="Times New Roman" w:hAnsi="Times New Roman"/>
                <w:i w:val="0"/>
                <w:iCs w:val="0"/>
                <w:color w:val="000000"/>
                <w:sz w:val="24"/>
                <w:szCs w:val="24"/>
                <w:lang w:val="sr-Latn-RS" w:eastAsia="sr-Latn-RS"/>
              </w:rPr>
            </w:pPr>
          </w:p>
        </w:tc>
        <w:tc>
          <w:tcPr>
            <w:tcW w:w="2160" w:type="dxa"/>
            <w:shd w:val="clear" w:color="auto" w:fill="FFFF00"/>
          </w:tcPr>
          <w:p w:rsidR="003B3EFC" w:rsidRPr="00B508BE" w:rsidRDefault="003B3EFC" w:rsidP="003B3EFC">
            <w:pPr>
              <w:rPr>
                <w:rFonts w:ascii="Times New Roman" w:hAnsi="Times New Roman"/>
                <w:i w:val="0"/>
                <w:iCs w:val="0"/>
                <w:color w:val="000000"/>
                <w:sz w:val="24"/>
                <w:szCs w:val="24"/>
                <w:lang w:val="sr-Latn-RS" w:eastAsia="sr-Latn-RS"/>
              </w:rPr>
            </w:pPr>
          </w:p>
        </w:tc>
        <w:tc>
          <w:tcPr>
            <w:tcW w:w="1842" w:type="dxa"/>
            <w:shd w:val="clear" w:color="auto" w:fill="FFFF00"/>
            <w:noWrap/>
            <w:vAlign w:val="center"/>
          </w:tcPr>
          <w:p w:rsidR="003B3EFC" w:rsidRPr="00B508BE" w:rsidRDefault="003B3EFC" w:rsidP="003B3EFC">
            <w:pPr>
              <w:jc w:val="center"/>
              <w:rPr>
                <w:rFonts w:ascii="Times New Roman" w:hAnsi="Times New Roman"/>
                <w:i w:val="0"/>
                <w:iCs w:val="0"/>
                <w:color w:val="000000"/>
                <w:sz w:val="24"/>
                <w:szCs w:val="24"/>
                <w:lang w:val="sr-Latn-RS" w:eastAsia="sr-Latn-RS"/>
              </w:rPr>
            </w:pP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p>
        </w:tc>
      </w:tr>
      <w:tr w:rsidR="003B3EFC" w:rsidRPr="00B508BE" w:rsidTr="00C9595D">
        <w:trPr>
          <w:trHeight w:val="315"/>
        </w:trPr>
        <w:tc>
          <w:tcPr>
            <w:tcW w:w="868" w:type="dxa"/>
            <w:shd w:val="clear" w:color="auto" w:fill="FFFF00"/>
            <w:vAlign w:val="center"/>
          </w:tcPr>
          <w:p w:rsidR="003B3EFC" w:rsidRPr="00B508BE" w:rsidRDefault="003B3EFC" w:rsidP="003B3EFC">
            <w:pPr>
              <w:jc w:val="center"/>
              <w:rPr>
                <w:rFonts w:ascii="Times New Roman" w:hAnsi="Times New Roman"/>
                <w:i w:val="0"/>
                <w:iCs w:val="0"/>
                <w:color w:val="000000"/>
                <w:sz w:val="24"/>
                <w:szCs w:val="24"/>
                <w:lang w:val="sr-Latn-RS" w:eastAsia="sr-Latn-RS"/>
              </w:rPr>
            </w:pPr>
          </w:p>
        </w:tc>
        <w:tc>
          <w:tcPr>
            <w:tcW w:w="3836" w:type="dxa"/>
            <w:shd w:val="clear" w:color="auto" w:fill="FFFF00"/>
          </w:tcPr>
          <w:p w:rsidR="003B3EFC" w:rsidRPr="00B508BE" w:rsidRDefault="003B3EFC" w:rsidP="003B3EFC">
            <w:pPr>
              <w:rPr>
                <w:rFonts w:ascii="Times New Roman" w:hAnsi="Times New Roman"/>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Инсп. Драган Блажић - план</w:t>
            </w:r>
          </w:p>
        </w:tc>
        <w:tc>
          <w:tcPr>
            <w:tcW w:w="2160" w:type="dxa"/>
            <w:shd w:val="clear" w:color="auto" w:fill="FFFF00"/>
          </w:tcPr>
          <w:p w:rsidR="003B3EFC" w:rsidRPr="00B508BE" w:rsidRDefault="003B3EFC" w:rsidP="003B3EFC">
            <w:pPr>
              <w:rPr>
                <w:rFonts w:ascii="Times New Roman" w:hAnsi="Times New Roman"/>
                <w:i w:val="0"/>
                <w:iCs w:val="0"/>
                <w:color w:val="000000"/>
                <w:sz w:val="24"/>
                <w:szCs w:val="24"/>
                <w:lang w:val="sr-Latn-RS" w:eastAsia="sr-Latn-RS"/>
              </w:rPr>
            </w:pPr>
          </w:p>
        </w:tc>
        <w:tc>
          <w:tcPr>
            <w:tcW w:w="1842" w:type="dxa"/>
            <w:shd w:val="clear" w:color="auto" w:fill="FFFF00"/>
            <w:noWrap/>
            <w:vAlign w:val="center"/>
          </w:tcPr>
          <w:p w:rsidR="003B3EFC" w:rsidRPr="00B508BE" w:rsidRDefault="003B3EFC" w:rsidP="003B3EFC">
            <w:pPr>
              <w:jc w:val="center"/>
              <w:rPr>
                <w:rFonts w:ascii="Times New Roman" w:hAnsi="Times New Roman"/>
                <w:i w:val="0"/>
                <w:iCs w:val="0"/>
                <w:color w:val="000000"/>
                <w:sz w:val="24"/>
                <w:szCs w:val="24"/>
                <w:lang w:val="sr-Latn-RS" w:eastAsia="sr-Latn-RS"/>
              </w:rPr>
            </w:pP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Промес</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Бечеј</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Семе Тамиш</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Панчево</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Реминг доо</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Агроунија АД</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5</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Vos System доо</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6</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Mecafor Products</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7</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Житопромет Млин доо</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Сента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8</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Валдом доо</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Шид</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9</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Quivogne доо</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Бечеј</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10</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Streit Nova доо</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Стара Пазова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lastRenderedPageBreak/>
              <w:t>11</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Медела доо</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Врбас</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12</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Trend Komerc</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13</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Nopal lux</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14</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Фриго Жика</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Рума</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3B3EFC" w:rsidRPr="00612584" w:rsidTr="00C9595D">
        <w:trPr>
          <w:trHeight w:val="315"/>
        </w:trPr>
        <w:tc>
          <w:tcPr>
            <w:tcW w:w="868" w:type="dxa"/>
            <w:shd w:val="clear" w:color="auto" w:fill="FFFF00"/>
            <w:vAlign w:val="center"/>
          </w:tcPr>
          <w:p w:rsidR="003B3EFC" w:rsidRPr="00612584" w:rsidRDefault="003B3EFC" w:rsidP="003B3EFC">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15</w:t>
            </w:r>
          </w:p>
        </w:tc>
        <w:tc>
          <w:tcPr>
            <w:tcW w:w="3836"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Novares Србија</w:t>
            </w:r>
          </w:p>
        </w:tc>
        <w:tc>
          <w:tcPr>
            <w:tcW w:w="2160" w:type="dxa"/>
            <w:shd w:val="clear" w:color="auto" w:fill="FFFF00"/>
            <w:vAlign w:val="bottom"/>
          </w:tcPr>
          <w:p w:rsidR="003B3EFC" w:rsidRPr="00565C1A" w:rsidRDefault="003B3EFC" w:rsidP="003B3EFC">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Зрењанин</w:t>
            </w:r>
          </w:p>
        </w:tc>
        <w:tc>
          <w:tcPr>
            <w:tcW w:w="1842" w:type="dxa"/>
            <w:shd w:val="clear" w:color="auto" w:fill="FFFF00"/>
            <w:noWrap/>
            <w:vAlign w:val="center"/>
          </w:tcPr>
          <w:p w:rsidR="003B3EFC" w:rsidRPr="00612584" w:rsidRDefault="003B3EFC" w:rsidP="003B3EFC">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3B3EFC" w:rsidRPr="00C9595D" w:rsidRDefault="003B3EFC" w:rsidP="003B3EFC">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16</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Corn product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17</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Henkel Србија</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18</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Swan Like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Ковин</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19</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Straus Adriatik</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20</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La Linea Verde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Рума-Добринци</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21</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Полет АД</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Бечеј</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22</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Muehlbauer Technologies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Стара Пазова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23</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Don Don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24</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'Zlatica - Lazarevo''доо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25</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L.A.B.B. Group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Шид</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26</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 xml:space="preserve">Нива доо </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27</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Гомбит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28</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Janus Team</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 - Каћ</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29</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Стриг метал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30</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Carlsberg Србија</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31</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Te-To Sremska Mitrovica ТЕ-ТО Сремска Митровица</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32</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ATI Terming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Кула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33</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Agrokans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Мали Иђош</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34</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ЈП ВИК Нови Сад</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35</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Кикиндски млин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36</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Milotex</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37</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Тривит пек</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Врбас</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38</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Vas-Vent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39</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Силоси МК комерц РЈ Кикинда</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40</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Себастијан лимарија "Јединство"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41</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Grenn Hous Food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bottom"/>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42</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ОБ Кикинда</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43</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Heres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Кула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44</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Mitros Fleischwaren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45</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MG Precast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46</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Фертил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47</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Grindex доо</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r w:rsidR="007E63CE" w:rsidRPr="00612584" w:rsidTr="00C9595D">
        <w:trPr>
          <w:trHeight w:val="315"/>
        </w:trPr>
        <w:tc>
          <w:tcPr>
            <w:tcW w:w="868" w:type="dxa"/>
            <w:shd w:val="clear" w:color="auto" w:fill="FFFF00"/>
            <w:vAlign w:val="center"/>
          </w:tcPr>
          <w:p w:rsidR="007E63CE" w:rsidRPr="00612584" w:rsidRDefault="007E63CE" w:rsidP="007E63CE">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48</w:t>
            </w:r>
          </w:p>
        </w:tc>
        <w:tc>
          <w:tcPr>
            <w:tcW w:w="3836"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Тримо Инжењеринг</w:t>
            </w:r>
          </w:p>
        </w:tc>
        <w:tc>
          <w:tcPr>
            <w:tcW w:w="2160" w:type="dxa"/>
            <w:shd w:val="clear" w:color="auto" w:fill="FFFF00"/>
            <w:vAlign w:val="bottom"/>
          </w:tcPr>
          <w:p w:rsidR="007E63CE" w:rsidRPr="00565C1A" w:rsidRDefault="007E63CE" w:rsidP="007E63CE">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842" w:type="dxa"/>
            <w:shd w:val="clear" w:color="auto" w:fill="FFFF00"/>
            <w:noWrap/>
            <w:vAlign w:val="center"/>
          </w:tcPr>
          <w:p w:rsidR="007E63CE" w:rsidRPr="00612584" w:rsidRDefault="007E63CE" w:rsidP="007E63CE">
            <w:pPr>
              <w:jc w:val="center"/>
              <w:rPr>
                <w:rFonts w:ascii="Times New Roman" w:hAnsi="Times New Roman"/>
                <w:i w:val="0"/>
                <w:iCs w:val="0"/>
                <w:color w:val="000000"/>
                <w:sz w:val="20"/>
                <w:lang w:val="sr-Latn-RS" w:eastAsia="sr-Latn-RS"/>
              </w:rPr>
            </w:pPr>
            <w:r>
              <w:rPr>
                <w:rFonts w:ascii="Times New Roman" w:hAnsi="Times New Roman"/>
                <w:i w:val="0"/>
                <w:iCs w:val="0"/>
                <w:color w:val="000000"/>
                <w:sz w:val="20"/>
                <w:lang w:val="sr-Cyrl-ME" w:eastAsia="sr-Latn-RS"/>
              </w:rPr>
              <w:t>1</w:t>
            </w:r>
          </w:p>
        </w:tc>
        <w:tc>
          <w:tcPr>
            <w:tcW w:w="1824" w:type="dxa"/>
            <w:shd w:val="clear" w:color="auto" w:fill="FFFF00"/>
            <w:vAlign w:val="center"/>
          </w:tcPr>
          <w:p w:rsidR="007E63CE" w:rsidRPr="00C9595D" w:rsidRDefault="007E63CE" w:rsidP="007E63CE">
            <w:pPr>
              <w:rPr>
                <w:rFonts w:ascii="Times New Roman" w:hAnsi="Times New Roman"/>
                <w:i w:val="0"/>
                <w:iCs w:val="0"/>
                <w:sz w:val="16"/>
                <w:szCs w:val="16"/>
                <w:lang w:eastAsia="sr-Latn-RS"/>
              </w:rPr>
            </w:pPr>
            <w:r w:rsidRPr="00C9595D">
              <w:rPr>
                <w:rFonts w:ascii="Times New Roman" w:hAnsi="Times New Roman"/>
                <w:i w:val="0"/>
                <w:iCs w:val="0"/>
                <w:sz w:val="16"/>
                <w:szCs w:val="16"/>
                <w:lang w:val="sr-Cyrl-CS" w:eastAsia="en-US"/>
              </w:rPr>
              <w:t>Средњи степен ризика</w:t>
            </w:r>
          </w:p>
        </w:tc>
      </w:tr>
    </w:tbl>
    <w:p w:rsidR="005C17E0" w:rsidRDefault="005C17E0" w:rsidP="00FD494B">
      <w:pPr>
        <w:jc w:val="both"/>
        <w:rPr>
          <w:rFonts w:ascii="Times New Roman" w:hAnsi="Times New Roman"/>
          <w:i w:val="0"/>
          <w:color w:val="FF0000"/>
          <w:sz w:val="24"/>
          <w:szCs w:val="24"/>
        </w:rPr>
      </w:pPr>
    </w:p>
    <w:p w:rsidR="005C17E0" w:rsidRDefault="005C17E0" w:rsidP="00FD494B">
      <w:pPr>
        <w:jc w:val="both"/>
        <w:rPr>
          <w:rFonts w:ascii="Times New Roman" w:hAnsi="Times New Roman"/>
          <w:i w:val="0"/>
          <w:color w:val="FF0000"/>
          <w:sz w:val="24"/>
          <w:szCs w:val="24"/>
        </w:rPr>
      </w:pPr>
    </w:p>
    <w:p w:rsidR="005C17E0" w:rsidRDefault="005C17E0" w:rsidP="00FD494B">
      <w:pPr>
        <w:jc w:val="both"/>
        <w:rPr>
          <w:rFonts w:ascii="Times New Roman" w:hAnsi="Times New Roman"/>
          <w:i w:val="0"/>
          <w:color w:val="FF0000"/>
          <w:sz w:val="24"/>
          <w:szCs w:val="24"/>
        </w:rPr>
      </w:pPr>
    </w:p>
    <w:tbl>
      <w:tblPr>
        <w:tblW w:w="101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148"/>
        <w:gridCol w:w="2294"/>
        <w:gridCol w:w="2746"/>
      </w:tblGrid>
      <w:tr w:rsidR="00CD6C65" w:rsidRPr="00C30FE8" w:rsidTr="001F653A">
        <w:tc>
          <w:tcPr>
            <w:tcW w:w="10188" w:type="dxa"/>
            <w:gridSpan w:val="3"/>
            <w:shd w:val="clear" w:color="auto" w:fill="FFE599"/>
          </w:tcPr>
          <w:p w:rsidR="00CD6C65" w:rsidRPr="00C30FE8" w:rsidRDefault="00CD6C65" w:rsidP="001F653A">
            <w:pPr>
              <w:rPr>
                <w:rFonts w:ascii="Times New Roman" w:hAnsi="Times New Roman"/>
                <w:i w:val="0"/>
                <w:iCs w:val="0"/>
                <w:sz w:val="20"/>
                <w:szCs w:val="20"/>
                <w:lang w:val="sr-Cyrl-CS" w:eastAsia="en-US"/>
              </w:rPr>
            </w:pPr>
            <w:r w:rsidRPr="00C30FE8">
              <w:rPr>
                <w:rFonts w:ascii="Times New Roman" w:hAnsi="Times New Roman"/>
                <w:i w:val="0"/>
                <w:sz w:val="20"/>
                <w:szCs w:val="20"/>
                <w:lang w:val="sr-Cyrl-CS"/>
              </w:rPr>
              <w:lastRenderedPageBreak/>
              <w:t xml:space="preserve">НАПОМЕНА: У складу са одредбама Закона о енергетици ЈП „Србијагас“ </w:t>
            </w:r>
            <w:r w:rsidRPr="00C30FE8">
              <w:rPr>
                <w:rFonts w:ascii="Times New Roman" w:hAnsi="Times New Roman"/>
                <w:i w:val="0"/>
                <w:sz w:val="20"/>
                <w:szCs w:val="20"/>
                <w:lang w:val="sr-Cyrl-RS"/>
              </w:rPr>
              <w:t xml:space="preserve">је извршио трансформацију у свом пословању на начин да су регистрована нова два привредна друштва „ДИСТРИБУЦИЈАГАС СРБИЈА“ </w:t>
            </w:r>
            <w:r w:rsidRPr="00C30FE8">
              <w:rPr>
                <w:rFonts w:ascii="Times New Roman" w:hAnsi="Times New Roman"/>
                <w:i w:val="0"/>
                <w:sz w:val="20"/>
                <w:szCs w:val="20"/>
              </w:rPr>
              <w:t xml:space="preserve">д.о.о. </w:t>
            </w:r>
            <w:r w:rsidRPr="00C30FE8">
              <w:rPr>
                <w:rFonts w:ascii="Times New Roman" w:hAnsi="Times New Roman"/>
                <w:i w:val="0"/>
                <w:sz w:val="20"/>
                <w:szCs w:val="20"/>
                <w:lang w:val="sr-Cyrl-RS"/>
              </w:rPr>
              <w:t xml:space="preserve">Нови Сад и „ТРАНСПОРТГАС СРБИЈА“ </w:t>
            </w:r>
            <w:r w:rsidRPr="00C30FE8">
              <w:rPr>
                <w:rFonts w:ascii="Times New Roman" w:hAnsi="Times New Roman"/>
                <w:i w:val="0"/>
                <w:sz w:val="20"/>
                <w:szCs w:val="20"/>
              </w:rPr>
              <w:t xml:space="preserve">д.о.о. </w:t>
            </w:r>
            <w:r w:rsidRPr="00C30FE8">
              <w:rPr>
                <w:rFonts w:ascii="Times New Roman" w:hAnsi="Times New Roman"/>
                <w:i w:val="0"/>
                <w:sz w:val="20"/>
                <w:szCs w:val="20"/>
                <w:lang w:val="sr-Cyrl-RS"/>
              </w:rPr>
              <w:t>Нови Сад. Тиме је извршено правно издвајање делатности дистрибуције и управљања дистрибутивним системом за природни гас и транспорта и управљања транспортним системом за природни гас. У случају да у 2021. години ова два привредна друштва започну поступак добијања лиценце за обављање енергетске делатности очекује се велики број дана за вршење ванредних утврђујућих надзора, при чему ће се смањити број редовних инспекцијских надзора.</w:t>
            </w:r>
          </w:p>
        </w:tc>
      </w:tr>
      <w:tr w:rsidR="00543505" w:rsidRPr="00D21014" w:rsidTr="001F653A">
        <w:tc>
          <w:tcPr>
            <w:tcW w:w="5148" w:type="dxa"/>
            <w:shd w:val="clear" w:color="auto" w:fill="FFE599"/>
          </w:tcPr>
          <w:p w:rsidR="00543505" w:rsidRPr="00D21014" w:rsidRDefault="00543505" w:rsidP="00543505">
            <w:pPr>
              <w:jc w:val="center"/>
              <w:rPr>
                <w:rFonts w:ascii="Times New Roman" w:hAnsi="Times New Roman"/>
                <w:i w:val="0"/>
                <w:sz w:val="20"/>
                <w:szCs w:val="20"/>
                <w:lang w:val="sr-Cyrl-RS"/>
              </w:rPr>
            </w:pPr>
          </w:p>
        </w:tc>
        <w:tc>
          <w:tcPr>
            <w:tcW w:w="2294" w:type="dxa"/>
            <w:tcBorders>
              <w:right w:val="single" w:sz="4" w:space="0" w:color="auto"/>
            </w:tcBorders>
            <w:shd w:val="clear" w:color="auto" w:fill="FFE599"/>
          </w:tcPr>
          <w:p w:rsidR="00543505" w:rsidRPr="00D21014" w:rsidRDefault="00543505" w:rsidP="00543505">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Број инспекцијских надзора</w:t>
            </w:r>
          </w:p>
        </w:tc>
        <w:tc>
          <w:tcPr>
            <w:tcW w:w="2746" w:type="dxa"/>
            <w:tcBorders>
              <w:top w:val="single" w:sz="4" w:space="0" w:color="auto"/>
              <w:left w:val="single" w:sz="4" w:space="0" w:color="auto"/>
              <w:bottom w:val="single" w:sz="4" w:space="0" w:color="auto"/>
              <w:right w:val="single" w:sz="4" w:space="0" w:color="auto"/>
            </w:tcBorders>
            <w:shd w:val="clear" w:color="auto" w:fill="FFE599"/>
          </w:tcPr>
          <w:p w:rsidR="00543505" w:rsidRPr="00543505" w:rsidRDefault="00543505" w:rsidP="00543505">
            <w:pPr>
              <w:jc w:val="center"/>
              <w:rPr>
                <w:rFonts w:ascii="Times New Roman" w:hAnsi="Times New Roman"/>
                <w:i w:val="0"/>
                <w:iCs w:val="0"/>
                <w:sz w:val="20"/>
                <w:szCs w:val="20"/>
                <w:lang w:val="sr-Cyrl-CS" w:eastAsia="en-US"/>
              </w:rPr>
            </w:pPr>
            <w:r w:rsidRPr="00543505">
              <w:rPr>
                <w:rFonts w:ascii="Times New Roman" w:hAnsi="Times New Roman"/>
                <w:i w:val="0"/>
                <w:iCs w:val="0"/>
                <w:sz w:val="20"/>
                <w:szCs w:val="20"/>
                <w:lang w:val="sr-Cyrl-CS" w:eastAsia="en-US"/>
              </w:rPr>
              <w:t>Процењени (претпостављени) степен ризика</w:t>
            </w:r>
          </w:p>
        </w:tc>
      </w:tr>
      <w:tr w:rsidR="00543505" w:rsidRPr="00D21014" w:rsidTr="001F653A">
        <w:tc>
          <w:tcPr>
            <w:tcW w:w="5148" w:type="dxa"/>
            <w:shd w:val="clear" w:color="auto" w:fill="FFE599"/>
          </w:tcPr>
          <w:p w:rsidR="00543505" w:rsidRPr="00D21014" w:rsidRDefault="00543505" w:rsidP="00543505">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ДИСТРИБУЦИЈАГАС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543505" w:rsidRPr="00D21014" w:rsidRDefault="00543505" w:rsidP="00543505">
            <w:pPr>
              <w:jc w:val="center"/>
              <w:rPr>
                <w:rFonts w:ascii="Times New Roman" w:hAnsi="Times New Roman"/>
                <w:i w:val="0"/>
                <w:iCs w:val="0"/>
                <w:sz w:val="18"/>
                <w:szCs w:val="18"/>
                <w:lang w:val="sr-Cyrl-CS" w:eastAsia="en-US"/>
              </w:rPr>
            </w:pPr>
            <w:r w:rsidRPr="00D21014">
              <w:rPr>
                <w:rFonts w:ascii="Times New Roman" w:eastAsia="Calibri" w:hAnsi="Times New Roman"/>
                <w:i w:val="0"/>
                <w:iCs w:val="0"/>
                <w:sz w:val="18"/>
                <w:szCs w:val="18"/>
                <w:shd w:val="clear" w:color="auto" w:fill="FFE599"/>
                <w:lang w:val="sr-Cyrl-RS" w:eastAsia="en-US"/>
              </w:rPr>
              <w:t>провера услова у погледу стручног кадра</w:t>
            </w:r>
            <w:r w:rsidRPr="00D21014">
              <w:rPr>
                <w:rFonts w:ascii="Times New Roman" w:hAnsi="Times New Roman"/>
                <w:i w:val="0"/>
                <w:sz w:val="18"/>
                <w:szCs w:val="18"/>
                <w:lang w:val="sr-Cyrl-RS"/>
              </w:rPr>
              <w:t xml:space="preserve"> за обављање енергетске делатности дистрибуције и управљања дистрибутивним системом за природни гас</w:t>
            </w:r>
          </w:p>
        </w:tc>
        <w:tc>
          <w:tcPr>
            <w:tcW w:w="2294" w:type="dxa"/>
            <w:tcBorders>
              <w:right w:val="single" w:sz="4" w:space="0" w:color="auto"/>
            </w:tcBorders>
            <w:shd w:val="clear" w:color="auto" w:fill="FFE599"/>
          </w:tcPr>
          <w:p w:rsidR="00543505" w:rsidRPr="00D21014" w:rsidRDefault="00543505" w:rsidP="00543505">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1</w:t>
            </w:r>
          </w:p>
        </w:tc>
        <w:tc>
          <w:tcPr>
            <w:tcW w:w="2746" w:type="dxa"/>
            <w:tcBorders>
              <w:top w:val="single" w:sz="4" w:space="0" w:color="auto"/>
              <w:left w:val="single" w:sz="4" w:space="0" w:color="auto"/>
              <w:bottom w:val="single" w:sz="4" w:space="0" w:color="auto"/>
              <w:right w:val="single" w:sz="4" w:space="0" w:color="auto"/>
            </w:tcBorders>
            <w:shd w:val="clear" w:color="auto" w:fill="FFE599"/>
          </w:tcPr>
          <w:p w:rsidR="00543505" w:rsidRPr="00A333DD" w:rsidRDefault="00A333DD" w:rsidP="00543505">
            <w:pPr>
              <w:jc w:val="center"/>
              <w:rPr>
                <w:rFonts w:ascii="Times New Roman" w:hAnsi="Times New Roman"/>
                <w:i w:val="0"/>
                <w:iCs w:val="0"/>
                <w:sz w:val="20"/>
                <w:szCs w:val="20"/>
                <w:lang w:eastAsia="en-US"/>
              </w:rPr>
            </w:pPr>
            <w:r w:rsidRPr="00A333DD">
              <w:rPr>
                <w:rFonts w:ascii="Times New Roman" w:hAnsi="Times New Roman"/>
                <w:i w:val="0"/>
                <w:iCs w:val="0"/>
                <w:sz w:val="20"/>
                <w:szCs w:val="20"/>
                <w:lang w:val="sr-Cyrl-CS" w:eastAsia="en-US"/>
              </w:rPr>
              <w:t>Средњи степен ризика</w:t>
            </w:r>
          </w:p>
        </w:tc>
      </w:tr>
      <w:tr w:rsidR="00543505" w:rsidRPr="00D21014" w:rsidTr="001F653A">
        <w:tc>
          <w:tcPr>
            <w:tcW w:w="5148" w:type="dxa"/>
            <w:shd w:val="clear" w:color="auto" w:fill="FFE599"/>
          </w:tcPr>
          <w:p w:rsidR="00543505" w:rsidRPr="00D21014" w:rsidRDefault="00543505" w:rsidP="00543505">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ДИСТРИБУЦИЈАГАС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543505" w:rsidRPr="00D21014" w:rsidRDefault="00543505" w:rsidP="00543505">
            <w:pPr>
              <w:jc w:val="center"/>
              <w:rPr>
                <w:rFonts w:ascii="Times New Roman" w:hAnsi="Times New Roman"/>
                <w:i w:val="0"/>
                <w:iCs w:val="0"/>
                <w:sz w:val="18"/>
                <w:szCs w:val="18"/>
                <w:lang w:val="sr-Cyrl-CS" w:eastAsia="en-US"/>
              </w:rPr>
            </w:pPr>
            <w:r w:rsidRPr="00D21014">
              <w:rPr>
                <w:rFonts w:ascii="Times New Roman" w:eastAsia="Calibri" w:hAnsi="Times New Roman"/>
                <w:i w:val="0"/>
                <w:iCs w:val="0"/>
                <w:sz w:val="18"/>
                <w:szCs w:val="18"/>
                <w:shd w:val="clear" w:color="auto" w:fill="FFE599"/>
                <w:lang w:val="sr-Cyrl-RS" w:eastAsia="en-US"/>
              </w:rPr>
              <w:t>Гасоводи за дистрибуцију природног гаса на територији 10 општина</w:t>
            </w:r>
            <w:r w:rsidR="004265DD">
              <w:rPr>
                <w:rFonts w:ascii="Times New Roman" w:eastAsia="Calibri" w:hAnsi="Times New Roman"/>
                <w:i w:val="0"/>
                <w:iCs w:val="0"/>
                <w:sz w:val="18"/>
                <w:szCs w:val="18"/>
                <w:shd w:val="clear" w:color="auto" w:fill="FFE599"/>
                <w:lang w:val="sr-Cyrl-RS" w:eastAsia="en-US"/>
              </w:rPr>
              <w:t xml:space="preserve"> АПВ</w:t>
            </w:r>
          </w:p>
        </w:tc>
        <w:tc>
          <w:tcPr>
            <w:tcW w:w="2294" w:type="dxa"/>
            <w:tcBorders>
              <w:right w:val="single" w:sz="4" w:space="0" w:color="auto"/>
            </w:tcBorders>
            <w:shd w:val="clear" w:color="auto" w:fill="FFE599"/>
          </w:tcPr>
          <w:p w:rsidR="00543505" w:rsidRPr="00D21014" w:rsidRDefault="00543505" w:rsidP="00543505">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4</w:t>
            </w:r>
          </w:p>
          <w:p w:rsidR="00543505" w:rsidRPr="00D21014" w:rsidRDefault="00543505" w:rsidP="00543505">
            <w:pPr>
              <w:jc w:val="center"/>
              <w:rPr>
                <w:rFonts w:ascii="Times New Roman" w:hAnsi="Times New Roman"/>
                <w:i w:val="0"/>
                <w:iCs w:val="0"/>
                <w:sz w:val="20"/>
                <w:szCs w:val="20"/>
                <w:lang w:val="sr-Cyrl-CS" w:eastAsia="en-US"/>
              </w:rPr>
            </w:pPr>
          </w:p>
        </w:tc>
        <w:tc>
          <w:tcPr>
            <w:tcW w:w="2746" w:type="dxa"/>
            <w:tcBorders>
              <w:top w:val="single" w:sz="4" w:space="0" w:color="auto"/>
              <w:left w:val="single" w:sz="4" w:space="0" w:color="auto"/>
              <w:bottom w:val="single" w:sz="4" w:space="0" w:color="auto"/>
              <w:right w:val="single" w:sz="4" w:space="0" w:color="auto"/>
            </w:tcBorders>
            <w:shd w:val="clear" w:color="auto" w:fill="FFE599"/>
          </w:tcPr>
          <w:p w:rsidR="00543505" w:rsidRPr="00D21014" w:rsidRDefault="00232C91" w:rsidP="00543505">
            <w:pPr>
              <w:jc w:val="center"/>
              <w:rPr>
                <w:rFonts w:ascii="Times New Roman" w:hAnsi="Times New Roman"/>
                <w:i w:val="0"/>
                <w:iCs w:val="0"/>
                <w:sz w:val="20"/>
                <w:szCs w:val="20"/>
                <w:lang w:val="en-US" w:eastAsia="en-US"/>
              </w:rPr>
            </w:pPr>
            <w:r w:rsidRPr="00A333DD">
              <w:rPr>
                <w:rFonts w:ascii="Times New Roman" w:hAnsi="Times New Roman"/>
                <w:i w:val="0"/>
                <w:iCs w:val="0"/>
                <w:sz w:val="20"/>
                <w:szCs w:val="20"/>
                <w:lang w:val="sr-Cyrl-CS" w:eastAsia="en-US"/>
              </w:rPr>
              <w:t>Средњи степен ризика</w:t>
            </w:r>
          </w:p>
        </w:tc>
      </w:tr>
      <w:tr w:rsidR="00543505" w:rsidRPr="00D21014" w:rsidTr="001F653A">
        <w:tc>
          <w:tcPr>
            <w:tcW w:w="5148" w:type="dxa"/>
            <w:shd w:val="clear" w:color="auto" w:fill="FFE599"/>
          </w:tcPr>
          <w:p w:rsidR="00543505" w:rsidRPr="00D21014" w:rsidRDefault="00543505" w:rsidP="00543505">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ТРАНСПОРТГАС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543505" w:rsidRPr="00D21014" w:rsidRDefault="00543505" w:rsidP="00543505">
            <w:pPr>
              <w:jc w:val="center"/>
              <w:rPr>
                <w:rFonts w:ascii="Times New Roman" w:hAnsi="Times New Roman"/>
                <w:i w:val="0"/>
                <w:sz w:val="24"/>
                <w:szCs w:val="24"/>
                <w:lang w:val="sr-Cyrl-RS"/>
              </w:rPr>
            </w:pPr>
            <w:r w:rsidRPr="00D21014">
              <w:rPr>
                <w:rFonts w:ascii="Times New Roman" w:eastAsia="Calibri" w:hAnsi="Times New Roman"/>
                <w:i w:val="0"/>
                <w:iCs w:val="0"/>
                <w:sz w:val="18"/>
                <w:szCs w:val="18"/>
                <w:shd w:val="clear" w:color="auto" w:fill="FFE599"/>
                <w:lang w:val="sr-Cyrl-RS" w:eastAsia="en-US"/>
              </w:rPr>
              <w:t>провера услова у погледу стручног кадра</w:t>
            </w:r>
            <w:r w:rsidRPr="00D21014">
              <w:rPr>
                <w:rFonts w:ascii="Times New Roman" w:hAnsi="Times New Roman"/>
                <w:i w:val="0"/>
                <w:sz w:val="18"/>
                <w:szCs w:val="18"/>
                <w:shd w:val="clear" w:color="auto" w:fill="FFE599"/>
                <w:lang w:val="sr-Cyrl-RS"/>
              </w:rPr>
              <w:t xml:space="preserve"> </w:t>
            </w:r>
            <w:r w:rsidRPr="00D21014">
              <w:rPr>
                <w:rFonts w:ascii="Times New Roman" w:hAnsi="Times New Roman"/>
                <w:i w:val="0"/>
                <w:sz w:val="18"/>
                <w:szCs w:val="18"/>
                <w:lang w:val="sr-Cyrl-RS"/>
              </w:rPr>
              <w:t>за обављање енергетске делатности транспорта и управљања транспортним системом за природни гас</w:t>
            </w:r>
          </w:p>
        </w:tc>
        <w:tc>
          <w:tcPr>
            <w:tcW w:w="2294" w:type="dxa"/>
            <w:tcBorders>
              <w:right w:val="single" w:sz="4" w:space="0" w:color="auto"/>
            </w:tcBorders>
            <w:shd w:val="clear" w:color="auto" w:fill="FFE599"/>
          </w:tcPr>
          <w:p w:rsidR="00543505" w:rsidRPr="00D21014" w:rsidRDefault="00543505" w:rsidP="00543505">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1</w:t>
            </w:r>
          </w:p>
        </w:tc>
        <w:tc>
          <w:tcPr>
            <w:tcW w:w="2746" w:type="dxa"/>
            <w:tcBorders>
              <w:top w:val="single" w:sz="4" w:space="0" w:color="auto"/>
              <w:left w:val="single" w:sz="4" w:space="0" w:color="auto"/>
              <w:bottom w:val="single" w:sz="4" w:space="0" w:color="auto"/>
              <w:right w:val="single" w:sz="4" w:space="0" w:color="auto"/>
            </w:tcBorders>
            <w:shd w:val="clear" w:color="auto" w:fill="FFE599"/>
          </w:tcPr>
          <w:p w:rsidR="00543505" w:rsidRPr="00D21014" w:rsidRDefault="00232C91" w:rsidP="00543505">
            <w:pPr>
              <w:jc w:val="center"/>
              <w:rPr>
                <w:rFonts w:ascii="Times New Roman" w:hAnsi="Times New Roman"/>
                <w:i w:val="0"/>
                <w:iCs w:val="0"/>
                <w:sz w:val="20"/>
                <w:szCs w:val="20"/>
                <w:lang w:eastAsia="en-US"/>
              </w:rPr>
            </w:pPr>
            <w:r w:rsidRPr="00A333DD">
              <w:rPr>
                <w:rFonts w:ascii="Times New Roman" w:hAnsi="Times New Roman"/>
                <w:i w:val="0"/>
                <w:iCs w:val="0"/>
                <w:sz w:val="20"/>
                <w:szCs w:val="20"/>
                <w:lang w:val="sr-Cyrl-CS" w:eastAsia="en-US"/>
              </w:rPr>
              <w:t>Средњи степен ризика</w:t>
            </w:r>
          </w:p>
        </w:tc>
      </w:tr>
      <w:tr w:rsidR="00543505" w:rsidRPr="00D21014" w:rsidTr="001F653A">
        <w:tc>
          <w:tcPr>
            <w:tcW w:w="5148" w:type="dxa"/>
            <w:shd w:val="clear" w:color="auto" w:fill="FFE599"/>
          </w:tcPr>
          <w:p w:rsidR="00543505" w:rsidRPr="00D21014" w:rsidRDefault="00543505" w:rsidP="00543505">
            <w:pPr>
              <w:jc w:val="center"/>
              <w:rPr>
                <w:rFonts w:ascii="Times New Roman" w:hAnsi="Times New Roman"/>
                <w:i w:val="0"/>
                <w:sz w:val="20"/>
                <w:szCs w:val="20"/>
                <w:lang w:val="sr-Cyrl-RS"/>
              </w:rPr>
            </w:pPr>
            <w:r w:rsidRPr="00D21014">
              <w:rPr>
                <w:rFonts w:ascii="Times New Roman" w:hAnsi="Times New Roman"/>
                <w:i w:val="0"/>
                <w:sz w:val="20"/>
                <w:szCs w:val="20"/>
                <w:lang w:val="sr-Cyrl-RS"/>
              </w:rPr>
              <w:t xml:space="preserve">ТРАНСПОРТГАС СРБИЈА </w:t>
            </w:r>
            <w:r w:rsidRPr="00D21014">
              <w:rPr>
                <w:rFonts w:ascii="Times New Roman" w:hAnsi="Times New Roman"/>
                <w:i w:val="0"/>
                <w:sz w:val="20"/>
                <w:szCs w:val="20"/>
              </w:rPr>
              <w:t xml:space="preserve">д.о.о. </w:t>
            </w:r>
            <w:r w:rsidRPr="00D21014">
              <w:rPr>
                <w:rFonts w:ascii="Times New Roman" w:hAnsi="Times New Roman"/>
                <w:i w:val="0"/>
                <w:sz w:val="20"/>
                <w:szCs w:val="20"/>
                <w:lang w:val="sr-Cyrl-RS"/>
              </w:rPr>
              <w:t>Нови Сад</w:t>
            </w:r>
          </w:p>
          <w:p w:rsidR="00543505" w:rsidRPr="00D21014" w:rsidRDefault="00543505" w:rsidP="00543505">
            <w:pPr>
              <w:jc w:val="center"/>
              <w:rPr>
                <w:rFonts w:ascii="Times New Roman" w:hAnsi="Times New Roman"/>
                <w:i w:val="0"/>
                <w:sz w:val="18"/>
                <w:szCs w:val="18"/>
                <w:lang w:val="sr-Cyrl-RS"/>
              </w:rPr>
            </w:pPr>
            <w:r w:rsidRPr="00D21014">
              <w:rPr>
                <w:rFonts w:ascii="Times New Roman" w:eastAsia="Calibri" w:hAnsi="Times New Roman"/>
                <w:i w:val="0"/>
                <w:iCs w:val="0"/>
                <w:sz w:val="18"/>
                <w:szCs w:val="18"/>
                <w:shd w:val="clear" w:color="auto" w:fill="FFE599"/>
                <w:lang w:val="sr-Cyrl-RS" w:eastAsia="en-US"/>
              </w:rPr>
              <w:t>Гасоводи за транспорт природног гаса</w:t>
            </w:r>
            <w:r w:rsidRPr="00D21014">
              <w:rPr>
                <w:rFonts w:ascii="Times New Roman" w:eastAsia="Calibri" w:hAnsi="Times New Roman"/>
                <w:i w:val="0"/>
                <w:iCs w:val="0"/>
                <w:sz w:val="18"/>
                <w:szCs w:val="18"/>
                <w:shd w:val="clear" w:color="auto" w:fill="FFFFFF"/>
                <w:lang w:val="sr-Cyrl-RS" w:eastAsia="en-US"/>
              </w:rPr>
              <w:t xml:space="preserve"> </w:t>
            </w:r>
          </w:p>
        </w:tc>
        <w:tc>
          <w:tcPr>
            <w:tcW w:w="2294" w:type="dxa"/>
            <w:tcBorders>
              <w:right w:val="single" w:sz="4" w:space="0" w:color="auto"/>
            </w:tcBorders>
            <w:shd w:val="clear" w:color="auto" w:fill="FFE599"/>
          </w:tcPr>
          <w:p w:rsidR="00543505" w:rsidRPr="00D21014" w:rsidRDefault="00543505" w:rsidP="00543505">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2</w:t>
            </w:r>
          </w:p>
          <w:p w:rsidR="00543505" w:rsidRPr="00D21014" w:rsidRDefault="00543505" w:rsidP="00543505">
            <w:pPr>
              <w:jc w:val="center"/>
              <w:rPr>
                <w:rFonts w:ascii="Times New Roman" w:hAnsi="Times New Roman"/>
                <w:i w:val="0"/>
                <w:iCs w:val="0"/>
                <w:sz w:val="18"/>
                <w:szCs w:val="18"/>
                <w:lang w:val="sr-Cyrl-CS" w:eastAsia="en-US"/>
              </w:rPr>
            </w:pPr>
          </w:p>
        </w:tc>
        <w:tc>
          <w:tcPr>
            <w:tcW w:w="2746" w:type="dxa"/>
            <w:tcBorders>
              <w:top w:val="single" w:sz="4" w:space="0" w:color="auto"/>
              <w:left w:val="single" w:sz="4" w:space="0" w:color="auto"/>
              <w:bottom w:val="single" w:sz="4" w:space="0" w:color="auto"/>
              <w:right w:val="single" w:sz="4" w:space="0" w:color="auto"/>
            </w:tcBorders>
            <w:shd w:val="clear" w:color="auto" w:fill="FFE599"/>
          </w:tcPr>
          <w:p w:rsidR="00543505" w:rsidRPr="00D21014" w:rsidRDefault="00232C91" w:rsidP="00543505">
            <w:pPr>
              <w:jc w:val="center"/>
              <w:rPr>
                <w:rFonts w:ascii="Times New Roman" w:hAnsi="Times New Roman"/>
                <w:i w:val="0"/>
                <w:iCs w:val="0"/>
                <w:sz w:val="20"/>
                <w:szCs w:val="20"/>
                <w:lang w:val="en-US" w:eastAsia="en-US"/>
              </w:rPr>
            </w:pPr>
            <w:r w:rsidRPr="00A333DD">
              <w:rPr>
                <w:rFonts w:ascii="Times New Roman" w:hAnsi="Times New Roman"/>
                <w:i w:val="0"/>
                <w:iCs w:val="0"/>
                <w:sz w:val="20"/>
                <w:szCs w:val="20"/>
                <w:lang w:val="sr-Cyrl-CS" w:eastAsia="en-US"/>
              </w:rPr>
              <w:t>Средњи степен ризика</w:t>
            </w:r>
          </w:p>
        </w:tc>
      </w:tr>
      <w:tr w:rsidR="00543505" w:rsidRPr="00D21014" w:rsidTr="001F653A">
        <w:tc>
          <w:tcPr>
            <w:tcW w:w="5148" w:type="dxa"/>
            <w:tcBorders>
              <w:bottom w:val="single" w:sz="4" w:space="0" w:color="auto"/>
            </w:tcBorders>
            <w:shd w:val="clear" w:color="auto" w:fill="FFE599"/>
          </w:tcPr>
          <w:p w:rsidR="00543505" w:rsidRPr="00D21014" w:rsidRDefault="00543505" w:rsidP="00543505">
            <w:pPr>
              <w:jc w:val="center"/>
              <w:rPr>
                <w:rFonts w:ascii="Times New Roman" w:hAnsi="Times New Roman"/>
                <w:b/>
                <w:i w:val="0"/>
                <w:sz w:val="20"/>
                <w:szCs w:val="20"/>
                <w:lang w:val="sr-Cyrl-RS"/>
              </w:rPr>
            </w:pPr>
            <w:r w:rsidRPr="00D21014">
              <w:rPr>
                <w:rFonts w:ascii="Times New Roman" w:hAnsi="Times New Roman"/>
                <w:b/>
                <w:i w:val="0"/>
                <w:sz w:val="20"/>
                <w:szCs w:val="20"/>
                <w:lang w:val="sr-Cyrl-RS"/>
              </w:rPr>
              <w:t>УКУПНО:</w:t>
            </w:r>
          </w:p>
        </w:tc>
        <w:tc>
          <w:tcPr>
            <w:tcW w:w="2294" w:type="dxa"/>
            <w:tcBorders>
              <w:bottom w:val="single" w:sz="4" w:space="0" w:color="auto"/>
              <w:right w:val="single" w:sz="4" w:space="0" w:color="auto"/>
            </w:tcBorders>
            <w:shd w:val="clear" w:color="auto" w:fill="FFE599"/>
          </w:tcPr>
          <w:p w:rsidR="00543505" w:rsidRPr="00D21014" w:rsidRDefault="00543505" w:rsidP="00543505">
            <w:pPr>
              <w:jc w:val="center"/>
              <w:rPr>
                <w:rFonts w:ascii="Times New Roman" w:hAnsi="Times New Roman"/>
                <w:b/>
                <w:i w:val="0"/>
                <w:iCs w:val="0"/>
                <w:sz w:val="20"/>
                <w:szCs w:val="20"/>
                <w:lang w:val="en-US" w:eastAsia="en-US"/>
              </w:rPr>
            </w:pPr>
            <w:r w:rsidRPr="00D21014">
              <w:rPr>
                <w:rFonts w:ascii="Times New Roman" w:hAnsi="Times New Roman"/>
                <w:b/>
                <w:i w:val="0"/>
                <w:iCs w:val="0"/>
                <w:sz w:val="20"/>
                <w:szCs w:val="20"/>
                <w:lang w:val="en-US" w:eastAsia="en-US"/>
              </w:rPr>
              <w:t>8</w:t>
            </w:r>
          </w:p>
        </w:tc>
        <w:tc>
          <w:tcPr>
            <w:tcW w:w="2746" w:type="dxa"/>
            <w:tcBorders>
              <w:top w:val="single" w:sz="4" w:space="0" w:color="auto"/>
              <w:left w:val="single" w:sz="4" w:space="0" w:color="auto"/>
              <w:bottom w:val="single" w:sz="4" w:space="0" w:color="auto"/>
              <w:right w:val="single" w:sz="4" w:space="0" w:color="auto"/>
            </w:tcBorders>
            <w:shd w:val="clear" w:color="auto" w:fill="FFE599"/>
          </w:tcPr>
          <w:p w:rsidR="00543505" w:rsidRPr="00D21014" w:rsidRDefault="00543505" w:rsidP="00543505">
            <w:pPr>
              <w:jc w:val="center"/>
              <w:rPr>
                <w:rFonts w:ascii="Times New Roman" w:hAnsi="Times New Roman"/>
                <w:b/>
                <w:i w:val="0"/>
                <w:iCs w:val="0"/>
                <w:sz w:val="20"/>
                <w:szCs w:val="20"/>
                <w:lang w:val="en-US" w:eastAsia="en-US"/>
              </w:rPr>
            </w:pPr>
          </w:p>
        </w:tc>
      </w:tr>
      <w:tr w:rsidR="00543505" w:rsidRPr="00D21014" w:rsidTr="001F653A">
        <w:tc>
          <w:tcPr>
            <w:tcW w:w="10188" w:type="dxa"/>
            <w:gridSpan w:val="3"/>
            <w:tcBorders>
              <w:top w:val="single" w:sz="4" w:space="0" w:color="auto"/>
              <w:bottom w:val="single" w:sz="4" w:space="0" w:color="auto"/>
            </w:tcBorders>
            <w:shd w:val="clear" w:color="auto" w:fill="BDD6EE"/>
          </w:tcPr>
          <w:p w:rsidR="00543505" w:rsidRPr="00D21014" w:rsidRDefault="00543505" w:rsidP="00543505">
            <w:pPr>
              <w:rPr>
                <w:rFonts w:ascii="Times New Roman" w:hAnsi="Times New Roman"/>
                <w:i w:val="0"/>
                <w:iCs w:val="0"/>
                <w:sz w:val="24"/>
                <w:szCs w:val="24"/>
                <w:lang w:val="sr-Cyrl-CS" w:eastAsia="en-US"/>
              </w:rPr>
            </w:pPr>
            <w:r w:rsidRPr="00D21014">
              <w:rPr>
                <w:rFonts w:ascii="Times New Roman" w:hAnsi="Times New Roman"/>
                <w:i w:val="0"/>
                <w:sz w:val="20"/>
                <w:szCs w:val="20"/>
                <w:lang w:val="sr-Cyrl-CS"/>
              </w:rPr>
              <w:t>НАПОМЕНА:</w:t>
            </w:r>
            <w:r w:rsidRPr="00D21014">
              <w:rPr>
                <w:rFonts w:ascii="Times New Roman" w:hAnsi="Times New Roman"/>
                <w:i w:val="0"/>
                <w:sz w:val="20"/>
                <w:szCs w:val="20"/>
                <w:lang w:val="sr-Cyrl-RS"/>
              </w:rPr>
              <w:t xml:space="preserve"> У случају да у 2021. години новоосновано привредно друштво „</w:t>
            </w:r>
            <w:r w:rsidRPr="00D21014">
              <w:rPr>
                <w:rFonts w:ascii="Times New Roman" w:hAnsi="Times New Roman"/>
                <w:i w:val="0"/>
                <w:sz w:val="20"/>
                <w:szCs w:val="20"/>
              </w:rPr>
              <w:t>GASTRANS“</w:t>
            </w:r>
            <w:r w:rsidRPr="00D21014">
              <w:rPr>
                <w:rFonts w:ascii="Times New Roman" w:hAnsi="Times New Roman"/>
                <w:i w:val="0"/>
                <w:sz w:val="20"/>
                <w:szCs w:val="20"/>
                <w:lang w:val="sr-Cyrl-CS"/>
              </w:rPr>
              <w:t xml:space="preserve"> д.о.о. Нови Сад</w:t>
            </w:r>
            <w:r w:rsidRPr="00D21014">
              <w:rPr>
                <w:rFonts w:ascii="Times New Roman" w:hAnsi="Times New Roman"/>
                <w:i w:val="0"/>
                <w:sz w:val="20"/>
                <w:szCs w:val="20"/>
                <w:lang w:val="sr-Cyrl-RS"/>
              </w:rPr>
              <w:t xml:space="preserve"> започне поступак добијања лиценце за обављање енергетске делатности </w:t>
            </w:r>
            <w:r w:rsidRPr="00D21014">
              <w:rPr>
                <w:rFonts w:ascii="Times New Roman" w:hAnsi="Times New Roman"/>
                <w:i w:val="0"/>
                <w:sz w:val="20"/>
                <w:szCs w:val="20"/>
                <w:lang w:val="sr-Cyrl-CS"/>
              </w:rPr>
              <w:t>т</w:t>
            </w:r>
            <w:r w:rsidRPr="00D21014">
              <w:rPr>
                <w:rFonts w:ascii="Times New Roman" w:hAnsi="Times New Roman"/>
                <w:i w:val="0"/>
                <w:sz w:val="20"/>
                <w:szCs w:val="20"/>
                <w:lang w:val="sr-Cyrl-RS"/>
              </w:rPr>
              <w:t>ранспорта и управљања транспортним системом за природни гас на магистралном гасоводу од Бугарске границе до Мађарске границе очекује се већи број дана за вршење ванредних утврђујућих надзора, при чему ће се смањити број редовних инспекцијских надзора.</w:t>
            </w:r>
          </w:p>
        </w:tc>
      </w:tr>
      <w:tr w:rsidR="00543505" w:rsidRPr="00D21014" w:rsidTr="001F653A">
        <w:tc>
          <w:tcPr>
            <w:tcW w:w="5148" w:type="dxa"/>
            <w:tcBorders>
              <w:top w:val="single" w:sz="4" w:space="0" w:color="auto"/>
              <w:bottom w:val="single" w:sz="4" w:space="0" w:color="auto"/>
            </w:tcBorders>
            <w:shd w:val="clear" w:color="auto" w:fill="BDD6EE"/>
          </w:tcPr>
          <w:p w:rsidR="00543505" w:rsidRPr="00D21014" w:rsidRDefault="00543505" w:rsidP="00543505">
            <w:pPr>
              <w:jc w:val="center"/>
              <w:rPr>
                <w:rFonts w:ascii="Times New Roman" w:hAnsi="Times New Roman"/>
                <w:i w:val="0"/>
                <w:sz w:val="20"/>
                <w:szCs w:val="20"/>
              </w:rPr>
            </w:pPr>
          </w:p>
        </w:tc>
        <w:tc>
          <w:tcPr>
            <w:tcW w:w="2294" w:type="dxa"/>
            <w:tcBorders>
              <w:top w:val="single" w:sz="4" w:space="0" w:color="auto"/>
              <w:bottom w:val="single" w:sz="4" w:space="0" w:color="auto"/>
              <w:right w:val="single" w:sz="4" w:space="0" w:color="auto"/>
            </w:tcBorders>
            <w:shd w:val="clear" w:color="auto" w:fill="BDD6EE"/>
          </w:tcPr>
          <w:p w:rsidR="00543505" w:rsidRPr="00D21014" w:rsidRDefault="00543505" w:rsidP="00543505">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Број инспекцијских надзора</w:t>
            </w:r>
          </w:p>
        </w:tc>
        <w:tc>
          <w:tcPr>
            <w:tcW w:w="2746" w:type="dxa"/>
            <w:tcBorders>
              <w:top w:val="single" w:sz="4" w:space="0" w:color="auto"/>
              <w:left w:val="single" w:sz="4" w:space="0" w:color="auto"/>
              <w:bottom w:val="single" w:sz="4" w:space="0" w:color="auto"/>
              <w:right w:val="single" w:sz="4" w:space="0" w:color="auto"/>
            </w:tcBorders>
            <w:shd w:val="clear" w:color="auto" w:fill="BDD6EE"/>
          </w:tcPr>
          <w:p w:rsidR="00543505" w:rsidRPr="00D21014" w:rsidRDefault="00F219B6" w:rsidP="00543505">
            <w:pPr>
              <w:jc w:val="center"/>
              <w:rPr>
                <w:rFonts w:ascii="Times New Roman" w:hAnsi="Times New Roman"/>
                <w:i w:val="0"/>
                <w:iCs w:val="0"/>
                <w:sz w:val="20"/>
                <w:szCs w:val="20"/>
                <w:lang w:val="sr-Cyrl-CS" w:eastAsia="en-US"/>
              </w:rPr>
            </w:pPr>
            <w:r w:rsidRPr="00543505">
              <w:rPr>
                <w:rFonts w:ascii="Times New Roman" w:hAnsi="Times New Roman"/>
                <w:i w:val="0"/>
                <w:iCs w:val="0"/>
                <w:sz w:val="20"/>
                <w:szCs w:val="20"/>
                <w:lang w:val="sr-Cyrl-CS" w:eastAsia="en-US"/>
              </w:rPr>
              <w:t>Процењени (претпостављени) степен ризика</w:t>
            </w:r>
          </w:p>
        </w:tc>
      </w:tr>
      <w:tr w:rsidR="00543505" w:rsidRPr="00D21014" w:rsidTr="001F653A">
        <w:tc>
          <w:tcPr>
            <w:tcW w:w="5148" w:type="dxa"/>
            <w:tcBorders>
              <w:top w:val="single" w:sz="4" w:space="0" w:color="auto"/>
              <w:bottom w:val="single" w:sz="4" w:space="0" w:color="auto"/>
            </w:tcBorders>
            <w:shd w:val="clear" w:color="auto" w:fill="BDD6EE"/>
          </w:tcPr>
          <w:p w:rsidR="00543505" w:rsidRPr="00D21014" w:rsidRDefault="00543505" w:rsidP="00543505">
            <w:pPr>
              <w:jc w:val="center"/>
              <w:rPr>
                <w:rFonts w:ascii="Times New Roman" w:hAnsi="Times New Roman"/>
                <w:i w:val="0"/>
                <w:sz w:val="20"/>
                <w:szCs w:val="20"/>
                <w:lang w:val="sr-Cyrl-RS"/>
              </w:rPr>
            </w:pPr>
            <w:r w:rsidRPr="00D21014">
              <w:rPr>
                <w:rFonts w:ascii="Times New Roman" w:hAnsi="Times New Roman"/>
                <w:i w:val="0"/>
                <w:sz w:val="20"/>
                <w:szCs w:val="20"/>
              </w:rPr>
              <w:t>GASTRANS</w:t>
            </w:r>
            <w:r w:rsidRPr="00D21014">
              <w:rPr>
                <w:rFonts w:ascii="Times New Roman" w:hAnsi="Times New Roman"/>
                <w:i w:val="0"/>
                <w:sz w:val="20"/>
                <w:szCs w:val="20"/>
                <w:lang w:val="sr-Cyrl-RS"/>
              </w:rPr>
              <w:t xml:space="preserve"> д.о.о. Нови Сад</w:t>
            </w:r>
          </w:p>
          <w:p w:rsidR="00543505" w:rsidRPr="00D21014" w:rsidRDefault="00543505" w:rsidP="00543505">
            <w:pPr>
              <w:jc w:val="center"/>
              <w:rPr>
                <w:rFonts w:ascii="Times New Roman" w:hAnsi="Times New Roman"/>
                <w:i w:val="0"/>
                <w:sz w:val="18"/>
                <w:szCs w:val="18"/>
                <w:lang w:val="sr-Cyrl-RS"/>
              </w:rPr>
            </w:pPr>
            <w:r w:rsidRPr="00D21014">
              <w:rPr>
                <w:rFonts w:ascii="Times New Roman" w:hAnsi="Times New Roman"/>
                <w:i w:val="0"/>
                <w:sz w:val="18"/>
                <w:szCs w:val="18"/>
                <w:lang w:val="sr-Cyrl-RS"/>
              </w:rPr>
              <w:t>провера услова у погледу стручног кадра за обављање енергетске делатности транспорта и управљања транспортним системом за природни гас</w:t>
            </w:r>
          </w:p>
        </w:tc>
        <w:tc>
          <w:tcPr>
            <w:tcW w:w="2294" w:type="dxa"/>
            <w:tcBorders>
              <w:top w:val="single" w:sz="4" w:space="0" w:color="auto"/>
              <w:bottom w:val="single" w:sz="4" w:space="0" w:color="auto"/>
              <w:right w:val="single" w:sz="4" w:space="0" w:color="auto"/>
            </w:tcBorders>
            <w:shd w:val="clear" w:color="auto" w:fill="BDD6EE"/>
          </w:tcPr>
          <w:p w:rsidR="00543505" w:rsidRPr="00D21014" w:rsidRDefault="00543505" w:rsidP="00543505">
            <w:pPr>
              <w:jc w:val="center"/>
              <w:rPr>
                <w:rFonts w:ascii="Times New Roman" w:hAnsi="Times New Roman"/>
                <w:i w:val="0"/>
                <w:iCs w:val="0"/>
                <w:sz w:val="20"/>
                <w:szCs w:val="20"/>
                <w:lang w:val="sr-Cyrl-CS" w:eastAsia="en-US"/>
              </w:rPr>
            </w:pPr>
            <w:r w:rsidRPr="00D21014">
              <w:rPr>
                <w:rFonts w:ascii="Times New Roman" w:hAnsi="Times New Roman"/>
                <w:i w:val="0"/>
                <w:iCs w:val="0"/>
                <w:sz w:val="20"/>
                <w:szCs w:val="20"/>
                <w:lang w:val="sr-Cyrl-CS" w:eastAsia="en-US"/>
              </w:rPr>
              <w:t>1</w:t>
            </w:r>
          </w:p>
        </w:tc>
        <w:tc>
          <w:tcPr>
            <w:tcW w:w="2746" w:type="dxa"/>
            <w:tcBorders>
              <w:top w:val="single" w:sz="4" w:space="0" w:color="auto"/>
              <w:left w:val="single" w:sz="4" w:space="0" w:color="auto"/>
              <w:bottom w:val="single" w:sz="4" w:space="0" w:color="auto"/>
              <w:right w:val="single" w:sz="4" w:space="0" w:color="auto"/>
            </w:tcBorders>
            <w:shd w:val="clear" w:color="auto" w:fill="BDD6EE"/>
          </w:tcPr>
          <w:p w:rsidR="00543505" w:rsidRPr="00D21014" w:rsidRDefault="00232C91" w:rsidP="00543505">
            <w:pPr>
              <w:jc w:val="center"/>
              <w:rPr>
                <w:rFonts w:ascii="Times New Roman" w:hAnsi="Times New Roman"/>
                <w:i w:val="0"/>
                <w:iCs w:val="0"/>
                <w:sz w:val="20"/>
                <w:szCs w:val="20"/>
                <w:lang w:eastAsia="en-US"/>
              </w:rPr>
            </w:pPr>
            <w:r w:rsidRPr="00A333DD">
              <w:rPr>
                <w:rFonts w:ascii="Times New Roman" w:hAnsi="Times New Roman"/>
                <w:i w:val="0"/>
                <w:iCs w:val="0"/>
                <w:sz w:val="20"/>
                <w:szCs w:val="20"/>
                <w:lang w:val="sr-Cyrl-CS" w:eastAsia="en-US"/>
              </w:rPr>
              <w:t>Средњи степен ризика</w:t>
            </w:r>
          </w:p>
        </w:tc>
      </w:tr>
      <w:tr w:rsidR="00543505" w:rsidRPr="00D21014" w:rsidTr="001F653A">
        <w:tc>
          <w:tcPr>
            <w:tcW w:w="5148" w:type="dxa"/>
            <w:tcBorders>
              <w:top w:val="single" w:sz="4" w:space="0" w:color="auto"/>
              <w:bottom w:val="single" w:sz="4" w:space="0" w:color="auto"/>
            </w:tcBorders>
            <w:shd w:val="clear" w:color="auto" w:fill="BDD6EE"/>
          </w:tcPr>
          <w:p w:rsidR="00543505" w:rsidRPr="00D21014" w:rsidRDefault="00543505" w:rsidP="00543505">
            <w:pPr>
              <w:jc w:val="center"/>
              <w:rPr>
                <w:rFonts w:ascii="Times New Roman" w:eastAsia="Calibri" w:hAnsi="Times New Roman"/>
                <w:i w:val="0"/>
                <w:iCs w:val="0"/>
                <w:sz w:val="18"/>
                <w:szCs w:val="18"/>
                <w:shd w:val="clear" w:color="auto" w:fill="FFE599"/>
                <w:lang w:val="sr-Cyrl-RS" w:eastAsia="en-US"/>
              </w:rPr>
            </w:pPr>
            <w:r w:rsidRPr="00D21014">
              <w:rPr>
                <w:rFonts w:ascii="Times New Roman" w:hAnsi="Times New Roman"/>
                <w:i w:val="0"/>
                <w:sz w:val="20"/>
                <w:szCs w:val="20"/>
              </w:rPr>
              <w:t>GASTRANS</w:t>
            </w:r>
            <w:r w:rsidRPr="00D21014">
              <w:rPr>
                <w:rFonts w:ascii="Times New Roman" w:hAnsi="Times New Roman"/>
                <w:i w:val="0"/>
                <w:sz w:val="20"/>
                <w:szCs w:val="20"/>
                <w:lang w:val="sr-Cyrl-RS"/>
              </w:rPr>
              <w:t xml:space="preserve"> д.о.о. Нови Сад</w:t>
            </w:r>
            <w:r w:rsidRPr="00D21014">
              <w:rPr>
                <w:rFonts w:ascii="Times New Roman" w:eastAsia="Calibri" w:hAnsi="Times New Roman"/>
                <w:i w:val="0"/>
                <w:iCs w:val="0"/>
                <w:sz w:val="18"/>
                <w:szCs w:val="18"/>
                <w:shd w:val="clear" w:color="auto" w:fill="FFE599"/>
                <w:lang w:val="sr-Cyrl-RS" w:eastAsia="en-US"/>
              </w:rPr>
              <w:t xml:space="preserve"> </w:t>
            </w:r>
          </w:p>
          <w:p w:rsidR="00543505" w:rsidRPr="00D21014" w:rsidRDefault="00543505" w:rsidP="00543505">
            <w:pPr>
              <w:jc w:val="center"/>
              <w:rPr>
                <w:rFonts w:ascii="Times New Roman" w:hAnsi="Times New Roman"/>
                <w:i w:val="0"/>
                <w:iCs w:val="0"/>
                <w:sz w:val="20"/>
                <w:szCs w:val="20"/>
                <w:lang w:val="sr-Cyrl-CS" w:eastAsia="en-US"/>
              </w:rPr>
            </w:pPr>
            <w:r w:rsidRPr="00D21014">
              <w:rPr>
                <w:rFonts w:ascii="Times New Roman" w:hAnsi="Times New Roman"/>
                <w:i w:val="0"/>
                <w:sz w:val="18"/>
                <w:szCs w:val="18"/>
                <w:lang w:val="sr-Cyrl-RS"/>
              </w:rPr>
              <w:t>Гасоводи за транспорт природног гаса</w:t>
            </w:r>
          </w:p>
        </w:tc>
        <w:tc>
          <w:tcPr>
            <w:tcW w:w="2294" w:type="dxa"/>
            <w:tcBorders>
              <w:top w:val="single" w:sz="4" w:space="0" w:color="auto"/>
              <w:bottom w:val="single" w:sz="4" w:space="0" w:color="auto"/>
              <w:right w:val="single" w:sz="4" w:space="0" w:color="auto"/>
            </w:tcBorders>
            <w:shd w:val="clear" w:color="auto" w:fill="BDD6EE"/>
          </w:tcPr>
          <w:p w:rsidR="00543505" w:rsidRPr="00D21014" w:rsidRDefault="00543505" w:rsidP="00543505">
            <w:pPr>
              <w:jc w:val="center"/>
              <w:rPr>
                <w:rFonts w:ascii="Times New Roman" w:hAnsi="Times New Roman"/>
                <w:i w:val="0"/>
                <w:iCs w:val="0"/>
                <w:sz w:val="20"/>
                <w:szCs w:val="20"/>
                <w:lang w:val="en-US" w:eastAsia="en-US"/>
              </w:rPr>
            </w:pPr>
            <w:r w:rsidRPr="00D21014">
              <w:rPr>
                <w:rFonts w:ascii="Times New Roman" w:hAnsi="Times New Roman"/>
                <w:i w:val="0"/>
                <w:iCs w:val="0"/>
                <w:sz w:val="20"/>
                <w:szCs w:val="20"/>
                <w:lang w:val="en-US" w:eastAsia="en-US"/>
              </w:rPr>
              <w:t>1</w:t>
            </w:r>
          </w:p>
          <w:p w:rsidR="00543505" w:rsidRPr="00D21014" w:rsidRDefault="00543505" w:rsidP="00543505">
            <w:pPr>
              <w:jc w:val="center"/>
              <w:rPr>
                <w:rFonts w:ascii="Times New Roman" w:hAnsi="Times New Roman"/>
                <w:i w:val="0"/>
                <w:iCs w:val="0"/>
                <w:sz w:val="18"/>
                <w:szCs w:val="18"/>
                <w:lang w:eastAsia="en-US"/>
              </w:rPr>
            </w:pPr>
          </w:p>
        </w:tc>
        <w:tc>
          <w:tcPr>
            <w:tcW w:w="2746" w:type="dxa"/>
            <w:tcBorders>
              <w:top w:val="single" w:sz="4" w:space="0" w:color="auto"/>
              <w:left w:val="single" w:sz="4" w:space="0" w:color="auto"/>
              <w:bottom w:val="single" w:sz="4" w:space="0" w:color="auto"/>
              <w:right w:val="single" w:sz="4" w:space="0" w:color="auto"/>
            </w:tcBorders>
            <w:shd w:val="clear" w:color="auto" w:fill="BDD6EE"/>
          </w:tcPr>
          <w:p w:rsidR="00543505" w:rsidRPr="00D21014" w:rsidRDefault="00232C91" w:rsidP="00543505">
            <w:pPr>
              <w:jc w:val="center"/>
              <w:rPr>
                <w:rFonts w:ascii="Times New Roman" w:hAnsi="Times New Roman"/>
                <w:i w:val="0"/>
                <w:iCs w:val="0"/>
                <w:sz w:val="20"/>
                <w:szCs w:val="20"/>
                <w:lang w:val="en-US" w:eastAsia="en-US"/>
              </w:rPr>
            </w:pPr>
            <w:r w:rsidRPr="00A333DD">
              <w:rPr>
                <w:rFonts w:ascii="Times New Roman" w:hAnsi="Times New Roman"/>
                <w:i w:val="0"/>
                <w:iCs w:val="0"/>
                <w:sz w:val="20"/>
                <w:szCs w:val="20"/>
                <w:lang w:val="sr-Cyrl-CS" w:eastAsia="en-US"/>
              </w:rPr>
              <w:t>Средњи степен ризика</w:t>
            </w:r>
          </w:p>
        </w:tc>
      </w:tr>
      <w:tr w:rsidR="00543505" w:rsidRPr="00D21014" w:rsidTr="001F653A">
        <w:tc>
          <w:tcPr>
            <w:tcW w:w="5148" w:type="dxa"/>
            <w:tcBorders>
              <w:top w:val="single" w:sz="4" w:space="0" w:color="auto"/>
              <w:bottom w:val="single" w:sz="4" w:space="0" w:color="auto"/>
            </w:tcBorders>
            <w:shd w:val="clear" w:color="auto" w:fill="BDD6EE"/>
          </w:tcPr>
          <w:p w:rsidR="00543505" w:rsidRPr="00D21014" w:rsidRDefault="00543505" w:rsidP="00543505">
            <w:pPr>
              <w:jc w:val="center"/>
              <w:rPr>
                <w:rFonts w:ascii="Times New Roman" w:hAnsi="Times New Roman"/>
                <w:b/>
                <w:i w:val="0"/>
                <w:iCs w:val="0"/>
                <w:sz w:val="20"/>
                <w:szCs w:val="20"/>
                <w:lang w:val="sr-Cyrl-CS" w:eastAsia="en-US"/>
              </w:rPr>
            </w:pPr>
            <w:r w:rsidRPr="00D21014">
              <w:rPr>
                <w:rFonts w:ascii="Times New Roman" w:hAnsi="Times New Roman"/>
                <w:b/>
                <w:i w:val="0"/>
                <w:sz w:val="20"/>
                <w:szCs w:val="20"/>
                <w:lang w:val="sr-Cyrl-RS"/>
              </w:rPr>
              <w:t>УКУПНО:</w:t>
            </w:r>
          </w:p>
        </w:tc>
        <w:tc>
          <w:tcPr>
            <w:tcW w:w="2294" w:type="dxa"/>
            <w:tcBorders>
              <w:top w:val="single" w:sz="4" w:space="0" w:color="auto"/>
              <w:bottom w:val="single" w:sz="4" w:space="0" w:color="auto"/>
              <w:right w:val="single" w:sz="4" w:space="0" w:color="auto"/>
            </w:tcBorders>
            <w:shd w:val="clear" w:color="auto" w:fill="BDD6EE"/>
          </w:tcPr>
          <w:p w:rsidR="00543505" w:rsidRPr="00D21014" w:rsidRDefault="00543505" w:rsidP="00543505">
            <w:pPr>
              <w:jc w:val="center"/>
              <w:rPr>
                <w:rFonts w:ascii="Times New Roman" w:hAnsi="Times New Roman"/>
                <w:b/>
                <w:i w:val="0"/>
                <w:iCs w:val="0"/>
                <w:sz w:val="20"/>
                <w:szCs w:val="20"/>
                <w:lang w:val="en-US" w:eastAsia="en-US"/>
              </w:rPr>
            </w:pPr>
            <w:r w:rsidRPr="00D21014">
              <w:rPr>
                <w:rFonts w:ascii="Times New Roman" w:hAnsi="Times New Roman"/>
                <w:b/>
                <w:i w:val="0"/>
                <w:iCs w:val="0"/>
                <w:sz w:val="20"/>
                <w:szCs w:val="20"/>
                <w:lang w:val="en-US" w:eastAsia="en-US"/>
              </w:rPr>
              <w:t>2</w:t>
            </w:r>
          </w:p>
        </w:tc>
        <w:tc>
          <w:tcPr>
            <w:tcW w:w="2746" w:type="dxa"/>
            <w:tcBorders>
              <w:top w:val="single" w:sz="4" w:space="0" w:color="auto"/>
              <w:left w:val="single" w:sz="4" w:space="0" w:color="auto"/>
              <w:bottom w:val="single" w:sz="4" w:space="0" w:color="auto"/>
              <w:right w:val="single" w:sz="4" w:space="0" w:color="auto"/>
            </w:tcBorders>
            <w:shd w:val="clear" w:color="auto" w:fill="BDD6EE"/>
          </w:tcPr>
          <w:p w:rsidR="00543505" w:rsidRPr="00D21014" w:rsidRDefault="00232C91" w:rsidP="00543505">
            <w:pPr>
              <w:jc w:val="center"/>
              <w:rPr>
                <w:rFonts w:ascii="Times New Roman" w:hAnsi="Times New Roman"/>
                <w:b/>
                <w:i w:val="0"/>
                <w:iCs w:val="0"/>
                <w:sz w:val="20"/>
                <w:szCs w:val="20"/>
                <w:lang w:val="en-US" w:eastAsia="en-US"/>
              </w:rPr>
            </w:pPr>
            <w:r w:rsidRPr="00A333DD">
              <w:rPr>
                <w:rFonts w:ascii="Times New Roman" w:hAnsi="Times New Roman"/>
                <w:i w:val="0"/>
                <w:iCs w:val="0"/>
                <w:sz w:val="20"/>
                <w:szCs w:val="20"/>
                <w:lang w:val="sr-Cyrl-CS" w:eastAsia="en-US"/>
              </w:rPr>
              <w:t>Средњи степен ризика</w:t>
            </w:r>
          </w:p>
        </w:tc>
      </w:tr>
    </w:tbl>
    <w:p w:rsidR="00FD494B" w:rsidRPr="00131AE1" w:rsidRDefault="00FD494B" w:rsidP="00FD494B">
      <w:pPr>
        <w:jc w:val="both"/>
        <w:rPr>
          <w:rFonts w:ascii="Times New Roman" w:hAnsi="Times New Roman"/>
          <w:i w:val="0"/>
          <w:color w:val="FF0000"/>
          <w:sz w:val="24"/>
          <w:szCs w:val="24"/>
        </w:rPr>
      </w:pPr>
    </w:p>
    <w:p w:rsidR="00EE1501" w:rsidRPr="008628B7" w:rsidRDefault="00EE1501" w:rsidP="000E4331">
      <w:pPr>
        <w:numPr>
          <w:ilvl w:val="0"/>
          <w:numId w:val="11"/>
        </w:numPr>
        <w:pBdr>
          <w:top w:val="nil"/>
          <w:left w:val="nil"/>
          <w:bottom w:val="nil"/>
          <w:right w:val="nil"/>
          <w:between w:val="nil"/>
        </w:pBdr>
        <w:rPr>
          <w:rFonts w:ascii="Times New Roman" w:hAnsi="Times New Roman"/>
          <w:b/>
          <w:i w:val="0"/>
          <w:sz w:val="24"/>
          <w:szCs w:val="24"/>
        </w:rPr>
      </w:pPr>
      <w:r w:rsidRPr="008628B7">
        <w:rPr>
          <w:rFonts w:ascii="Times New Roman" w:hAnsi="Times New Roman"/>
          <w:b/>
          <w:i w:val="0"/>
          <w:sz w:val="24"/>
          <w:szCs w:val="24"/>
        </w:rPr>
        <w:t>Период у коме ће се вршити инспекцијски надзор</w:t>
      </w:r>
      <w:r w:rsidR="00F14D98" w:rsidRPr="008628B7">
        <w:rPr>
          <w:rFonts w:ascii="Times New Roman" w:hAnsi="Times New Roman"/>
          <w:b/>
          <w:i w:val="0"/>
          <w:sz w:val="24"/>
          <w:szCs w:val="24"/>
          <w:lang w:val="sr-Cyrl-CS"/>
        </w:rPr>
        <w:t xml:space="preserve"> и остале активности</w:t>
      </w:r>
    </w:p>
    <w:p w:rsidR="00A73F8F" w:rsidRPr="008628B7" w:rsidRDefault="00A73F8F" w:rsidP="00370AD8">
      <w:pPr>
        <w:ind w:firstLine="720"/>
        <w:rPr>
          <w:rFonts w:ascii="Times New Roman" w:hAnsi="Times New Roman"/>
          <w:b/>
          <w:i w:val="0"/>
          <w:sz w:val="24"/>
          <w:szCs w:val="24"/>
        </w:rPr>
      </w:pPr>
    </w:p>
    <w:p w:rsidR="001A3FD1" w:rsidRDefault="0050006A" w:rsidP="00863399">
      <w:pPr>
        <w:jc w:val="both"/>
        <w:rPr>
          <w:rFonts w:ascii="Times New Roman" w:hAnsi="Times New Roman"/>
          <w:i w:val="0"/>
          <w:iCs w:val="0"/>
          <w:sz w:val="24"/>
          <w:szCs w:val="24"/>
          <w:lang w:val="sr-Cyrl-CS" w:eastAsia="en-US"/>
        </w:rPr>
      </w:pPr>
      <w:r w:rsidRPr="008628B7">
        <w:rPr>
          <w:rFonts w:ascii="Times New Roman" w:hAnsi="Times New Roman"/>
          <w:i w:val="0"/>
          <w:iCs w:val="0"/>
          <w:sz w:val="24"/>
          <w:szCs w:val="24"/>
          <w:lang w:val="sr-Cyrl-CS" w:eastAsia="en-US"/>
        </w:rPr>
        <w:t>Оквирни</w:t>
      </w:r>
      <w:r w:rsidR="00F14D98" w:rsidRPr="008628B7">
        <w:rPr>
          <w:rFonts w:ascii="Times New Roman" w:hAnsi="Times New Roman"/>
          <w:i w:val="0"/>
          <w:iCs w:val="0"/>
          <w:sz w:val="24"/>
          <w:szCs w:val="24"/>
          <w:lang w:val="sr-Cyrl-CS" w:eastAsia="en-US"/>
        </w:rPr>
        <w:t xml:space="preserve"> </w:t>
      </w:r>
      <w:r w:rsidR="001861BA" w:rsidRPr="008628B7">
        <w:rPr>
          <w:rFonts w:ascii="Times New Roman" w:hAnsi="Times New Roman"/>
          <w:i w:val="0"/>
          <w:iCs w:val="0"/>
          <w:sz w:val="24"/>
          <w:szCs w:val="24"/>
          <w:lang w:eastAsia="en-US"/>
        </w:rPr>
        <w:t xml:space="preserve">термин </w:t>
      </w:r>
      <w:r w:rsidR="00F14D98" w:rsidRPr="008628B7">
        <w:rPr>
          <w:rFonts w:ascii="Times New Roman" w:hAnsi="Times New Roman"/>
          <w:i w:val="0"/>
          <w:iCs w:val="0"/>
          <w:sz w:val="24"/>
          <w:szCs w:val="24"/>
          <w:lang w:val="sr-Cyrl-CS" w:eastAsia="en-US"/>
        </w:rPr>
        <w:t>п</w:t>
      </w:r>
      <w:r w:rsidR="00145621" w:rsidRPr="008628B7">
        <w:rPr>
          <w:rFonts w:ascii="Times New Roman" w:hAnsi="Times New Roman"/>
          <w:i w:val="0"/>
          <w:iCs w:val="0"/>
          <w:sz w:val="24"/>
          <w:szCs w:val="24"/>
          <w:lang w:val="sr-Cyrl-CS" w:eastAsia="en-US"/>
        </w:rPr>
        <w:t>лан инспекциј</w:t>
      </w:r>
      <w:r w:rsidR="00D25B3B" w:rsidRPr="008628B7">
        <w:rPr>
          <w:rFonts w:ascii="Times New Roman" w:hAnsi="Times New Roman"/>
          <w:i w:val="0"/>
          <w:iCs w:val="0"/>
          <w:sz w:val="24"/>
          <w:szCs w:val="24"/>
          <w:lang w:val="sr-Cyrl-CS" w:eastAsia="en-US"/>
        </w:rPr>
        <w:t>с</w:t>
      </w:r>
      <w:r w:rsidR="00145621" w:rsidRPr="008628B7">
        <w:rPr>
          <w:rFonts w:ascii="Times New Roman" w:hAnsi="Times New Roman"/>
          <w:i w:val="0"/>
          <w:iCs w:val="0"/>
          <w:sz w:val="24"/>
          <w:szCs w:val="24"/>
          <w:lang w:val="sr-Cyrl-CS" w:eastAsia="en-US"/>
        </w:rPr>
        <w:t>ког надзора и осталих активности у 20</w:t>
      </w:r>
      <w:r w:rsidR="00304C2E" w:rsidRPr="008628B7">
        <w:rPr>
          <w:rFonts w:ascii="Times New Roman" w:hAnsi="Times New Roman"/>
          <w:i w:val="0"/>
          <w:iCs w:val="0"/>
          <w:sz w:val="24"/>
          <w:szCs w:val="24"/>
          <w:lang w:val="sr-Cyrl-CS" w:eastAsia="en-US"/>
        </w:rPr>
        <w:t>2</w:t>
      </w:r>
      <w:r w:rsidR="00472CE3" w:rsidRPr="008628B7">
        <w:rPr>
          <w:rFonts w:ascii="Times New Roman" w:hAnsi="Times New Roman"/>
          <w:i w:val="0"/>
          <w:iCs w:val="0"/>
          <w:sz w:val="24"/>
          <w:szCs w:val="24"/>
          <w:lang w:val="sr-Cyrl-CS" w:eastAsia="en-US"/>
        </w:rPr>
        <w:t>1</w:t>
      </w:r>
      <w:r w:rsidR="00145621" w:rsidRPr="008628B7">
        <w:rPr>
          <w:rFonts w:ascii="Times New Roman" w:hAnsi="Times New Roman"/>
          <w:i w:val="0"/>
          <w:iCs w:val="0"/>
          <w:sz w:val="24"/>
          <w:szCs w:val="24"/>
          <w:lang w:val="sr-Cyrl-CS" w:eastAsia="en-US"/>
        </w:rPr>
        <w:t>. години</w:t>
      </w:r>
    </w:p>
    <w:p w:rsidR="0016614E" w:rsidRDefault="0016614E" w:rsidP="00863399">
      <w:pPr>
        <w:jc w:val="both"/>
        <w:rPr>
          <w:rFonts w:ascii="Times New Roman" w:hAnsi="Times New Roman"/>
          <w:i w:val="0"/>
          <w:iCs w:val="0"/>
          <w:sz w:val="24"/>
          <w:szCs w:val="24"/>
          <w:lang w:val="sr-Cyrl-CS" w:eastAsia="en-US"/>
        </w:rPr>
      </w:pPr>
    </w:p>
    <w:tbl>
      <w:tblPr>
        <w:tblW w:w="9990" w:type="dxa"/>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934"/>
        <w:gridCol w:w="3836"/>
        <w:gridCol w:w="2160"/>
        <w:gridCol w:w="1350"/>
        <w:gridCol w:w="1710"/>
      </w:tblGrid>
      <w:tr w:rsidR="0016614E" w:rsidRPr="00B508BE" w:rsidTr="001F653A">
        <w:trPr>
          <w:trHeight w:val="510"/>
        </w:trPr>
        <w:tc>
          <w:tcPr>
            <w:tcW w:w="934" w:type="dxa"/>
            <w:shd w:val="clear" w:color="auto" w:fill="FFFF00"/>
            <w:vAlign w:val="center"/>
            <w:hideMark/>
          </w:tcPr>
          <w:p w:rsidR="0016614E" w:rsidRPr="00B508BE" w:rsidRDefault="0016614E"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Редни број</w:t>
            </w:r>
          </w:p>
        </w:tc>
        <w:tc>
          <w:tcPr>
            <w:tcW w:w="3836" w:type="dxa"/>
            <w:shd w:val="clear" w:color="auto" w:fill="FFFF00"/>
            <w:vAlign w:val="center"/>
            <w:hideMark/>
          </w:tcPr>
          <w:p w:rsidR="0016614E" w:rsidRPr="00B508BE" w:rsidRDefault="0016614E"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Назив фирме</w:t>
            </w:r>
          </w:p>
        </w:tc>
        <w:tc>
          <w:tcPr>
            <w:tcW w:w="2160" w:type="dxa"/>
            <w:shd w:val="clear" w:color="auto" w:fill="FFFF00"/>
            <w:vAlign w:val="center"/>
            <w:hideMark/>
          </w:tcPr>
          <w:p w:rsidR="0016614E" w:rsidRPr="00B508BE" w:rsidRDefault="0016614E"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Mесто</w:t>
            </w:r>
          </w:p>
        </w:tc>
        <w:tc>
          <w:tcPr>
            <w:tcW w:w="1350" w:type="dxa"/>
            <w:shd w:val="clear" w:color="auto" w:fill="FFFF00"/>
            <w:noWrap/>
            <w:vAlign w:val="center"/>
            <w:hideMark/>
          </w:tcPr>
          <w:p w:rsidR="0016614E" w:rsidRPr="00B508BE" w:rsidRDefault="0016614E"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Квартал</w:t>
            </w:r>
          </w:p>
        </w:tc>
        <w:tc>
          <w:tcPr>
            <w:tcW w:w="1710" w:type="dxa"/>
            <w:shd w:val="clear" w:color="auto" w:fill="FFFF00"/>
            <w:vAlign w:val="center"/>
            <w:hideMark/>
          </w:tcPr>
          <w:p w:rsidR="0016614E" w:rsidRPr="00B508BE" w:rsidRDefault="0016614E"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Месец</w:t>
            </w:r>
          </w:p>
        </w:tc>
      </w:tr>
      <w:tr w:rsidR="0016614E" w:rsidRPr="00B508BE" w:rsidTr="001F653A">
        <w:trPr>
          <w:trHeight w:val="525"/>
        </w:trPr>
        <w:tc>
          <w:tcPr>
            <w:tcW w:w="934" w:type="dxa"/>
            <w:shd w:val="clear" w:color="auto" w:fill="FFFF00"/>
            <w:vAlign w:val="center"/>
            <w:hideMark/>
          </w:tcPr>
          <w:p w:rsidR="0016614E" w:rsidRPr="00B508BE" w:rsidRDefault="0016614E"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16614E" w:rsidRPr="00B508BE" w:rsidRDefault="0016614E"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План за  2021. годину</w:t>
            </w:r>
          </w:p>
        </w:tc>
        <w:tc>
          <w:tcPr>
            <w:tcW w:w="2160" w:type="dxa"/>
            <w:shd w:val="clear" w:color="auto" w:fill="FFFF00"/>
            <w:vAlign w:val="center"/>
            <w:hideMark/>
          </w:tcPr>
          <w:p w:rsidR="0016614E" w:rsidRPr="00B508BE" w:rsidRDefault="0016614E"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350" w:type="dxa"/>
            <w:shd w:val="clear" w:color="auto" w:fill="FFFF00"/>
            <w:noWrap/>
            <w:vAlign w:val="center"/>
            <w:hideMark/>
          </w:tcPr>
          <w:p w:rsidR="0016614E" w:rsidRPr="00B508BE" w:rsidRDefault="0016614E" w:rsidP="001F653A">
            <w:pPr>
              <w:jc w:val="cente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710" w:type="dxa"/>
            <w:shd w:val="clear" w:color="auto" w:fill="FFFF00"/>
            <w:noWrap/>
            <w:vAlign w:val="bottom"/>
            <w:hideMark/>
          </w:tcPr>
          <w:p w:rsidR="0016614E" w:rsidRPr="00B508BE" w:rsidRDefault="0016614E" w:rsidP="001F653A">
            <w:pP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r>
      <w:tr w:rsidR="0016614E" w:rsidRPr="00B508BE" w:rsidTr="001F653A">
        <w:trPr>
          <w:trHeight w:val="300"/>
        </w:trPr>
        <w:tc>
          <w:tcPr>
            <w:tcW w:w="934" w:type="dxa"/>
            <w:shd w:val="clear" w:color="auto" w:fill="FFFF00"/>
            <w:vAlign w:val="center"/>
            <w:hideMark/>
          </w:tcPr>
          <w:p w:rsidR="0016614E" w:rsidRPr="00B508BE" w:rsidRDefault="0016614E"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16614E" w:rsidRPr="00B508BE" w:rsidRDefault="0016614E"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2160" w:type="dxa"/>
            <w:shd w:val="clear" w:color="auto" w:fill="FFFF00"/>
            <w:vAlign w:val="center"/>
            <w:hideMark/>
          </w:tcPr>
          <w:p w:rsidR="0016614E" w:rsidRPr="00B508BE" w:rsidRDefault="0016614E"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350" w:type="dxa"/>
            <w:shd w:val="clear" w:color="auto" w:fill="FFFF00"/>
            <w:noWrap/>
            <w:vAlign w:val="center"/>
            <w:hideMark/>
          </w:tcPr>
          <w:p w:rsidR="0016614E" w:rsidRPr="00B508BE" w:rsidRDefault="0016614E"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1710" w:type="dxa"/>
            <w:shd w:val="clear" w:color="auto" w:fill="FFFF00"/>
            <w:noWrap/>
            <w:vAlign w:val="bottom"/>
            <w:hideMark/>
          </w:tcPr>
          <w:p w:rsidR="0016614E" w:rsidRPr="00B508BE" w:rsidRDefault="0016614E" w:rsidP="001F653A">
            <w:pP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r>
      <w:tr w:rsidR="0016614E" w:rsidRPr="00B508BE" w:rsidTr="001F653A">
        <w:trPr>
          <w:trHeight w:val="645"/>
        </w:trPr>
        <w:tc>
          <w:tcPr>
            <w:tcW w:w="934" w:type="dxa"/>
            <w:shd w:val="clear" w:color="auto" w:fill="FFFF00"/>
            <w:vAlign w:val="center"/>
            <w:hideMark/>
          </w:tcPr>
          <w:p w:rsidR="0016614E" w:rsidRPr="00B508BE" w:rsidRDefault="0016614E"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3836" w:type="dxa"/>
            <w:shd w:val="clear" w:color="auto" w:fill="FFFF00"/>
            <w:vAlign w:val="center"/>
            <w:hideMark/>
          </w:tcPr>
          <w:p w:rsidR="0016614E" w:rsidRPr="00B508BE" w:rsidRDefault="0016614E"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Инсп. Томислав Сремчевић - план</w:t>
            </w:r>
          </w:p>
        </w:tc>
        <w:tc>
          <w:tcPr>
            <w:tcW w:w="2160" w:type="dxa"/>
            <w:shd w:val="clear" w:color="auto" w:fill="FFFF00"/>
            <w:vAlign w:val="center"/>
            <w:hideMark/>
          </w:tcPr>
          <w:p w:rsidR="0016614E" w:rsidRPr="00B508BE" w:rsidRDefault="0016614E" w:rsidP="001F653A">
            <w:pPr>
              <w:rPr>
                <w:rFonts w:ascii="Times New Roman" w:hAnsi="Times New Roman"/>
                <w:b/>
                <w:bCs/>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 </w:t>
            </w:r>
          </w:p>
        </w:tc>
        <w:tc>
          <w:tcPr>
            <w:tcW w:w="1350" w:type="dxa"/>
            <w:shd w:val="clear" w:color="auto" w:fill="FFFF00"/>
            <w:noWrap/>
            <w:vAlign w:val="center"/>
            <w:hideMark/>
          </w:tcPr>
          <w:p w:rsidR="0016614E" w:rsidRPr="00B508BE" w:rsidRDefault="0016614E" w:rsidP="001F653A">
            <w:pPr>
              <w:jc w:val="cente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c>
          <w:tcPr>
            <w:tcW w:w="1710" w:type="dxa"/>
            <w:shd w:val="clear" w:color="auto" w:fill="FFFF00"/>
            <w:noWrap/>
            <w:vAlign w:val="bottom"/>
            <w:hideMark/>
          </w:tcPr>
          <w:p w:rsidR="0016614E" w:rsidRPr="00B508BE" w:rsidRDefault="0016614E" w:rsidP="001F653A">
            <w:pPr>
              <w:rPr>
                <w:rFonts w:ascii="Times New Roman" w:hAnsi="Times New Roman"/>
                <w:i w:val="0"/>
                <w:iCs w:val="0"/>
                <w:color w:val="000000"/>
                <w:sz w:val="24"/>
                <w:szCs w:val="24"/>
                <w:lang w:val="sr-Latn-RS" w:eastAsia="sr-Latn-RS"/>
              </w:rPr>
            </w:pPr>
            <w:r w:rsidRPr="00B508BE">
              <w:rPr>
                <w:rFonts w:ascii="Times New Roman" w:hAnsi="Times New Roman"/>
                <w:i w:val="0"/>
                <w:iCs w:val="0"/>
                <w:color w:val="000000"/>
                <w:sz w:val="24"/>
                <w:szCs w:val="24"/>
                <w:lang w:val="sr-Latn-RS" w:eastAsia="sr-Latn-RS"/>
              </w:rPr>
              <w:t> </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Марс</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Беочин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noWrap/>
            <w:vAlign w:val="bottom"/>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Јануар</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Пик Бечеј РЈ Флора </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Бечеј</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фебруар</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БЕГЕЈ ХАТ Београд</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Рума Фабрика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фебруар</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Ветеринарски завод</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Суботица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фебруар</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5</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HI-LEX Serbia</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Сремска Митровица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фебруар</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6</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Беохемија </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март</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lastRenderedPageBreak/>
              <w:t>7</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Агромаркет Група Крагујевац</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РЈ Бела Црква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март</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8</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Имлек АД Суботичка Млекара</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Суботица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март</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9</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Телек Паприка</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Мартонош</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март</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10</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Нектар</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Бачка Паланка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март</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11</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Novi Drvni Kombinat N Beograd</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Сремска Митровица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aприл</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12</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 xml:space="preserve">Магна Сеатинг </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Оджаци</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jc w:val="both"/>
              <w:rPr>
                <w:rFonts w:ascii="Times New Roman" w:hAnsi="Times New Roman"/>
                <w:i w:val="0"/>
                <w:iCs w:val="0"/>
                <w:sz w:val="20"/>
                <w:lang w:val="sr-Latn-RS" w:eastAsia="sr-Latn-RS"/>
              </w:rPr>
            </w:pPr>
            <w:r w:rsidRPr="00612584">
              <w:rPr>
                <w:rFonts w:ascii="Times New Roman" w:hAnsi="Times New Roman"/>
                <w:i w:val="0"/>
                <w:iCs w:val="0"/>
                <w:sz w:val="20"/>
                <w:lang w:eastAsia="sr-Latn-RS"/>
              </w:rPr>
              <w:t>aприл</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13</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Витал </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aприл</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14</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Лафарж</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Беочин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jc w:val="both"/>
              <w:rPr>
                <w:rFonts w:ascii="Times New Roman" w:hAnsi="Times New Roman"/>
                <w:i w:val="0"/>
                <w:iCs w:val="0"/>
                <w:sz w:val="20"/>
                <w:lang w:val="sr-Latn-RS" w:eastAsia="sr-Latn-RS"/>
              </w:rPr>
            </w:pPr>
            <w:r w:rsidRPr="00612584">
              <w:rPr>
                <w:rFonts w:ascii="Times New Roman" w:hAnsi="Times New Roman"/>
                <w:i w:val="0"/>
                <w:iCs w:val="0"/>
                <w:sz w:val="20"/>
                <w:lang w:eastAsia="sr-Latn-RS"/>
              </w:rPr>
              <w:t>aприл</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15</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APPLE WORLD</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Riđica</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jc w:val="both"/>
              <w:rPr>
                <w:rFonts w:ascii="Times New Roman" w:hAnsi="Times New Roman"/>
                <w:i w:val="0"/>
                <w:iCs w:val="0"/>
                <w:sz w:val="20"/>
                <w:lang w:val="sr-Latn-RS" w:eastAsia="sr-Latn-RS"/>
              </w:rPr>
            </w:pPr>
            <w:r w:rsidRPr="00612584">
              <w:rPr>
                <w:rFonts w:ascii="Times New Roman" w:hAnsi="Times New Roman"/>
                <w:i w:val="0"/>
                <w:iCs w:val="0"/>
                <w:sz w:val="20"/>
                <w:lang w:eastAsia="sr-Latn-RS"/>
              </w:rPr>
              <w:t>aприл</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16</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Almex IPOK</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jc w:val="both"/>
              <w:rPr>
                <w:rFonts w:ascii="Times New Roman" w:hAnsi="Times New Roman"/>
                <w:i w:val="0"/>
                <w:iCs w:val="0"/>
                <w:sz w:val="20"/>
                <w:lang w:val="sr-Latn-RS" w:eastAsia="sr-Latn-RS"/>
              </w:rPr>
            </w:pPr>
            <w:r w:rsidRPr="00612584">
              <w:rPr>
                <w:rFonts w:ascii="Times New Roman" w:hAnsi="Times New Roman"/>
                <w:i w:val="0"/>
                <w:iCs w:val="0"/>
                <w:sz w:val="20"/>
                <w:lang w:eastAsia="sr-Latn-RS"/>
              </w:rPr>
              <w:t>aприл</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17</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ХИП Петрохемија</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jc w:val="both"/>
              <w:rPr>
                <w:rFonts w:ascii="Times New Roman" w:hAnsi="Times New Roman"/>
                <w:i w:val="0"/>
                <w:iCs w:val="0"/>
                <w:sz w:val="20"/>
                <w:lang w:val="sr-Latn-RS" w:eastAsia="sr-Latn-RS"/>
              </w:rPr>
            </w:pPr>
            <w:r w:rsidRPr="00612584">
              <w:rPr>
                <w:rFonts w:ascii="Times New Roman" w:hAnsi="Times New Roman"/>
                <w:i w:val="0"/>
                <w:iCs w:val="0"/>
                <w:sz w:val="20"/>
                <w:lang w:eastAsia="sr-Latn-RS"/>
              </w:rPr>
              <w:t>Maj</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18</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 xml:space="preserve">TARKETT </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Бачка Паланка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Maj</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19</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SIEMENS Београд</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Суботица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Maj</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20</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ФСХ  Јабука</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Јабука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Maj</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21</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Соја Протеин </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Бечеј</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Maj</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22</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Frisenius med care</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Вршац</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Maj</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23</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Млекара Панчево</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Јун</w:t>
            </w:r>
          </w:p>
        </w:tc>
      </w:tr>
      <w:tr w:rsidR="0016614E" w:rsidRPr="00612584" w:rsidTr="001F653A">
        <w:trPr>
          <w:trHeight w:val="30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24</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Penpharm</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Јун</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25</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Апатинска Пивара</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Апатин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Јун</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26</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Carnex </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Јул</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27</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 Врбас</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Врбас</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Јул</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28</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Орахово</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Ново Орахово</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Јул</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29</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Greiner Packaging</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Оджаци</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Јул</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30</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Луксол</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Август</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31</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Линде Гас </w:t>
            </w:r>
          </w:p>
        </w:tc>
        <w:tc>
          <w:tcPr>
            <w:tcW w:w="2160"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Бечеј</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Август</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32</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МСК </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Кикинда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Август</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33</w:t>
            </w:r>
          </w:p>
        </w:tc>
        <w:tc>
          <w:tcPr>
            <w:tcW w:w="3836" w:type="dxa"/>
            <w:shd w:val="clear" w:color="auto" w:fill="FFFF00"/>
            <w:noWrap/>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BLACK HORSE-Фас Београд</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Сомбор</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Август</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34</w:t>
            </w:r>
          </w:p>
        </w:tc>
        <w:tc>
          <w:tcPr>
            <w:tcW w:w="3836" w:type="dxa"/>
            <w:shd w:val="clear" w:color="auto" w:fill="FFFF00"/>
            <w:hideMark/>
          </w:tcPr>
          <w:p w:rsidR="0016614E" w:rsidRPr="00565C1A" w:rsidRDefault="0016614E" w:rsidP="001F653A">
            <w:pPr>
              <w:rPr>
                <w:rFonts w:ascii="Times New Roman" w:hAnsi="Times New Roman"/>
                <w:i w:val="0"/>
                <w:iCs w:val="0"/>
                <w:sz w:val="24"/>
                <w:szCs w:val="24"/>
                <w:lang w:val="sr-Latn-RS" w:eastAsia="sr-Latn-RS"/>
              </w:rPr>
            </w:pPr>
            <w:r w:rsidRPr="00565C1A">
              <w:rPr>
                <w:rFonts w:ascii="Times New Roman" w:hAnsi="Times New Roman"/>
                <w:i w:val="0"/>
                <w:iCs w:val="0"/>
                <w:sz w:val="24"/>
                <w:szCs w:val="24"/>
                <w:lang w:val="sr-Latn-RS" w:eastAsia="sr-Latn-RS"/>
              </w:rPr>
              <w:t>Metal Steel Mil</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Сремска Митровица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Август</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35</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Општа Болница </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Суботица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Август</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36</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Азотара</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Септембар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37</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Andex</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Палић</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Септембар</w:t>
            </w:r>
          </w:p>
        </w:tc>
      </w:tr>
      <w:tr w:rsidR="0016614E" w:rsidRPr="00612584" w:rsidTr="001F653A">
        <w:trPr>
          <w:trHeight w:val="42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38</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ЈКП Грејање</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Панчево</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Септембар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39</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 xml:space="preserve">Шинвоз </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Зрењанин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Септембар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40</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 Пећинци</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Пећинци</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III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Септембар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41</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Алдахра</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Рума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Октобар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42</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Tisa Coop</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Кањижа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Октобар</w:t>
            </w:r>
          </w:p>
        </w:tc>
      </w:tr>
      <w:tr w:rsidR="0016614E" w:rsidRPr="00612584" w:rsidTr="001F653A">
        <w:trPr>
          <w:trHeight w:val="630"/>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43</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Ливница Прецизних одливака</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Ада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Октобар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44</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Матијевић</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Нови Сад</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Октобар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45</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ДТД Рибарство</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Темерин</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новембар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46</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Шећерана</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Црвенка</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новембар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47</w:t>
            </w:r>
          </w:p>
        </w:tc>
        <w:tc>
          <w:tcPr>
            <w:tcW w:w="3836"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Марбо</w:t>
            </w:r>
          </w:p>
        </w:tc>
        <w:tc>
          <w:tcPr>
            <w:tcW w:w="2160" w:type="dxa"/>
            <w:shd w:val="clear" w:color="auto" w:fill="FFFF00"/>
            <w:noWrap/>
            <w:hideMark/>
          </w:tcPr>
          <w:p w:rsidR="0016614E" w:rsidRPr="00565C1A" w:rsidRDefault="0016614E" w:rsidP="001F653A">
            <w:pPr>
              <w:rPr>
                <w:rFonts w:ascii="Times New Roman" w:hAnsi="Times New Roman"/>
                <w:i w:val="0"/>
                <w:iCs w:val="0"/>
                <w:color w:val="000000"/>
                <w:sz w:val="24"/>
                <w:szCs w:val="24"/>
                <w:lang w:val="sr-Cyrl-RS" w:eastAsia="sr-Latn-RS"/>
              </w:rPr>
            </w:pPr>
            <w:r w:rsidRPr="00565C1A">
              <w:rPr>
                <w:rFonts w:ascii="Times New Roman" w:hAnsi="Times New Roman"/>
                <w:i w:val="0"/>
                <w:iCs w:val="0"/>
                <w:color w:val="000000"/>
                <w:sz w:val="24"/>
                <w:szCs w:val="24"/>
                <w:lang w:val="sr-Latn-RS" w:eastAsia="sr-Latn-RS"/>
              </w:rPr>
              <w:t>Маглић</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новембар</w:t>
            </w:r>
          </w:p>
        </w:tc>
      </w:tr>
      <w:tr w:rsidR="0016614E" w:rsidRPr="00612584" w:rsidTr="001F653A">
        <w:trPr>
          <w:trHeight w:val="315"/>
        </w:trPr>
        <w:tc>
          <w:tcPr>
            <w:tcW w:w="934" w:type="dxa"/>
            <w:shd w:val="clear" w:color="auto" w:fill="FFFF00"/>
            <w:vAlign w:val="center"/>
            <w:hideMark/>
          </w:tcPr>
          <w:p w:rsidR="0016614E" w:rsidRPr="00612584" w:rsidRDefault="0016614E" w:rsidP="001F653A">
            <w:pPr>
              <w:jc w:val="center"/>
              <w:rPr>
                <w:rFonts w:ascii="Times New Roman" w:hAnsi="Times New Roman"/>
                <w:i w:val="0"/>
                <w:iCs w:val="0"/>
                <w:color w:val="000000"/>
                <w:sz w:val="22"/>
                <w:szCs w:val="22"/>
                <w:lang w:val="sr-Latn-RS" w:eastAsia="sr-Latn-RS"/>
              </w:rPr>
            </w:pPr>
            <w:r w:rsidRPr="00612584">
              <w:rPr>
                <w:rFonts w:ascii="Times New Roman" w:hAnsi="Times New Roman"/>
                <w:i w:val="0"/>
                <w:iCs w:val="0"/>
                <w:color w:val="000000"/>
                <w:sz w:val="22"/>
                <w:szCs w:val="22"/>
                <w:lang w:val="sr-Latn-RS" w:eastAsia="sr-Latn-RS"/>
              </w:rPr>
              <w:t>48</w:t>
            </w:r>
          </w:p>
        </w:tc>
        <w:tc>
          <w:tcPr>
            <w:tcW w:w="3836"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Victoria oil</w:t>
            </w:r>
          </w:p>
        </w:tc>
        <w:tc>
          <w:tcPr>
            <w:tcW w:w="2160" w:type="dxa"/>
            <w:shd w:val="clear" w:color="auto" w:fill="FFFF00"/>
            <w:hideMark/>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lang w:val="sr-Latn-RS" w:eastAsia="sr-Latn-RS"/>
              </w:rPr>
              <w:t>Шид</w:t>
            </w:r>
          </w:p>
        </w:tc>
        <w:tc>
          <w:tcPr>
            <w:tcW w:w="1350" w:type="dxa"/>
            <w:shd w:val="clear" w:color="auto" w:fill="FFFF00"/>
            <w:noWrap/>
            <w:vAlign w:val="center"/>
            <w:hideMark/>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lang w:val="sr-Latn-RS" w:eastAsia="sr-Latn-RS"/>
              </w:rPr>
              <w:t>IV 2021</w:t>
            </w:r>
          </w:p>
        </w:tc>
        <w:tc>
          <w:tcPr>
            <w:tcW w:w="1710" w:type="dxa"/>
            <w:shd w:val="clear" w:color="auto" w:fill="FFFF00"/>
            <w:vAlign w:val="center"/>
            <w:hideMark/>
          </w:tcPr>
          <w:p w:rsidR="0016614E" w:rsidRPr="00612584" w:rsidRDefault="0016614E" w:rsidP="001F653A">
            <w:pPr>
              <w:rPr>
                <w:rFonts w:ascii="Times New Roman" w:hAnsi="Times New Roman"/>
                <w:i w:val="0"/>
                <w:iCs w:val="0"/>
                <w:sz w:val="20"/>
                <w:lang w:val="sr-Latn-RS" w:eastAsia="sr-Latn-RS"/>
              </w:rPr>
            </w:pPr>
            <w:r w:rsidRPr="00612584">
              <w:rPr>
                <w:rFonts w:ascii="Times New Roman" w:hAnsi="Times New Roman"/>
                <w:i w:val="0"/>
                <w:iCs w:val="0"/>
                <w:sz w:val="20"/>
                <w:lang w:eastAsia="sr-Latn-RS"/>
              </w:rPr>
              <w:t>децембар</w:t>
            </w:r>
          </w:p>
        </w:tc>
      </w:tr>
      <w:tr w:rsidR="0016614E" w:rsidRPr="00B508BE" w:rsidTr="001F653A">
        <w:trPr>
          <w:trHeight w:val="315"/>
        </w:trPr>
        <w:tc>
          <w:tcPr>
            <w:tcW w:w="934" w:type="dxa"/>
            <w:shd w:val="clear" w:color="auto" w:fill="FFFF00"/>
            <w:vAlign w:val="center"/>
          </w:tcPr>
          <w:p w:rsidR="0016614E" w:rsidRPr="00B508BE" w:rsidRDefault="0016614E" w:rsidP="001F653A">
            <w:pPr>
              <w:jc w:val="center"/>
              <w:rPr>
                <w:rFonts w:ascii="Times New Roman" w:hAnsi="Times New Roman"/>
                <w:i w:val="0"/>
                <w:iCs w:val="0"/>
                <w:color w:val="000000"/>
                <w:sz w:val="24"/>
                <w:szCs w:val="24"/>
                <w:lang w:val="sr-Latn-RS" w:eastAsia="sr-Latn-RS"/>
              </w:rPr>
            </w:pPr>
          </w:p>
        </w:tc>
        <w:tc>
          <w:tcPr>
            <w:tcW w:w="3836" w:type="dxa"/>
            <w:shd w:val="clear" w:color="auto" w:fill="FFFF00"/>
          </w:tcPr>
          <w:p w:rsidR="0016614E" w:rsidRPr="00B508BE" w:rsidRDefault="0016614E" w:rsidP="001F653A">
            <w:pPr>
              <w:rPr>
                <w:rFonts w:ascii="Times New Roman" w:hAnsi="Times New Roman"/>
                <w:i w:val="0"/>
                <w:iCs w:val="0"/>
                <w:color w:val="000000"/>
                <w:sz w:val="24"/>
                <w:szCs w:val="24"/>
                <w:lang w:val="sr-Latn-RS" w:eastAsia="sr-Latn-RS"/>
              </w:rPr>
            </w:pPr>
          </w:p>
        </w:tc>
        <w:tc>
          <w:tcPr>
            <w:tcW w:w="2160" w:type="dxa"/>
            <w:shd w:val="clear" w:color="auto" w:fill="FFFF00"/>
          </w:tcPr>
          <w:p w:rsidR="0016614E" w:rsidRPr="00B508BE" w:rsidRDefault="0016614E" w:rsidP="001F653A">
            <w:pPr>
              <w:rPr>
                <w:rFonts w:ascii="Times New Roman" w:hAnsi="Times New Roman"/>
                <w:i w:val="0"/>
                <w:iCs w:val="0"/>
                <w:color w:val="000000"/>
                <w:sz w:val="24"/>
                <w:szCs w:val="24"/>
                <w:lang w:val="sr-Latn-RS" w:eastAsia="sr-Latn-RS"/>
              </w:rPr>
            </w:pPr>
          </w:p>
        </w:tc>
        <w:tc>
          <w:tcPr>
            <w:tcW w:w="1350" w:type="dxa"/>
            <w:shd w:val="clear" w:color="auto" w:fill="FFFF00"/>
            <w:noWrap/>
            <w:vAlign w:val="center"/>
          </w:tcPr>
          <w:p w:rsidR="0016614E" w:rsidRPr="00B508BE" w:rsidRDefault="0016614E" w:rsidP="001F653A">
            <w:pPr>
              <w:jc w:val="center"/>
              <w:rPr>
                <w:rFonts w:ascii="Times New Roman" w:hAnsi="Times New Roman"/>
                <w:i w:val="0"/>
                <w:iCs w:val="0"/>
                <w:color w:val="000000"/>
                <w:sz w:val="24"/>
                <w:szCs w:val="24"/>
                <w:lang w:val="sr-Latn-RS" w:eastAsia="sr-Latn-RS"/>
              </w:rPr>
            </w:pPr>
          </w:p>
        </w:tc>
        <w:tc>
          <w:tcPr>
            <w:tcW w:w="1710" w:type="dxa"/>
            <w:shd w:val="clear" w:color="auto" w:fill="FFFF00"/>
            <w:vAlign w:val="center"/>
          </w:tcPr>
          <w:p w:rsidR="0016614E" w:rsidRPr="00B508BE" w:rsidRDefault="0016614E" w:rsidP="001F653A">
            <w:pPr>
              <w:rPr>
                <w:rFonts w:ascii="Times New Roman" w:hAnsi="Times New Roman"/>
                <w:i w:val="0"/>
                <w:iCs w:val="0"/>
                <w:sz w:val="24"/>
                <w:szCs w:val="24"/>
                <w:lang w:eastAsia="sr-Latn-RS"/>
              </w:rPr>
            </w:pPr>
          </w:p>
        </w:tc>
      </w:tr>
      <w:tr w:rsidR="0016614E" w:rsidRPr="00B508BE" w:rsidTr="001F653A">
        <w:trPr>
          <w:trHeight w:val="315"/>
        </w:trPr>
        <w:tc>
          <w:tcPr>
            <w:tcW w:w="934" w:type="dxa"/>
            <w:shd w:val="clear" w:color="auto" w:fill="FFFF00"/>
            <w:vAlign w:val="center"/>
          </w:tcPr>
          <w:p w:rsidR="0016614E" w:rsidRPr="00B508BE" w:rsidRDefault="0016614E" w:rsidP="001F653A">
            <w:pPr>
              <w:jc w:val="center"/>
              <w:rPr>
                <w:rFonts w:ascii="Times New Roman" w:hAnsi="Times New Roman"/>
                <w:i w:val="0"/>
                <w:iCs w:val="0"/>
                <w:color w:val="000000"/>
                <w:sz w:val="24"/>
                <w:szCs w:val="24"/>
                <w:lang w:val="sr-Latn-RS" w:eastAsia="sr-Latn-RS"/>
              </w:rPr>
            </w:pPr>
          </w:p>
        </w:tc>
        <w:tc>
          <w:tcPr>
            <w:tcW w:w="3836" w:type="dxa"/>
            <w:shd w:val="clear" w:color="auto" w:fill="FFFF00"/>
          </w:tcPr>
          <w:p w:rsidR="0016614E" w:rsidRPr="00B508BE" w:rsidRDefault="0016614E" w:rsidP="001F653A">
            <w:pPr>
              <w:rPr>
                <w:rFonts w:ascii="Times New Roman" w:hAnsi="Times New Roman"/>
                <w:i w:val="0"/>
                <w:iCs w:val="0"/>
                <w:color w:val="000000"/>
                <w:sz w:val="24"/>
                <w:szCs w:val="24"/>
                <w:lang w:val="sr-Latn-RS" w:eastAsia="sr-Latn-RS"/>
              </w:rPr>
            </w:pPr>
            <w:r w:rsidRPr="00B508BE">
              <w:rPr>
                <w:rFonts w:ascii="Times New Roman" w:hAnsi="Times New Roman"/>
                <w:b/>
                <w:bCs/>
                <w:i w:val="0"/>
                <w:iCs w:val="0"/>
                <w:color w:val="000000"/>
                <w:sz w:val="24"/>
                <w:szCs w:val="24"/>
                <w:lang w:val="sr-Latn-RS" w:eastAsia="sr-Latn-RS"/>
              </w:rPr>
              <w:t>Инсп. Драган Блажић - план</w:t>
            </w:r>
          </w:p>
        </w:tc>
        <w:tc>
          <w:tcPr>
            <w:tcW w:w="2160" w:type="dxa"/>
            <w:shd w:val="clear" w:color="auto" w:fill="FFFF00"/>
          </w:tcPr>
          <w:p w:rsidR="0016614E" w:rsidRPr="00B508BE" w:rsidRDefault="0016614E" w:rsidP="001F653A">
            <w:pPr>
              <w:rPr>
                <w:rFonts w:ascii="Times New Roman" w:hAnsi="Times New Roman"/>
                <w:i w:val="0"/>
                <w:iCs w:val="0"/>
                <w:color w:val="000000"/>
                <w:sz w:val="24"/>
                <w:szCs w:val="24"/>
                <w:lang w:val="sr-Latn-RS" w:eastAsia="sr-Latn-RS"/>
              </w:rPr>
            </w:pPr>
          </w:p>
        </w:tc>
        <w:tc>
          <w:tcPr>
            <w:tcW w:w="1350" w:type="dxa"/>
            <w:shd w:val="clear" w:color="auto" w:fill="FFFF00"/>
            <w:noWrap/>
            <w:vAlign w:val="center"/>
          </w:tcPr>
          <w:p w:rsidR="0016614E" w:rsidRPr="00B508BE" w:rsidRDefault="0016614E" w:rsidP="001F653A">
            <w:pPr>
              <w:jc w:val="center"/>
              <w:rPr>
                <w:rFonts w:ascii="Times New Roman" w:hAnsi="Times New Roman"/>
                <w:i w:val="0"/>
                <w:iCs w:val="0"/>
                <w:color w:val="000000"/>
                <w:sz w:val="24"/>
                <w:szCs w:val="24"/>
                <w:lang w:val="sr-Latn-RS" w:eastAsia="sr-Latn-RS"/>
              </w:rPr>
            </w:pPr>
          </w:p>
        </w:tc>
        <w:tc>
          <w:tcPr>
            <w:tcW w:w="1710" w:type="dxa"/>
            <w:shd w:val="clear" w:color="auto" w:fill="FFFF00"/>
            <w:vAlign w:val="center"/>
          </w:tcPr>
          <w:p w:rsidR="0016614E" w:rsidRPr="00B508BE" w:rsidRDefault="0016614E" w:rsidP="001F653A">
            <w:pPr>
              <w:rPr>
                <w:rFonts w:ascii="Times New Roman" w:hAnsi="Times New Roman"/>
                <w:i w:val="0"/>
                <w:iCs w:val="0"/>
                <w:sz w:val="24"/>
                <w:szCs w:val="24"/>
                <w:lang w:eastAsia="sr-Latn-RS"/>
              </w:rPr>
            </w:pP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Промес</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Бечеј</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bottom"/>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Јануар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Семе Тамиш</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Панчево</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bottom"/>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Јануар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Реминг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фебруар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Агроунија АД</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фебруар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5</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Vos System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фебруар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6</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Mecafor Products</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фебруар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7</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Житопромет Млин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Сента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март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8</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Валдом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Шид</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март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9</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Quivogne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Бечеј</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март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10</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Streit Nova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Стара Пазова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март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11</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Медела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Врбас</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aприл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12</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Trend Komerc</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aприл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13</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Nopal lux</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aприл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14</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Фриго Жика</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Рума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aприл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15</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Novares Србија</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Зрењанин</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aприл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16</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Corn product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aприл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17</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Henkel Србија</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Maj</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18</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Swan Like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Ковин</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Maj</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19</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Straus Adriatik</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Maj</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20</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La Linea Verde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Рума-Добринци</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Maj</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21</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Полет АД</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Бечеј</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Maj</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22</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Muehlbauer Technologies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Стара Пазова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Maj</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23</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Don Don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Јун</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24</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'Zlatica - Lazarevo''доо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Јун</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25</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L.A.B.B. Group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Шид</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Јун</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26</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 xml:space="preserve">Нива доо </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Јул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27</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Гомбит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Јул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28</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Janus Team</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 - Каћ</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Јул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29</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Стриг метал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Јул</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30</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Carlsberg Србија</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Август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31</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Te-To Sremska Mitrovica ТЕ-ТО Сремска Митровица</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Август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32</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ATI Terming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Кула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Август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33</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Agrokans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Мали Иђош</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Август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34</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ЈП ВИК Нови Сад</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Август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35</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Кикиндски млин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Август</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36</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Milotex</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Септембар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37</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Тривит пек</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Врбас</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Септембар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38</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Vas-Vent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Жабаљ</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Септембар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39</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Силоси МК комерц РЈ Кикинда</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Септембар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lastRenderedPageBreak/>
              <w:t>40</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Себастијан лимарија "Јединство"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III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Септембар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41</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Grenn Hous Food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Нови Сад</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Октобар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42</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ОБ Кикинда</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Октобар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43</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Heres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Кула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Октобар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44</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Mitros Fleischwaren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Сремска Митровица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новембар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45</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MG Precast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Инђија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новембар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46</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Фертил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Бачка Паланка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новембар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47</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Grindex доо</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sz w:val="24"/>
                <w:szCs w:val="24"/>
              </w:rPr>
              <w:t>Кикинда</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децембар</w:t>
            </w:r>
          </w:p>
        </w:tc>
      </w:tr>
      <w:tr w:rsidR="0016614E" w:rsidRPr="00612584" w:rsidTr="001F653A">
        <w:trPr>
          <w:trHeight w:val="315"/>
        </w:trPr>
        <w:tc>
          <w:tcPr>
            <w:tcW w:w="934" w:type="dxa"/>
            <w:shd w:val="clear" w:color="auto" w:fill="FFFF00"/>
            <w:vAlign w:val="center"/>
          </w:tcPr>
          <w:p w:rsidR="0016614E" w:rsidRPr="00612584" w:rsidRDefault="0016614E" w:rsidP="001F653A">
            <w:pPr>
              <w:jc w:val="center"/>
              <w:rPr>
                <w:rFonts w:ascii="Times New Roman" w:hAnsi="Times New Roman"/>
                <w:i w:val="0"/>
                <w:iCs w:val="0"/>
                <w:color w:val="000000"/>
                <w:szCs w:val="24"/>
                <w:lang w:val="sr-Latn-RS" w:eastAsia="sr-Latn-RS"/>
              </w:rPr>
            </w:pPr>
            <w:r w:rsidRPr="00612584">
              <w:rPr>
                <w:rFonts w:ascii="Times New Roman" w:hAnsi="Times New Roman"/>
                <w:i w:val="0"/>
                <w:iCs w:val="0"/>
                <w:color w:val="000000"/>
                <w:szCs w:val="24"/>
              </w:rPr>
              <w:t>48</w:t>
            </w:r>
          </w:p>
        </w:tc>
        <w:tc>
          <w:tcPr>
            <w:tcW w:w="3836"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Тримо Инжењеринг</w:t>
            </w:r>
          </w:p>
        </w:tc>
        <w:tc>
          <w:tcPr>
            <w:tcW w:w="2160" w:type="dxa"/>
            <w:shd w:val="clear" w:color="auto" w:fill="FFFF00"/>
            <w:vAlign w:val="bottom"/>
          </w:tcPr>
          <w:p w:rsidR="0016614E" w:rsidRPr="00565C1A" w:rsidRDefault="0016614E" w:rsidP="001F653A">
            <w:pPr>
              <w:rPr>
                <w:rFonts w:ascii="Times New Roman" w:hAnsi="Times New Roman"/>
                <w:i w:val="0"/>
                <w:iCs w:val="0"/>
                <w:color w:val="000000"/>
                <w:sz w:val="24"/>
                <w:szCs w:val="24"/>
                <w:lang w:val="sr-Latn-RS" w:eastAsia="sr-Latn-RS"/>
              </w:rPr>
            </w:pPr>
            <w:r w:rsidRPr="00565C1A">
              <w:rPr>
                <w:rFonts w:ascii="Times New Roman" w:hAnsi="Times New Roman"/>
                <w:i w:val="0"/>
                <w:iCs w:val="0"/>
                <w:color w:val="000000"/>
                <w:sz w:val="24"/>
                <w:szCs w:val="24"/>
              </w:rPr>
              <w:t>Шимановци</w:t>
            </w:r>
          </w:p>
        </w:tc>
        <w:tc>
          <w:tcPr>
            <w:tcW w:w="1350" w:type="dxa"/>
            <w:shd w:val="clear" w:color="auto" w:fill="FFFF00"/>
            <w:noWrap/>
            <w:vAlign w:val="center"/>
          </w:tcPr>
          <w:p w:rsidR="0016614E" w:rsidRPr="00612584" w:rsidRDefault="0016614E" w:rsidP="001F653A">
            <w:pPr>
              <w:jc w:val="center"/>
              <w:rPr>
                <w:rFonts w:ascii="Times New Roman" w:hAnsi="Times New Roman"/>
                <w:i w:val="0"/>
                <w:iCs w:val="0"/>
                <w:color w:val="000000"/>
                <w:sz w:val="20"/>
                <w:lang w:val="sr-Latn-RS" w:eastAsia="sr-Latn-RS"/>
              </w:rPr>
            </w:pPr>
            <w:r w:rsidRPr="00612584">
              <w:rPr>
                <w:rFonts w:ascii="Times New Roman" w:hAnsi="Times New Roman"/>
                <w:i w:val="0"/>
                <w:iCs w:val="0"/>
                <w:color w:val="000000"/>
                <w:sz w:val="20"/>
              </w:rPr>
              <w:t>IV 2021</w:t>
            </w:r>
          </w:p>
        </w:tc>
        <w:tc>
          <w:tcPr>
            <w:tcW w:w="1710" w:type="dxa"/>
            <w:shd w:val="clear" w:color="auto" w:fill="FFFF00"/>
            <w:vAlign w:val="center"/>
          </w:tcPr>
          <w:p w:rsidR="0016614E" w:rsidRPr="00612584" w:rsidRDefault="0016614E" w:rsidP="001F653A">
            <w:pPr>
              <w:rPr>
                <w:rFonts w:ascii="Times New Roman" w:hAnsi="Times New Roman"/>
                <w:i w:val="0"/>
                <w:iCs w:val="0"/>
                <w:sz w:val="20"/>
                <w:lang w:eastAsia="sr-Latn-RS"/>
              </w:rPr>
            </w:pPr>
            <w:r w:rsidRPr="00612584">
              <w:rPr>
                <w:rFonts w:ascii="Times New Roman" w:hAnsi="Times New Roman"/>
                <w:i w:val="0"/>
                <w:iCs w:val="0"/>
                <w:sz w:val="20"/>
              </w:rPr>
              <w:t>децембар</w:t>
            </w:r>
          </w:p>
        </w:tc>
      </w:tr>
    </w:tbl>
    <w:p w:rsidR="0016614E" w:rsidRDefault="0016614E" w:rsidP="00863399">
      <w:pPr>
        <w:jc w:val="both"/>
        <w:rPr>
          <w:rFonts w:ascii="Times New Roman" w:hAnsi="Times New Roman"/>
          <w:i w:val="0"/>
          <w:iCs w:val="0"/>
          <w:sz w:val="24"/>
          <w:szCs w:val="24"/>
          <w:lang w:val="sr-Cyrl-CS" w:eastAsia="en-US"/>
        </w:rPr>
      </w:pPr>
    </w:p>
    <w:p w:rsidR="0016614E" w:rsidRDefault="0016614E" w:rsidP="00863399">
      <w:pPr>
        <w:jc w:val="both"/>
        <w:rPr>
          <w:rFonts w:ascii="Times New Roman" w:hAnsi="Times New Roman"/>
          <w:i w:val="0"/>
          <w:iCs w:val="0"/>
          <w:sz w:val="24"/>
          <w:szCs w:val="24"/>
          <w:lang w:val="sr-Cyrl-CS" w:eastAsia="en-US"/>
        </w:rPr>
      </w:pPr>
    </w:p>
    <w:p w:rsidR="0016614E" w:rsidRPr="008628B7" w:rsidRDefault="0016614E" w:rsidP="00863399">
      <w:pPr>
        <w:jc w:val="both"/>
        <w:rPr>
          <w:rFonts w:ascii="Times New Roman" w:hAnsi="Times New Roman"/>
          <w:i w:val="0"/>
          <w:iCs w:val="0"/>
          <w:sz w:val="24"/>
          <w:szCs w:val="24"/>
          <w:lang w:val="sr-Cyrl-CS" w:eastAsia="en-U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369"/>
        <w:gridCol w:w="873"/>
        <w:gridCol w:w="1007"/>
        <w:gridCol w:w="1003"/>
        <w:gridCol w:w="1003"/>
      </w:tblGrid>
      <w:tr w:rsidR="004F6514" w:rsidRPr="00131AE1" w:rsidTr="000D61B2">
        <w:tc>
          <w:tcPr>
            <w:tcW w:w="6408" w:type="dxa"/>
            <w:shd w:val="clear" w:color="auto" w:fill="F7CAAC"/>
          </w:tcPr>
          <w:p w:rsidR="004F6514" w:rsidRPr="002712FE" w:rsidRDefault="00F85AA6" w:rsidP="00F85AA6">
            <w:pPr>
              <w:jc w:val="center"/>
              <w:rPr>
                <w:rFonts w:ascii="Times New Roman" w:hAnsi="Times New Roman"/>
                <w:i w:val="0"/>
                <w:iCs w:val="0"/>
                <w:sz w:val="20"/>
                <w:szCs w:val="20"/>
                <w:lang w:val="sr-Cyrl-CS" w:eastAsia="en-US"/>
              </w:rPr>
            </w:pPr>
            <w:r w:rsidRPr="002712FE">
              <w:rPr>
                <w:rFonts w:ascii="Times New Roman" w:hAnsi="Times New Roman"/>
                <w:i w:val="0"/>
                <w:iCs w:val="0"/>
                <w:sz w:val="20"/>
                <w:szCs w:val="20"/>
                <w:lang w:val="sr-Cyrl-CS" w:eastAsia="en-US"/>
              </w:rPr>
              <w:t>Надзирани с</w:t>
            </w:r>
            <w:r w:rsidR="004F6514" w:rsidRPr="002712FE">
              <w:rPr>
                <w:rFonts w:ascii="Times New Roman" w:hAnsi="Times New Roman"/>
                <w:i w:val="0"/>
                <w:iCs w:val="0"/>
                <w:sz w:val="20"/>
                <w:szCs w:val="20"/>
                <w:lang w:val="sr-Cyrl-CS" w:eastAsia="en-US"/>
              </w:rPr>
              <w:t xml:space="preserve">убјекти </w:t>
            </w:r>
            <w:r w:rsidRPr="002712FE">
              <w:rPr>
                <w:rFonts w:ascii="Times New Roman" w:hAnsi="Times New Roman"/>
                <w:i w:val="0"/>
                <w:iCs w:val="0"/>
                <w:sz w:val="20"/>
                <w:szCs w:val="20"/>
                <w:lang w:val="sr-Cyrl-CS" w:eastAsia="en-US"/>
              </w:rPr>
              <w:t xml:space="preserve">и објекти </w:t>
            </w:r>
            <w:r w:rsidR="004F6514" w:rsidRPr="002712FE">
              <w:rPr>
                <w:rFonts w:ascii="Times New Roman" w:hAnsi="Times New Roman"/>
                <w:i w:val="0"/>
                <w:iCs w:val="0"/>
                <w:sz w:val="20"/>
                <w:szCs w:val="20"/>
                <w:lang w:val="sr-Cyrl-CS" w:eastAsia="en-US"/>
              </w:rPr>
              <w:t>редовног инспекцијског надзора</w:t>
            </w:r>
          </w:p>
        </w:tc>
        <w:tc>
          <w:tcPr>
            <w:tcW w:w="873" w:type="dxa"/>
            <w:shd w:val="clear" w:color="auto" w:fill="F7CAAC"/>
          </w:tcPr>
          <w:p w:rsidR="004F6514" w:rsidRPr="002712FE" w:rsidRDefault="004F6514" w:rsidP="000F7F03">
            <w:pPr>
              <w:jc w:val="center"/>
              <w:rPr>
                <w:rFonts w:ascii="Times New Roman" w:hAnsi="Times New Roman"/>
                <w:i w:val="0"/>
                <w:iCs w:val="0"/>
                <w:sz w:val="20"/>
                <w:szCs w:val="20"/>
                <w:lang w:val="sr-Latn-RS" w:eastAsia="en-US"/>
              </w:rPr>
            </w:pPr>
            <w:r w:rsidRPr="002712FE">
              <w:rPr>
                <w:rFonts w:ascii="Times New Roman" w:hAnsi="Times New Roman"/>
                <w:i w:val="0"/>
                <w:iCs w:val="0"/>
                <w:sz w:val="20"/>
                <w:szCs w:val="20"/>
                <w:lang w:val="sr-Latn-RS" w:eastAsia="en-US"/>
              </w:rPr>
              <w:t>I</w:t>
            </w:r>
            <w:r w:rsidRPr="002712FE">
              <w:rPr>
                <w:rFonts w:ascii="Times New Roman" w:hAnsi="Times New Roman"/>
                <w:i w:val="0"/>
                <w:iCs w:val="0"/>
                <w:sz w:val="20"/>
                <w:szCs w:val="20"/>
                <w:lang w:val="sr-Cyrl-RS" w:eastAsia="en-US"/>
              </w:rPr>
              <w:t xml:space="preserve"> квартал</w:t>
            </w:r>
          </w:p>
        </w:tc>
        <w:tc>
          <w:tcPr>
            <w:tcW w:w="1008" w:type="dxa"/>
            <w:shd w:val="clear" w:color="auto" w:fill="F7CAAC"/>
          </w:tcPr>
          <w:p w:rsidR="004F6514" w:rsidRPr="002712FE" w:rsidRDefault="004F6514" w:rsidP="000F7F03">
            <w:pPr>
              <w:jc w:val="center"/>
              <w:rPr>
                <w:rFonts w:ascii="Times New Roman" w:hAnsi="Times New Roman"/>
                <w:i w:val="0"/>
                <w:iCs w:val="0"/>
                <w:sz w:val="20"/>
                <w:szCs w:val="20"/>
                <w:lang w:val="sr-Latn-RS" w:eastAsia="en-US"/>
              </w:rPr>
            </w:pPr>
            <w:r w:rsidRPr="002712FE">
              <w:rPr>
                <w:rFonts w:ascii="Times New Roman" w:hAnsi="Times New Roman"/>
                <w:i w:val="0"/>
                <w:iCs w:val="0"/>
                <w:sz w:val="20"/>
                <w:szCs w:val="20"/>
                <w:lang w:val="sr-Latn-RS" w:eastAsia="en-US"/>
              </w:rPr>
              <w:t>II</w:t>
            </w:r>
            <w:r w:rsidRPr="002712FE">
              <w:rPr>
                <w:rFonts w:ascii="Times New Roman" w:hAnsi="Times New Roman"/>
                <w:i w:val="0"/>
                <w:iCs w:val="0"/>
                <w:sz w:val="20"/>
                <w:szCs w:val="20"/>
                <w:lang w:val="sr-Cyrl-RS" w:eastAsia="en-US"/>
              </w:rPr>
              <w:t xml:space="preserve"> квартал</w:t>
            </w:r>
          </w:p>
        </w:tc>
        <w:tc>
          <w:tcPr>
            <w:tcW w:w="1004" w:type="dxa"/>
            <w:shd w:val="clear" w:color="auto" w:fill="F7CAAC"/>
          </w:tcPr>
          <w:p w:rsidR="004F6514" w:rsidRPr="002712FE" w:rsidRDefault="004F6514" w:rsidP="000F7F03">
            <w:pPr>
              <w:jc w:val="center"/>
              <w:rPr>
                <w:rFonts w:ascii="Times New Roman" w:hAnsi="Times New Roman"/>
                <w:i w:val="0"/>
                <w:iCs w:val="0"/>
                <w:sz w:val="20"/>
                <w:szCs w:val="20"/>
                <w:lang w:val="sr-Latn-RS" w:eastAsia="en-US"/>
              </w:rPr>
            </w:pPr>
            <w:r w:rsidRPr="002712FE">
              <w:rPr>
                <w:rFonts w:ascii="Times New Roman" w:hAnsi="Times New Roman"/>
                <w:i w:val="0"/>
                <w:iCs w:val="0"/>
                <w:sz w:val="20"/>
                <w:szCs w:val="20"/>
                <w:lang w:val="sr-Latn-RS" w:eastAsia="en-US"/>
              </w:rPr>
              <w:t>III</w:t>
            </w:r>
            <w:r w:rsidRPr="002712FE">
              <w:rPr>
                <w:rFonts w:ascii="Times New Roman" w:hAnsi="Times New Roman"/>
                <w:i w:val="0"/>
                <w:iCs w:val="0"/>
                <w:sz w:val="20"/>
                <w:szCs w:val="20"/>
                <w:lang w:val="sr-Cyrl-RS" w:eastAsia="en-US"/>
              </w:rPr>
              <w:t xml:space="preserve"> квартал</w:t>
            </w:r>
          </w:p>
        </w:tc>
        <w:tc>
          <w:tcPr>
            <w:tcW w:w="1004" w:type="dxa"/>
            <w:shd w:val="clear" w:color="auto" w:fill="F7CAAC"/>
          </w:tcPr>
          <w:p w:rsidR="004F6514" w:rsidRPr="002712FE" w:rsidRDefault="004F6514" w:rsidP="000F7F03">
            <w:pPr>
              <w:jc w:val="center"/>
              <w:rPr>
                <w:rFonts w:ascii="Times New Roman" w:hAnsi="Times New Roman"/>
                <w:i w:val="0"/>
                <w:iCs w:val="0"/>
                <w:sz w:val="20"/>
                <w:szCs w:val="20"/>
                <w:lang w:val="sr-Latn-RS" w:eastAsia="en-US"/>
              </w:rPr>
            </w:pPr>
            <w:r w:rsidRPr="002712FE">
              <w:rPr>
                <w:rFonts w:ascii="Times New Roman" w:hAnsi="Times New Roman"/>
                <w:i w:val="0"/>
                <w:iCs w:val="0"/>
                <w:sz w:val="20"/>
                <w:szCs w:val="20"/>
                <w:lang w:val="sr-Latn-RS" w:eastAsia="en-US"/>
              </w:rPr>
              <w:t>IV</w:t>
            </w:r>
            <w:r w:rsidRPr="002712FE">
              <w:rPr>
                <w:rFonts w:ascii="Times New Roman" w:hAnsi="Times New Roman"/>
                <w:i w:val="0"/>
                <w:iCs w:val="0"/>
                <w:sz w:val="20"/>
                <w:szCs w:val="20"/>
                <w:lang w:val="sr-Cyrl-RS" w:eastAsia="en-US"/>
              </w:rPr>
              <w:t xml:space="preserve"> квартал</w:t>
            </w:r>
          </w:p>
        </w:tc>
      </w:tr>
      <w:tr w:rsidR="004F6514" w:rsidRPr="00131AE1" w:rsidTr="000D61B2">
        <w:tc>
          <w:tcPr>
            <w:tcW w:w="6408" w:type="dxa"/>
            <w:shd w:val="clear" w:color="auto" w:fill="C5E0B3"/>
          </w:tcPr>
          <w:p w:rsidR="004F6514" w:rsidRPr="002712FE" w:rsidRDefault="004F6514" w:rsidP="001702E6">
            <w:pPr>
              <w:jc w:val="both"/>
              <w:rPr>
                <w:rFonts w:ascii="Times New Roman" w:hAnsi="Times New Roman"/>
                <w:i w:val="0"/>
                <w:iCs w:val="0"/>
                <w:sz w:val="20"/>
                <w:szCs w:val="20"/>
                <w:lang w:val="sr-Cyrl-CS" w:eastAsia="en-US"/>
              </w:rPr>
            </w:pPr>
            <w:r w:rsidRPr="002712FE">
              <w:rPr>
                <w:rFonts w:ascii="Times New Roman" w:hAnsi="Times New Roman"/>
                <w:i w:val="0"/>
                <w:iCs w:val="0"/>
                <w:sz w:val="20"/>
                <w:szCs w:val="20"/>
                <w:lang w:val="sr-Cyrl-CS" w:eastAsia="en-US"/>
              </w:rPr>
              <w:t>Енергетски субјекти и број енергетских објеката на којима се обављају енергетске делатности које су предмет ванредних утврђујућих инспекцијског надзора и којима истиче важење постојећих лиценци</w:t>
            </w:r>
          </w:p>
        </w:tc>
        <w:tc>
          <w:tcPr>
            <w:tcW w:w="873" w:type="dxa"/>
            <w:shd w:val="clear" w:color="auto" w:fill="C5E0B3"/>
          </w:tcPr>
          <w:p w:rsidR="004F6514" w:rsidRPr="002712FE" w:rsidRDefault="004F6514" w:rsidP="000F7F03">
            <w:pPr>
              <w:jc w:val="center"/>
              <w:rPr>
                <w:rFonts w:ascii="Times New Roman" w:hAnsi="Times New Roman"/>
                <w:i w:val="0"/>
                <w:iCs w:val="0"/>
                <w:sz w:val="20"/>
                <w:szCs w:val="20"/>
                <w:lang w:val="sr-Cyrl-RS" w:eastAsia="en-US"/>
              </w:rPr>
            </w:pPr>
            <w:r w:rsidRPr="002712FE">
              <w:rPr>
                <w:rFonts w:ascii="Times New Roman" w:hAnsi="Times New Roman"/>
                <w:i w:val="0"/>
                <w:iCs w:val="0"/>
                <w:sz w:val="20"/>
                <w:szCs w:val="20"/>
                <w:lang w:val="sr-Latn-RS" w:eastAsia="en-US"/>
              </w:rPr>
              <w:t>I</w:t>
            </w:r>
            <w:r w:rsidRPr="002712FE">
              <w:rPr>
                <w:rFonts w:ascii="Times New Roman" w:hAnsi="Times New Roman"/>
                <w:i w:val="0"/>
                <w:iCs w:val="0"/>
                <w:sz w:val="20"/>
                <w:szCs w:val="20"/>
                <w:lang w:val="sr-Cyrl-RS" w:eastAsia="en-US"/>
              </w:rPr>
              <w:t xml:space="preserve"> квартал</w:t>
            </w:r>
          </w:p>
        </w:tc>
        <w:tc>
          <w:tcPr>
            <w:tcW w:w="1008" w:type="dxa"/>
            <w:shd w:val="clear" w:color="auto" w:fill="C5E0B3"/>
          </w:tcPr>
          <w:p w:rsidR="004F6514" w:rsidRPr="002712FE" w:rsidRDefault="004F6514" w:rsidP="000F7F03">
            <w:pPr>
              <w:jc w:val="center"/>
              <w:rPr>
                <w:rFonts w:ascii="Times New Roman" w:hAnsi="Times New Roman"/>
                <w:i w:val="0"/>
                <w:iCs w:val="0"/>
                <w:sz w:val="20"/>
                <w:szCs w:val="20"/>
                <w:lang w:val="sr-Cyrl-RS" w:eastAsia="en-US"/>
              </w:rPr>
            </w:pPr>
            <w:r w:rsidRPr="002712FE">
              <w:rPr>
                <w:rFonts w:ascii="Times New Roman" w:hAnsi="Times New Roman"/>
                <w:i w:val="0"/>
                <w:iCs w:val="0"/>
                <w:sz w:val="20"/>
                <w:szCs w:val="20"/>
                <w:lang w:val="sr-Latn-RS" w:eastAsia="en-US"/>
              </w:rPr>
              <w:t>II</w:t>
            </w:r>
            <w:r w:rsidRPr="002712FE">
              <w:rPr>
                <w:rFonts w:ascii="Times New Roman" w:hAnsi="Times New Roman"/>
                <w:i w:val="0"/>
                <w:iCs w:val="0"/>
                <w:sz w:val="20"/>
                <w:szCs w:val="20"/>
                <w:lang w:val="sr-Cyrl-RS" w:eastAsia="en-US"/>
              </w:rPr>
              <w:t xml:space="preserve"> квартал</w:t>
            </w:r>
          </w:p>
        </w:tc>
        <w:tc>
          <w:tcPr>
            <w:tcW w:w="1004" w:type="dxa"/>
            <w:shd w:val="clear" w:color="auto" w:fill="C5E0B3"/>
          </w:tcPr>
          <w:p w:rsidR="004F6514" w:rsidRPr="002712FE" w:rsidRDefault="004F6514" w:rsidP="000F7F03">
            <w:pPr>
              <w:jc w:val="center"/>
              <w:rPr>
                <w:rFonts w:ascii="Times New Roman" w:hAnsi="Times New Roman"/>
                <w:i w:val="0"/>
                <w:iCs w:val="0"/>
                <w:sz w:val="20"/>
                <w:szCs w:val="20"/>
                <w:lang w:val="sr-Cyrl-RS" w:eastAsia="en-US"/>
              </w:rPr>
            </w:pPr>
            <w:r w:rsidRPr="002712FE">
              <w:rPr>
                <w:rFonts w:ascii="Times New Roman" w:hAnsi="Times New Roman"/>
                <w:i w:val="0"/>
                <w:iCs w:val="0"/>
                <w:sz w:val="20"/>
                <w:szCs w:val="20"/>
                <w:lang w:val="sr-Latn-RS" w:eastAsia="en-US"/>
              </w:rPr>
              <w:t>III</w:t>
            </w:r>
            <w:r w:rsidRPr="002712FE">
              <w:rPr>
                <w:rFonts w:ascii="Times New Roman" w:hAnsi="Times New Roman"/>
                <w:i w:val="0"/>
                <w:iCs w:val="0"/>
                <w:sz w:val="20"/>
                <w:szCs w:val="20"/>
                <w:lang w:val="sr-Cyrl-RS" w:eastAsia="en-US"/>
              </w:rPr>
              <w:t xml:space="preserve"> квартал</w:t>
            </w:r>
          </w:p>
        </w:tc>
        <w:tc>
          <w:tcPr>
            <w:tcW w:w="1004" w:type="dxa"/>
            <w:shd w:val="clear" w:color="auto" w:fill="C5E0B3"/>
          </w:tcPr>
          <w:p w:rsidR="004F6514" w:rsidRPr="002712FE" w:rsidRDefault="004F6514" w:rsidP="000F7F03">
            <w:pPr>
              <w:jc w:val="center"/>
              <w:rPr>
                <w:rFonts w:ascii="Times New Roman" w:hAnsi="Times New Roman"/>
                <w:i w:val="0"/>
                <w:iCs w:val="0"/>
                <w:sz w:val="20"/>
                <w:szCs w:val="20"/>
                <w:lang w:val="sr-Cyrl-RS" w:eastAsia="en-US"/>
              </w:rPr>
            </w:pPr>
            <w:r w:rsidRPr="002712FE">
              <w:rPr>
                <w:rFonts w:ascii="Times New Roman" w:hAnsi="Times New Roman"/>
                <w:i w:val="0"/>
                <w:iCs w:val="0"/>
                <w:sz w:val="20"/>
                <w:szCs w:val="20"/>
                <w:lang w:val="sr-Latn-RS" w:eastAsia="en-US"/>
              </w:rPr>
              <w:t>IV</w:t>
            </w:r>
            <w:r w:rsidRPr="002712FE">
              <w:rPr>
                <w:rFonts w:ascii="Times New Roman" w:hAnsi="Times New Roman"/>
                <w:i w:val="0"/>
                <w:iCs w:val="0"/>
                <w:sz w:val="20"/>
                <w:szCs w:val="20"/>
                <w:lang w:val="sr-Cyrl-RS" w:eastAsia="en-US"/>
              </w:rPr>
              <w:t xml:space="preserve"> квартал</w:t>
            </w:r>
          </w:p>
        </w:tc>
      </w:tr>
      <w:tr w:rsidR="004F6514" w:rsidRPr="00131AE1" w:rsidTr="00FA0165">
        <w:tc>
          <w:tcPr>
            <w:tcW w:w="6408" w:type="dxa"/>
            <w:shd w:val="clear" w:color="auto" w:fill="C5E0B3"/>
          </w:tcPr>
          <w:p w:rsidR="004F6514" w:rsidRPr="002712FE" w:rsidRDefault="00F85AA6" w:rsidP="00F85AA6">
            <w:pPr>
              <w:rPr>
                <w:rFonts w:ascii="Times New Roman" w:hAnsi="Times New Roman"/>
                <w:i w:val="0"/>
                <w:iCs w:val="0"/>
                <w:sz w:val="20"/>
                <w:szCs w:val="20"/>
                <w:lang w:val="sr-Cyrl-CS" w:eastAsia="en-US"/>
              </w:rPr>
            </w:pPr>
            <w:r w:rsidRPr="002712FE">
              <w:rPr>
                <w:rFonts w:ascii="Times New Roman" w:hAnsi="Times New Roman"/>
                <w:i w:val="0"/>
                <w:iCs w:val="0"/>
                <w:sz w:val="20"/>
                <w:szCs w:val="20"/>
                <w:lang w:val="sr-Cyrl-CS" w:eastAsia="en-US"/>
              </w:rPr>
              <w:t>Ванредни утврђујући инспекцијски надзори над</w:t>
            </w:r>
            <w:r w:rsidRPr="002712FE">
              <w:rPr>
                <w:rFonts w:ascii="Times New Roman" w:hAnsi="Times New Roman"/>
                <w:i w:val="0"/>
                <w:iCs w:val="0"/>
                <w:sz w:val="20"/>
                <w:szCs w:val="20"/>
                <w:lang w:val="sr-Cyrl-RS" w:eastAsia="en-US"/>
              </w:rPr>
              <w:t xml:space="preserve"> надзирани</w:t>
            </w:r>
            <w:r w:rsidRPr="002712FE">
              <w:rPr>
                <w:rFonts w:ascii="Times New Roman" w:hAnsi="Times New Roman"/>
                <w:i w:val="0"/>
                <w:iCs w:val="0"/>
                <w:sz w:val="20"/>
                <w:szCs w:val="20"/>
                <w:lang w:val="sr-Cyrl-CS" w:eastAsia="en-US"/>
              </w:rPr>
              <w:t xml:space="preserve"> субјектима који обављају складиштење течног нафтног гаса за сопствене потребе и/или који поседују интерне станице за снабдевање сопствених превозних средстава течним нафтним гасом, а за које се не може унапред претпоставити</w:t>
            </w:r>
          </w:p>
        </w:tc>
        <w:tc>
          <w:tcPr>
            <w:tcW w:w="873"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8"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r>
      <w:tr w:rsidR="004F6514" w:rsidRPr="00131AE1" w:rsidTr="00FA0165">
        <w:tc>
          <w:tcPr>
            <w:tcW w:w="6408" w:type="dxa"/>
            <w:shd w:val="clear" w:color="auto" w:fill="C5E0B3"/>
          </w:tcPr>
          <w:p w:rsidR="004F6514" w:rsidRPr="002712FE" w:rsidRDefault="00F85AA6" w:rsidP="00F85AA6">
            <w:pPr>
              <w:rPr>
                <w:rFonts w:ascii="Times New Roman" w:hAnsi="Times New Roman"/>
                <w:i w:val="0"/>
                <w:iCs w:val="0"/>
                <w:sz w:val="24"/>
                <w:szCs w:val="24"/>
                <w:lang w:val="sr-Cyrl-CS" w:eastAsia="en-US"/>
              </w:rPr>
            </w:pPr>
            <w:r w:rsidRPr="002712FE">
              <w:rPr>
                <w:rFonts w:ascii="Times New Roman" w:hAnsi="Times New Roman"/>
                <w:i w:val="0"/>
                <w:iCs w:val="0"/>
                <w:sz w:val="20"/>
                <w:szCs w:val="20"/>
                <w:lang w:val="sr-Cyrl-CS" w:eastAsia="en-US"/>
              </w:rPr>
              <w:t>Ванредни инспекцијски надзори који се спроводе на основу пријава и представки правних или физпчких лица</w:t>
            </w:r>
            <w:r w:rsidRPr="002712FE">
              <w:rPr>
                <w:rFonts w:ascii="Times New Roman" w:hAnsi="Times New Roman"/>
                <w:i w:val="0"/>
                <w:iCs w:val="0"/>
                <w:sz w:val="20"/>
                <w:szCs w:val="20"/>
                <w:lang w:val="en-US" w:eastAsia="en-US"/>
              </w:rPr>
              <w:t xml:space="preserve"> или других инспекција</w:t>
            </w:r>
          </w:p>
        </w:tc>
        <w:tc>
          <w:tcPr>
            <w:tcW w:w="873"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8"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r>
      <w:tr w:rsidR="004F6514" w:rsidRPr="00131AE1" w:rsidTr="00FA0165">
        <w:tc>
          <w:tcPr>
            <w:tcW w:w="6408" w:type="dxa"/>
            <w:shd w:val="clear" w:color="auto" w:fill="C5E0B3"/>
          </w:tcPr>
          <w:p w:rsidR="004F6514" w:rsidRPr="002712FE" w:rsidRDefault="008E089A" w:rsidP="008E089A">
            <w:pPr>
              <w:rPr>
                <w:rFonts w:ascii="Times New Roman" w:hAnsi="Times New Roman"/>
                <w:i w:val="0"/>
                <w:sz w:val="20"/>
                <w:szCs w:val="20"/>
                <w:lang w:val="sr-Cyrl-RS"/>
              </w:rPr>
            </w:pPr>
            <w:r w:rsidRPr="002712FE">
              <w:rPr>
                <w:rFonts w:ascii="Times New Roman" w:hAnsi="Times New Roman"/>
                <w:i w:val="0"/>
                <w:iCs w:val="0"/>
                <w:sz w:val="20"/>
                <w:szCs w:val="20"/>
                <w:lang w:val="sr-Cyrl-CS" w:eastAsia="en-US"/>
              </w:rPr>
              <w:t xml:space="preserve">Ванредни инспекцијски надзори, на основу захтева Сектора за унапређење енергетске ефикасности у </w:t>
            </w:r>
            <w:r w:rsidR="00F04923" w:rsidRPr="002712FE">
              <w:rPr>
                <w:rFonts w:ascii="Times New Roman" w:hAnsi="Times New Roman"/>
                <w:i w:val="0"/>
                <w:iCs w:val="0"/>
                <w:sz w:val="20"/>
                <w:szCs w:val="20"/>
                <w:lang w:val="sr-Cyrl-CS" w:eastAsia="en-US"/>
              </w:rPr>
              <w:t>Секретаријату</w:t>
            </w:r>
            <w:r w:rsidRPr="002712FE">
              <w:rPr>
                <w:rFonts w:ascii="Times New Roman" w:hAnsi="Times New Roman"/>
                <w:i w:val="0"/>
                <w:iCs w:val="0"/>
                <w:sz w:val="20"/>
                <w:szCs w:val="20"/>
                <w:lang w:val="sr-Cyrl-CS" w:eastAsia="en-US"/>
              </w:rPr>
              <w:t>, над јединицама локалне самоуправе које су обвезници система енергетског менаџмента у циљу контроле да ли је обвезник система енергетског менаџмента именовао енергетског менаџера са прописаном лиценцом</w:t>
            </w:r>
          </w:p>
        </w:tc>
        <w:tc>
          <w:tcPr>
            <w:tcW w:w="873"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8"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2712FE" w:rsidRDefault="004F6514" w:rsidP="000F7F03">
            <w:pPr>
              <w:jc w:val="both"/>
              <w:rPr>
                <w:rFonts w:ascii="Times New Roman" w:hAnsi="Times New Roman"/>
                <w:i w:val="0"/>
                <w:iCs w:val="0"/>
                <w:sz w:val="24"/>
                <w:szCs w:val="24"/>
                <w:lang w:val="sr-Cyrl-CS" w:eastAsia="en-US"/>
              </w:rPr>
            </w:pPr>
          </w:p>
        </w:tc>
      </w:tr>
      <w:tr w:rsidR="008E089A" w:rsidRPr="00131AE1" w:rsidTr="00FA0165">
        <w:tc>
          <w:tcPr>
            <w:tcW w:w="10297" w:type="dxa"/>
            <w:gridSpan w:val="5"/>
            <w:shd w:val="clear" w:color="auto" w:fill="FFE599"/>
          </w:tcPr>
          <w:p w:rsidR="008E089A" w:rsidRPr="00407814" w:rsidRDefault="008E089A" w:rsidP="00923DB7">
            <w:pPr>
              <w:jc w:val="both"/>
              <w:rPr>
                <w:rFonts w:ascii="Times New Roman" w:hAnsi="Times New Roman"/>
                <w:i w:val="0"/>
                <w:iCs w:val="0"/>
                <w:sz w:val="24"/>
                <w:szCs w:val="24"/>
                <w:lang w:val="sr-Cyrl-CS" w:eastAsia="en-US"/>
              </w:rPr>
            </w:pPr>
            <w:r w:rsidRPr="00407814">
              <w:rPr>
                <w:rFonts w:ascii="Times New Roman" w:hAnsi="Times New Roman"/>
                <w:i w:val="0"/>
                <w:sz w:val="20"/>
                <w:szCs w:val="20"/>
                <w:lang w:val="sr-Cyrl-CS"/>
              </w:rPr>
              <w:t xml:space="preserve">НАПОМЕНА: У складу са одредбама Закона о енергетици ЈП „Србијагас“ </w:t>
            </w:r>
            <w:r w:rsidRPr="00407814">
              <w:rPr>
                <w:rFonts w:ascii="Times New Roman" w:hAnsi="Times New Roman"/>
                <w:i w:val="0"/>
                <w:sz w:val="20"/>
                <w:szCs w:val="20"/>
                <w:lang w:val="sr-Cyrl-RS"/>
              </w:rPr>
              <w:t xml:space="preserve">је извршио трансформацију у свом пословању на начин да су регистрована нова два привредна друштва „ДИСТРИБУЦИЈАГАС СРБИЈА“ </w:t>
            </w:r>
            <w:r w:rsidRPr="00407814">
              <w:rPr>
                <w:rFonts w:ascii="Times New Roman" w:hAnsi="Times New Roman"/>
                <w:i w:val="0"/>
                <w:sz w:val="20"/>
                <w:szCs w:val="20"/>
              </w:rPr>
              <w:t xml:space="preserve">д.о.о. </w:t>
            </w:r>
            <w:r w:rsidRPr="00407814">
              <w:rPr>
                <w:rFonts w:ascii="Times New Roman" w:hAnsi="Times New Roman"/>
                <w:i w:val="0"/>
                <w:sz w:val="20"/>
                <w:szCs w:val="20"/>
                <w:lang w:val="sr-Cyrl-RS"/>
              </w:rPr>
              <w:t xml:space="preserve">Нови Сад и „ТРАНСПОРТГАС СРБИЈА“ </w:t>
            </w:r>
            <w:r w:rsidRPr="00407814">
              <w:rPr>
                <w:rFonts w:ascii="Times New Roman" w:hAnsi="Times New Roman"/>
                <w:i w:val="0"/>
                <w:sz w:val="20"/>
                <w:szCs w:val="20"/>
              </w:rPr>
              <w:t xml:space="preserve">д.о.о. </w:t>
            </w:r>
            <w:r w:rsidRPr="00407814">
              <w:rPr>
                <w:rFonts w:ascii="Times New Roman" w:hAnsi="Times New Roman"/>
                <w:i w:val="0"/>
                <w:sz w:val="20"/>
                <w:szCs w:val="20"/>
                <w:lang w:val="sr-Cyrl-RS"/>
              </w:rPr>
              <w:t>Нови Сад. Тиме је извршено правно издвајање делатности дистрибуције и управљања дистрибутивним системом</w:t>
            </w:r>
            <w:r w:rsidR="00923DB7" w:rsidRPr="00407814">
              <w:rPr>
                <w:rFonts w:ascii="Times New Roman" w:hAnsi="Times New Roman"/>
                <w:i w:val="0"/>
                <w:sz w:val="20"/>
                <w:szCs w:val="20"/>
                <w:lang w:val="sr-Cyrl-RS"/>
              </w:rPr>
              <w:t xml:space="preserve"> за природни гас и транспорта и управљања транспортним системом за природни гас</w:t>
            </w:r>
            <w:r w:rsidRPr="00407814">
              <w:rPr>
                <w:rFonts w:ascii="Times New Roman" w:hAnsi="Times New Roman"/>
                <w:i w:val="0"/>
                <w:sz w:val="20"/>
                <w:szCs w:val="20"/>
                <w:lang w:val="sr-Cyrl-RS"/>
              </w:rPr>
              <w:t>. У случају да у 2021. години ова два привредна друштва започну поступак добијања лиценце за обављање енергетске делатности очекује се велики број дана за вршење ванредних утврђујућих надзора, при чему ће се смањити број редовних инспекцијских надзора.</w:t>
            </w:r>
          </w:p>
        </w:tc>
      </w:tr>
      <w:tr w:rsidR="004F6514" w:rsidRPr="00131AE1" w:rsidTr="00FA0165">
        <w:tc>
          <w:tcPr>
            <w:tcW w:w="6408" w:type="dxa"/>
            <w:shd w:val="clear" w:color="auto" w:fill="FFE599"/>
          </w:tcPr>
          <w:p w:rsidR="008E089A" w:rsidRPr="00407814" w:rsidRDefault="008E089A" w:rsidP="008E089A">
            <w:pPr>
              <w:jc w:val="center"/>
              <w:rPr>
                <w:rFonts w:ascii="Times New Roman" w:hAnsi="Times New Roman"/>
                <w:i w:val="0"/>
                <w:sz w:val="20"/>
                <w:szCs w:val="20"/>
                <w:lang w:val="sr-Cyrl-RS"/>
              </w:rPr>
            </w:pPr>
            <w:r w:rsidRPr="00407814">
              <w:rPr>
                <w:rFonts w:ascii="Times New Roman" w:hAnsi="Times New Roman"/>
                <w:i w:val="0"/>
                <w:sz w:val="20"/>
                <w:szCs w:val="20"/>
                <w:lang w:val="sr-Cyrl-RS"/>
              </w:rPr>
              <w:t xml:space="preserve">ДИСТРИБУЦИЈАГАС СРБИЈА </w:t>
            </w:r>
            <w:r w:rsidRPr="00407814">
              <w:rPr>
                <w:rFonts w:ascii="Times New Roman" w:hAnsi="Times New Roman"/>
                <w:i w:val="0"/>
                <w:sz w:val="20"/>
                <w:szCs w:val="20"/>
              </w:rPr>
              <w:t xml:space="preserve">д.о.о. </w:t>
            </w:r>
            <w:r w:rsidRPr="00407814">
              <w:rPr>
                <w:rFonts w:ascii="Times New Roman" w:hAnsi="Times New Roman"/>
                <w:i w:val="0"/>
                <w:sz w:val="20"/>
                <w:szCs w:val="20"/>
                <w:lang w:val="sr-Cyrl-RS"/>
              </w:rPr>
              <w:t>Нови Сад</w:t>
            </w:r>
          </w:p>
          <w:p w:rsidR="004F6514" w:rsidRPr="00407814" w:rsidRDefault="008E089A" w:rsidP="008E089A">
            <w:pPr>
              <w:jc w:val="center"/>
              <w:rPr>
                <w:rFonts w:ascii="Times New Roman" w:hAnsi="Times New Roman"/>
                <w:i w:val="0"/>
                <w:sz w:val="20"/>
                <w:szCs w:val="20"/>
                <w:lang w:val="sr-Cyrl-RS"/>
              </w:rPr>
            </w:pPr>
            <w:r w:rsidRPr="00407814">
              <w:rPr>
                <w:rFonts w:ascii="Times New Roman" w:eastAsia="Calibri" w:hAnsi="Times New Roman"/>
                <w:i w:val="0"/>
                <w:iCs w:val="0"/>
                <w:sz w:val="18"/>
                <w:szCs w:val="18"/>
                <w:shd w:val="clear" w:color="auto" w:fill="FFE599"/>
                <w:lang w:val="sr-Cyrl-RS" w:eastAsia="en-US"/>
              </w:rPr>
              <w:t>провера услова у погледу стручног кадра</w:t>
            </w:r>
            <w:r w:rsidRPr="00407814">
              <w:rPr>
                <w:rFonts w:ascii="Times New Roman" w:hAnsi="Times New Roman"/>
                <w:i w:val="0"/>
                <w:sz w:val="18"/>
                <w:szCs w:val="18"/>
                <w:lang w:val="sr-Cyrl-RS"/>
              </w:rPr>
              <w:t xml:space="preserve"> за обављање енергетске делатности дистрибуције и управљања дистрибутивним системом за природни гас</w:t>
            </w:r>
          </w:p>
        </w:tc>
        <w:tc>
          <w:tcPr>
            <w:tcW w:w="873" w:type="dxa"/>
            <w:shd w:val="clear" w:color="auto" w:fill="auto"/>
          </w:tcPr>
          <w:p w:rsidR="004F6514" w:rsidRPr="00407814" w:rsidRDefault="004F6514" w:rsidP="000F7F03">
            <w:pPr>
              <w:jc w:val="both"/>
              <w:rPr>
                <w:rFonts w:ascii="Times New Roman" w:hAnsi="Times New Roman"/>
                <w:i w:val="0"/>
                <w:iCs w:val="0"/>
                <w:sz w:val="24"/>
                <w:szCs w:val="24"/>
                <w:lang w:val="sr-Cyrl-CS" w:eastAsia="en-US"/>
              </w:rPr>
            </w:pPr>
          </w:p>
        </w:tc>
        <w:tc>
          <w:tcPr>
            <w:tcW w:w="1008"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r>
      <w:tr w:rsidR="004F6514" w:rsidRPr="00131AE1" w:rsidTr="00FA0165">
        <w:tc>
          <w:tcPr>
            <w:tcW w:w="6408" w:type="dxa"/>
            <w:shd w:val="clear" w:color="auto" w:fill="FFE599"/>
          </w:tcPr>
          <w:p w:rsidR="008E089A" w:rsidRPr="00407814" w:rsidRDefault="008E089A" w:rsidP="008E089A">
            <w:pPr>
              <w:jc w:val="center"/>
              <w:rPr>
                <w:rFonts w:ascii="Times New Roman" w:hAnsi="Times New Roman"/>
                <w:i w:val="0"/>
                <w:sz w:val="20"/>
                <w:szCs w:val="20"/>
                <w:lang w:val="sr-Cyrl-RS"/>
              </w:rPr>
            </w:pPr>
            <w:r w:rsidRPr="00407814">
              <w:rPr>
                <w:rFonts w:ascii="Times New Roman" w:hAnsi="Times New Roman"/>
                <w:i w:val="0"/>
                <w:sz w:val="20"/>
                <w:szCs w:val="20"/>
                <w:lang w:val="sr-Cyrl-RS"/>
              </w:rPr>
              <w:t xml:space="preserve">ДИСТРИБУЦИЈАГАС СРБИЈА </w:t>
            </w:r>
            <w:r w:rsidRPr="00407814">
              <w:rPr>
                <w:rFonts w:ascii="Times New Roman" w:hAnsi="Times New Roman"/>
                <w:i w:val="0"/>
                <w:sz w:val="20"/>
                <w:szCs w:val="20"/>
              </w:rPr>
              <w:t xml:space="preserve">д.о.о. </w:t>
            </w:r>
            <w:r w:rsidRPr="00407814">
              <w:rPr>
                <w:rFonts w:ascii="Times New Roman" w:hAnsi="Times New Roman"/>
                <w:i w:val="0"/>
                <w:sz w:val="20"/>
                <w:szCs w:val="20"/>
                <w:lang w:val="sr-Cyrl-RS"/>
              </w:rPr>
              <w:t>Нови Сад</w:t>
            </w:r>
          </w:p>
          <w:p w:rsidR="004F6514" w:rsidRPr="00407814" w:rsidRDefault="008E089A" w:rsidP="008E089A">
            <w:pPr>
              <w:jc w:val="center"/>
              <w:rPr>
                <w:rFonts w:ascii="Times New Roman" w:hAnsi="Times New Roman"/>
                <w:i w:val="0"/>
                <w:sz w:val="20"/>
                <w:szCs w:val="20"/>
                <w:lang w:val="sr-Cyrl-RS"/>
              </w:rPr>
            </w:pPr>
            <w:r w:rsidRPr="00407814">
              <w:rPr>
                <w:rFonts w:ascii="Times New Roman" w:eastAsia="Calibri" w:hAnsi="Times New Roman"/>
                <w:i w:val="0"/>
                <w:iCs w:val="0"/>
                <w:sz w:val="18"/>
                <w:szCs w:val="18"/>
                <w:shd w:val="clear" w:color="auto" w:fill="FFE599"/>
                <w:lang w:val="sr-Cyrl-RS" w:eastAsia="en-US"/>
              </w:rPr>
              <w:t xml:space="preserve">Гасоводи за дистрибуцију природног гаса на територији </w:t>
            </w:r>
            <w:r w:rsidR="008A2918" w:rsidRPr="00407814">
              <w:rPr>
                <w:rFonts w:ascii="Times New Roman" w:eastAsia="Calibri" w:hAnsi="Times New Roman"/>
                <w:i w:val="0"/>
                <w:iCs w:val="0"/>
                <w:sz w:val="18"/>
                <w:szCs w:val="18"/>
                <w:shd w:val="clear" w:color="auto" w:fill="FFE599"/>
                <w:lang w:val="sr-Cyrl-RS" w:eastAsia="en-US"/>
              </w:rPr>
              <w:t>АП Војводине</w:t>
            </w:r>
          </w:p>
        </w:tc>
        <w:tc>
          <w:tcPr>
            <w:tcW w:w="873" w:type="dxa"/>
            <w:shd w:val="clear" w:color="auto" w:fill="auto"/>
          </w:tcPr>
          <w:p w:rsidR="004F6514" w:rsidRPr="00407814" w:rsidRDefault="004F6514" w:rsidP="000F7F03">
            <w:pPr>
              <w:jc w:val="both"/>
              <w:rPr>
                <w:rFonts w:ascii="Times New Roman" w:hAnsi="Times New Roman"/>
                <w:i w:val="0"/>
                <w:iCs w:val="0"/>
                <w:sz w:val="24"/>
                <w:szCs w:val="24"/>
                <w:lang w:val="sr-Cyrl-CS" w:eastAsia="en-US"/>
              </w:rPr>
            </w:pPr>
          </w:p>
        </w:tc>
        <w:tc>
          <w:tcPr>
            <w:tcW w:w="1008"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r>
      <w:tr w:rsidR="004F6514" w:rsidRPr="00131AE1" w:rsidTr="00FA0165">
        <w:tc>
          <w:tcPr>
            <w:tcW w:w="6408" w:type="dxa"/>
            <w:shd w:val="clear" w:color="auto" w:fill="FFE599"/>
          </w:tcPr>
          <w:p w:rsidR="008E089A" w:rsidRPr="00407814" w:rsidRDefault="008E089A" w:rsidP="008E089A">
            <w:pPr>
              <w:jc w:val="center"/>
              <w:rPr>
                <w:rFonts w:ascii="Times New Roman" w:hAnsi="Times New Roman"/>
                <w:i w:val="0"/>
                <w:sz w:val="20"/>
                <w:szCs w:val="20"/>
                <w:lang w:val="sr-Cyrl-RS"/>
              </w:rPr>
            </w:pPr>
            <w:r w:rsidRPr="00407814">
              <w:rPr>
                <w:rFonts w:ascii="Times New Roman" w:hAnsi="Times New Roman"/>
                <w:i w:val="0"/>
                <w:sz w:val="20"/>
                <w:szCs w:val="20"/>
                <w:lang w:val="sr-Cyrl-RS"/>
              </w:rPr>
              <w:t xml:space="preserve">ТРАНСПОРТГАС СРБИЈА </w:t>
            </w:r>
            <w:r w:rsidRPr="00407814">
              <w:rPr>
                <w:rFonts w:ascii="Times New Roman" w:hAnsi="Times New Roman"/>
                <w:i w:val="0"/>
                <w:sz w:val="20"/>
                <w:szCs w:val="20"/>
              </w:rPr>
              <w:t xml:space="preserve">д.о.о. </w:t>
            </w:r>
            <w:r w:rsidRPr="00407814">
              <w:rPr>
                <w:rFonts w:ascii="Times New Roman" w:hAnsi="Times New Roman"/>
                <w:i w:val="0"/>
                <w:sz w:val="20"/>
                <w:szCs w:val="20"/>
                <w:lang w:val="sr-Cyrl-RS"/>
              </w:rPr>
              <w:t>Нови Сад</w:t>
            </w:r>
          </w:p>
          <w:p w:rsidR="004F6514" w:rsidRPr="00407814" w:rsidRDefault="008E089A" w:rsidP="008E089A">
            <w:pPr>
              <w:jc w:val="center"/>
              <w:rPr>
                <w:rFonts w:ascii="Times New Roman" w:hAnsi="Times New Roman"/>
                <w:i w:val="0"/>
                <w:sz w:val="20"/>
                <w:szCs w:val="20"/>
                <w:lang w:val="sr-Cyrl-RS"/>
              </w:rPr>
            </w:pPr>
            <w:r w:rsidRPr="00407814">
              <w:rPr>
                <w:rFonts w:ascii="Times New Roman" w:eastAsia="Calibri" w:hAnsi="Times New Roman"/>
                <w:i w:val="0"/>
                <w:iCs w:val="0"/>
                <w:sz w:val="18"/>
                <w:szCs w:val="18"/>
                <w:shd w:val="clear" w:color="auto" w:fill="FFE599"/>
                <w:lang w:val="sr-Cyrl-RS" w:eastAsia="en-US"/>
              </w:rPr>
              <w:t>провера услова у погледу стручног кадра</w:t>
            </w:r>
            <w:r w:rsidRPr="00407814">
              <w:rPr>
                <w:rFonts w:ascii="Times New Roman" w:hAnsi="Times New Roman"/>
                <w:i w:val="0"/>
                <w:sz w:val="18"/>
                <w:szCs w:val="18"/>
                <w:shd w:val="clear" w:color="auto" w:fill="FFE599"/>
                <w:lang w:val="sr-Cyrl-RS"/>
              </w:rPr>
              <w:t xml:space="preserve"> </w:t>
            </w:r>
            <w:r w:rsidRPr="00407814">
              <w:rPr>
                <w:rFonts w:ascii="Times New Roman" w:hAnsi="Times New Roman"/>
                <w:i w:val="0"/>
                <w:sz w:val="18"/>
                <w:szCs w:val="18"/>
                <w:lang w:val="sr-Cyrl-RS"/>
              </w:rPr>
              <w:t>за обављање енергетске делатности транспорта и управљања транспортним системом за природни гас</w:t>
            </w:r>
          </w:p>
        </w:tc>
        <w:tc>
          <w:tcPr>
            <w:tcW w:w="873" w:type="dxa"/>
            <w:shd w:val="clear" w:color="auto" w:fill="auto"/>
          </w:tcPr>
          <w:p w:rsidR="004F6514" w:rsidRPr="00407814" w:rsidRDefault="004F6514" w:rsidP="000F7F03">
            <w:pPr>
              <w:jc w:val="both"/>
              <w:rPr>
                <w:rFonts w:ascii="Times New Roman" w:hAnsi="Times New Roman"/>
                <w:i w:val="0"/>
                <w:iCs w:val="0"/>
                <w:sz w:val="24"/>
                <w:szCs w:val="24"/>
                <w:lang w:val="sr-Cyrl-CS" w:eastAsia="en-US"/>
              </w:rPr>
            </w:pPr>
          </w:p>
        </w:tc>
        <w:tc>
          <w:tcPr>
            <w:tcW w:w="1008" w:type="dxa"/>
            <w:shd w:val="clear" w:color="auto" w:fill="auto"/>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r>
      <w:tr w:rsidR="004F6514" w:rsidRPr="00131AE1" w:rsidTr="00FA0165">
        <w:tc>
          <w:tcPr>
            <w:tcW w:w="6408" w:type="dxa"/>
            <w:shd w:val="clear" w:color="auto" w:fill="FFE599"/>
          </w:tcPr>
          <w:p w:rsidR="008E089A" w:rsidRPr="00407814" w:rsidRDefault="008E089A" w:rsidP="008E089A">
            <w:pPr>
              <w:jc w:val="center"/>
              <w:rPr>
                <w:rFonts w:ascii="Times New Roman" w:hAnsi="Times New Roman"/>
                <w:i w:val="0"/>
                <w:sz w:val="20"/>
                <w:szCs w:val="20"/>
                <w:lang w:val="sr-Cyrl-RS"/>
              </w:rPr>
            </w:pPr>
            <w:r w:rsidRPr="00407814">
              <w:rPr>
                <w:rFonts w:ascii="Times New Roman" w:hAnsi="Times New Roman"/>
                <w:i w:val="0"/>
                <w:sz w:val="20"/>
                <w:szCs w:val="20"/>
                <w:lang w:val="sr-Cyrl-RS"/>
              </w:rPr>
              <w:t xml:space="preserve">ТРАНСПОРТГАС СРБИЈА </w:t>
            </w:r>
            <w:r w:rsidRPr="00407814">
              <w:rPr>
                <w:rFonts w:ascii="Times New Roman" w:hAnsi="Times New Roman"/>
                <w:i w:val="0"/>
                <w:sz w:val="20"/>
                <w:szCs w:val="20"/>
              </w:rPr>
              <w:t xml:space="preserve">д.о.о. </w:t>
            </w:r>
            <w:r w:rsidRPr="00407814">
              <w:rPr>
                <w:rFonts w:ascii="Times New Roman" w:hAnsi="Times New Roman"/>
                <w:i w:val="0"/>
                <w:sz w:val="20"/>
                <w:szCs w:val="20"/>
                <w:lang w:val="sr-Cyrl-RS"/>
              </w:rPr>
              <w:t>Нови Сад</w:t>
            </w:r>
          </w:p>
          <w:p w:rsidR="004F6514" w:rsidRPr="00407814" w:rsidRDefault="008E089A" w:rsidP="008E089A">
            <w:pPr>
              <w:jc w:val="center"/>
              <w:rPr>
                <w:rFonts w:ascii="Times New Roman" w:hAnsi="Times New Roman"/>
                <w:i w:val="0"/>
                <w:sz w:val="20"/>
                <w:szCs w:val="20"/>
                <w:lang w:val="sr-Cyrl-RS"/>
              </w:rPr>
            </w:pPr>
            <w:r w:rsidRPr="00407814">
              <w:rPr>
                <w:rFonts w:ascii="Times New Roman" w:eastAsia="Calibri" w:hAnsi="Times New Roman"/>
                <w:i w:val="0"/>
                <w:iCs w:val="0"/>
                <w:sz w:val="18"/>
                <w:szCs w:val="18"/>
                <w:shd w:val="clear" w:color="auto" w:fill="FFE599"/>
                <w:lang w:val="sr-Cyrl-RS" w:eastAsia="en-US"/>
              </w:rPr>
              <w:t>Гасоводи за транспорт природног гаса</w:t>
            </w:r>
          </w:p>
        </w:tc>
        <w:tc>
          <w:tcPr>
            <w:tcW w:w="873" w:type="dxa"/>
            <w:shd w:val="clear" w:color="auto" w:fill="auto"/>
          </w:tcPr>
          <w:p w:rsidR="004F6514" w:rsidRPr="00407814" w:rsidRDefault="004F6514" w:rsidP="000F7F03">
            <w:pPr>
              <w:jc w:val="both"/>
              <w:rPr>
                <w:rFonts w:ascii="Times New Roman" w:hAnsi="Times New Roman"/>
                <w:i w:val="0"/>
                <w:iCs w:val="0"/>
                <w:sz w:val="24"/>
                <w:szCs w:val="24"/>
                <w:lang w:val="sr-Cyrl-CS" w:eastAsia="en-US"/>
              </w:rPr>
            </w:pPr>
          </w:p>
        </w:tc>
        <w:tc>
          <w:tcPr>
            <w:tcW w:w="1008" w:type="dxa"/>
            <w:shd w:val="clear" w:color="auto" w:fill="auto"/>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c>
          <w:tcPr>
            <w:tcW w:w="1004" w:type="dxa"/>
            <w:shd w:val="clear" w:color="auto" w:fill="ACB9CA"/>
          </w:tcPr>
          <w:p w:rsidR="004F6514" w:rsidRPr="00407814" w:rsidRDefault="004F6514" w:rsidP="000F7F03">
            <w:pPr>
              <w:jc w:val="both"/>
              <w:rPr>
                <w:rFonts w:ascii="Times New Roman" w:hAnsi="Times New Roman"/>
                <w:i w:val="0"/>
                <w:iCs w:val="0"/>
                <w:sz w:val="24"/>
                <w:szCs w:val="24"/>
                <w:lang w:val="sr-Cyrl-CS" w:eastAsia="en-US"/>
              </w:rPr>
            </w:pPr>
          </w:p>
        </w:tc>
      </w:tr>
      <w:tr w:rsidR="000D61B2" w:rsidRPr="00131AE1" w:rsidTr="00FA0165">
        <w:tc>
          <w:tcPr>
            <w:tcW w:w="10297" w:type="dxa"/>
            <w:gridSpan w:val="5"/>
            <w:shd w:val="clear" w:color="auto" w:fill="BDD6EE"/>
          </w:tcPr>
          <w:p w:rsidR="000D61B2" w:rsidRPr="00407814" w:rsidRDefault="000D61B2" w:rsidP="000F7F03">
            <w:pPr>
              <w:jc w:val="both"/>
              <w:rPr>
                <w:rFonts w:ascii="Times New Roman" w:hAnsi="Times New Roman"/>
                <w:i w:val="0"/>
                <w:iCs w:val="0"/>
                <w:sz w:val="24"/>
                <w:szCs w:val="24"/>
                <w:lang w:val="sr-Cyrl-CS" w:eastAsia="en-US"/>
              </w:rPr>
            </w:pPr>
            <w:r w:rsidRPr="00407814">
              <w:rPr>
                <w:rFonts w:ascii="Times New Roman" w:hAnsi="Times New Roman"/>
                <w:i w:val="0"/>
                <w:sz w:val="20"/>
                <w:szCs w:val="20"/>
                <w:lang w:val="sr-Cyrl-CS"/>
              </w:rPr>
              <w:t>НАПОМЕНА:</w:t>
            </w:r>
            <w:r w:rsidRPr="00407814">
              <w:rPr>
                <w:rFonts w:ascii="Times New Roman" w:hAnsi="Times New Roman"/>
                <w:i w:val="0"/>
                <w:sz w:val="20"/>
                <w:szCs w:val="20"/>
                <w:lang w:val="sr-Cyrl-RS"/>
              </w:rPr>
              <w:t xml:space="preserve"> У случају да у 2021. години новоосновано привредно друштво „</w:t>
            </w:r>
            <w:r w:rsidRPr="00407814">
              <w:rPr>
                <w:rFonts w:ascii="Times New Roman" w:hAnsi="Times New Roman"/>
                <w:i w:val="0"/>
                <w:sz w:val="20"/>
                <w:szCs w:val="20"/>
              </w:rPr>
              <w:t>GASTRANS“</w:t>
            </w:r>
            <w:r w:rsidRPr="00407814">
              <w:rPr>
                <w:rFonts w:ascii="Times New Roman" w:hAnsi="Times New Roman"/>
                <w:i w:val="0"/>
                <w:sz w:val="20"/>
                <w:szCs w:val="20"/>
                <w:lang w:val="sr-Cyrl-CS"/>
              </w:rPr>
              <w:t xml:space="preserve"> д.о.о. Нови Сад</w:t>
            </w:r>
            <w:r w:rsidRPr="00407814">
              <w:rPr>
                <w:rFonts w:ascii="Times New Roman" w:hAnsi="Times New Roman"/>
                <w:i w:val="0"/>
                <w:sz w:val="20"/>
                <w:szCs w:val="20"/>
                <w:lang w:val="sr-Cyrl-RS"/>
              </w:rPr>
              <w:t xml:space="preserve"> започне поступак добијања лиценце за обављање енергетске делатности </w:t>
            </w:r>
            <w:r w:rsidRPr="00407814">
              <w:rPr>
                <w:rFonts w:ascii="Times New Roman" w:hAnsi="Times New Roman"/>
                <w:i w:val="0"/>
                <w:sz w:val="20"/>
                <w:szCs w:val="20"/>
                <w:lang w:val="sr-Cyrl-CS"/>
              </w:rPr>
              <w:t>т</w:t>
            </w:r>
            <w:r w:rsidRPr="00407814">
              <w:rPr>
                <w:rFonts w:ascii="Times New Roman" w:hAnsi="Times New Roman"/>
                <w:i w:val="0"/>
                <w:sz w:val="20"/>
                <w:szCs w:val="20"/>
                <w:lang w:val="sr-Cyrl-RS"/>
              </w:rPr>
              <w:t>ранспорта и управљања транспортним системом</w:t>
            </w:r>
            <w:r w:rsidR="00923DB7" w:rsidRPr="00407814">
              <w:rPr>
                <w:rFonts w:ascii="Times New Roman" w:hAnsi="Times New Roman"/>
                <w:i w:val="0"/>
                <w:sz w:val="20"/>
                <w:szCs w:val="20"/>
                <w:lang w:val="sr-Cyrl-RS"/>
              </w:rPr>
              <w:t xml:space="preserve"> за природни гас</w:t>
            </w:r>
            <w:r w:rsidRPr="00407814">
              <w:rPr>
                <w:rFonts w:ascii="Times New Roman" w:hAnsi="Times New Roman"/>
                <w:i w:val="0"/>
                <w:sz w:val="20"/>
                <w:szCs w:val="20"/>
                <w:lang w:val="sr-Cyrl-RS"/>
              </w:rPr>
              <w:t xml:space="preserve"> на магистралном гасоводу од Бугарске границе до Мађарске границе очекује се већи број дана за вршење ванредних утврђујућих надзора, при чему ће се смањити број редовних инспекцијских надзора.</w:t>
            </w:r>
          </w:p>
        </w:tc>
      </w:tr>
      <w:tr w:rsidR="004F6514" w:rsidRPr="00131AE1" w:rsidTr="005B033F">
        <w:tc>
          <w:tcPr>
            <w:tcW w:w="6408" w:type="dxa"/>
            <w:tcBorders>
              <w:bottom w:val="single" w:sz="4" w:space="0" w:color="auto"/>
            </w:tcBorders>
            <w:shd w:val="clear" w:color="auto" w:fill="BDD6EE"/>
          </w:tcPr>
          <w:p w:rsidR="000D61B2" w:rsidRPr="00A51B75" w:rsidRDefault="000D61B2" w:rsidP="000D61B2">
            <w:pPr>
              <w:jc w:val="center"/>
              <w:rPr>
                <w:rFonts w:ascii="Times New Roman" w:hAnsi="Times New Roman"/>
                <w:i w:val="0"/>
                <w:sz w:val="20"/>
                <w:szCs w:val="20"/>
                <w:lang w:val="sr-Cyrl-RS"/>
              </w:rPr>
            </w:pPr>
            <w:r w:rsidRPr="00A51B75">
              <w:rPr>
                <w:rFonts w:ascii="Times New Roman" w:hAnsi="Times New Roman"/>
                <w:i w:val="0"/>
                <w:sz w:val="20"/>
                <w:szCs w:val="20"/>
              </w:rPr>
              <w:t>GASTRANS</w:t>
            </w:r>
            <w:r w:rsidRPr="00A51B75">
              <w:rPr>
                <w:rFonts w:ascii="Times New Roman" w:hAnsi="Times New Roman"/>
                <w:i w:val="0"/>
                <w:sz w:val="20"/>
                <w:szCs w:val="20"/>
                <w:lang w:val="sr-Cyrl-RS"/>
              </w:rPr>
              <w:t xml:space="preserve"> д.о.о. Нови Сад</w:t>
            </w:r>
          </w:p>
          <w:p w:rsidR="004F6514" w:rsidRPr="00A51B75" w:rsidRDefault="000D61B2" w:rsidP="000D61B2">
            <w:pPr>
              <w:jc w:val="both"/>
              <w:rPr>
                <w:rFonts w:ascii="Times New Roman" w:hAnsi="Times New Roman"/>
                <w:i w:val="0"/>
                <w:iCs w:val="0"/>
                <w:sz w:val="20"/>
                <w:szCs w:val="20"/>
                <w:lang w:val="sr-Cyrl-CS" w:eastAsia="en-US"/>
              </w:rPr>
            </w:pPr>
            <w:r w:rsidRPr="00A51B75">
              <w:rPr>
                <w:rFonts w:ascii="Times New Roman" w:hAnsi="Times New Roman"/>
                <w:i w:val="0"/>
                <w:sz w:val="18"/>
                <w:szCs w:val="18"/>
                <w:lang w:val="sr-Cyrl-RS"/>
              </w:rPr>
              <w:t>провера услова у погледу стручног кадра за обављање енергетске делатности транспорта и управљања транспортним системом за природни гас</w:t>
            </w:r>
          </w:p>
        </w:tc>
        <w:tc>
          <w:tcPr>
            <w:tcW w:w="873" w:type="dxa"/>
            <w:tcBorders>
              <w:bottom w:val="single" w:sz="4" w:space="0" w:color="auto"/>
            </w:tcBorders>
            <w:shd w:val="clear" w:color="auto" w:fill="auto"/>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8"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r>
      <w:tr w:rsidR="004F6514" w:rsidRPr="00131AE1" w:rsidTr="005B033F">
        <w:tc>
          <w:tcPr>
            <w:tcW w:w="6408" w:type="dxa"/>
            <w:tcBorders>
              <w:top w:val="single" w:sz="4" w:space="0" w:color="auto"/>
              <w:bottom w:val="single" w:sz="4" w:space="0" w:color="auto"/>
            </w:tcBorders>
            <w:shd w:val="clear" w:color="auto" w:fill="BDD6EE"/>
          </w:tcPr>
          <w:p w:rsidR="00280705" w:rsidRPr="00A51B75" w:rsidRDefault="00280705" w:rsidP="00280705">
            <w:pPr>
              <w:jc w:val="center"/>
              <w:rPr>
                <w:rFonts w:ascii="Times New Roman" w:eastAsia="Calibri" w:hAnsi="Times New Roman"/>
                <w:i w:val="0"/>
                <w:iCs w:val="0"/>
                <w:sz w:val="18"/>
                <w:szCs w:val="18"/>
                <w:shd w:val="clear" w:color="auto" w:fill="FFE599"/>
                <w:lang w:val="sr-Cyrl-RS" w:eastAsia="en-US"/>
              </w:rPr>
            </w:pPr>
            <w:r w:rsidRPr="00A51B75">
              <w:rPr>
                <w:rFonts w:ascii="Times New Roman" w:hAnsi="Times New Roman"/>
                <w:i w:val="0"/>
                <w:sz w:val="20"/>
                <w:szCs w:val="20"/>
              </w:rPr>
              <w:t>GASTRANS</w:t>
            </w:r>
            <w:r w:rsidRPr="00A51B75">
              <w:rPr>
                <w:rFonts w:ascii="Times New Roman" w:hAnsi="Times New Roman"/>
                <w:i w:val="0"/>
                <w:sz w:val="20"/>
                <w:szCs w:val="20"/>
                <w:lang w:val="sr-Cyrl-RS"/>
              </w:rPr>
              <w:t xml:space="preserve"> д.о.о. Нови Сад</w:t>
            </w:r>
          </w:p>
          <w:p w:rsidR="004F6514" w:rsidRPr="00A51B75" w:rsidRDefault="00280705" w:rsidP="00280705">
            <w:pPr>
              <w:jc w:val="center"/>
              <w:rPr>
                <w:rFonts w:ascii="Times New Roman" w:hAnsi="Times New Roman"/>
                <w:i w:val="0"/>
                <w:iCs w:val="0"/>
                <w:sz w:val="20"/>
                <w:szCs w:val="20"/>
                <w:lang w:val="sr-Cyrl-CS" w:eastAsia="en-US"/>
              </w:rPr>
            </w:pPr>
            <w:r w:rsidRPr="00A51B75">
              <w:rPr>
                <w:rFonts w:ascii="Times New Roman" w:hAnsi="Times New Roman"/>
                <w:i w:val="0"/>
                <w:sz w:val="18"/>
                <w:szCs w:val="18"/>
                <w:lang w:val="sr-Cyrl-RS"/>
              </w:rPr>
              <w:t>Гасоводи за транспорт природног гаса</w:t>
            </w:r>
          </w:p>
        </w:tc>
        <w:tc>
          <w:tcPr>
            <w:tcW w:w="873" w:type="dxa"/>
            <w:tcBorders>
              <w:top w:val="single" w:sz="4" w:space="0" w:color="auto"/>
              <w:bottom w:val="single" w:sz="4" w:space="0" w:color="auto"/>
            </w:tcBorders>
            <w:shd w:val="clear" w:color="auto" w:fill="auto"/>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8"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r>
      <w:tr w:rsidR="004F6514" w:rsidRPr="00131AE1" w:rsidTr="005B033F">
        <w:tc>
          <w:tcPr>
            <w:tcW w:w="6408" w:type="dxa"/>
            <w:shd w:val="clear" w:color="auto" w:fill="auto"/>
          </w:tcPr>
          <w:p w:rsidR="004F6514" w:rsidRPr="00A51B75" w:rsidRDefault="004F6514" w:rsidP="007A39B4">
            <w:pPr>
              <w:jc w:val="both"/>
              <w:rPr>
                <w:rFonts w:ascii="Times New Roman" w:hAnsi="Times New Roman"/>
                <w:i w:val="0"/>
                <w:iCs w:val="0"/>
                <w:sz w:val="20"/>
                <w:szCs w:val="20"/>
                <w:lang w:val="sr-Cyrl-CS" w:eastAsia="en-US"/>
              </w:rPr>
            </w:pPr>
            <w:r w:rsidRPr="00A51B75">
              <w:rPr>
                <w:rFonts w:ascii="Times New Roman" w:hAnsi="Times New Roman"/>
                <w:i w:val="0"/>
                <w:iCs w:val="0"/>
                <w:sz w:val="20"/>
                <w:szCs w:val="20"/>
                <w:lang w:val="sr-Cyrl-CS" w:eastAsia="en-US"/>
              </w:rPr>
              <w:t>Контролни инспекцијски надзор</w:t>
            </w:r>
          </w:p>
        </w:tc>
        <w:tc>
          <w:tcPr>
            <w:tcW w:w="873" w:type="dxa"/>
            <w:tcBorders>
              <w:top w:val="single" w:sz="4" w:space="0" w:color="auto"/>
            </w:tcBorders>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8"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r>
      <w:tr w:rsidR="004F6514" w:rsidRPr="00131AE1" w:rsidTr="000D61B2">
        <w:tc>
          <w:tcPr>
            <w:tcW w:w="6408" w:type="dxa"/>
            <w:shd w:val="clear" w:color="auto" w:fill="auto"/>
          </w:tcPr>
          <w:p w:rsidR="004F6514" w:rsidRPr="00A51B75" w:rsidRDefault="004F6514" w:rsidP="009065E3">
            <w:pPr>
              <w:jc w:val="both"/>
              <w:rPr>
                <w:rFonts w:ascii="Times New Roman" w:hAnsi="Times New Roman"/>
                <w:i w:val="0"/>
                <w:iCs w:val="0"/>
                <w:sz w:val="20"/>
                <w:szCs w:val="20"/>
                <w:lang w:val="sr-Cyrl-RS" w:eastAsia="en-US"/>
              </w:rPr>
            </w:pPr>
            <w:r w:rsidRPr="00A51B75">
              <w:rPr>
                <w:rFonts w:ascii="Times New Roman" w:hAnsi="Times New Roman"/>
                <w:i w:val="0"/>
                <w:iCs w:val="0"/>
                <w:sz w:val="20"/>
                <w:szCs w:val="20"/>
                <w:lang w:val="sr-Cyrl-RS" w:eastAsia="en-US"/>
              </w:rPr>
              <w:lastRenderedPageBreak/>
              <w:t xml:space="preserve">Превентивно деловање инспекције </w:t>
            </w:r>
            <w:r w:rsidR="007A39B4" w:rsidRPr="00A51B75">
              <w:rPr>
                <w:rFonts w:ascii="Times New Roman" w:hAnsi="Times New Roman"/>
                <w:i w:val="0"/>
                <w:iCs w:val="0"/>
                <w:sz w:val="20"/>
                <w:szCs w:val="20"/>
                <w:lang w:val="sr-Cyrl-CS" w:eastAsia="en-US"/>
              </w:rPr>
              <w:t>– Саветодавне посете</w:t>
            </w:r>
          </w:p>
        </w:tc>
        <w:tc>
          <w:tcPr>
            <w:tcW w:w="873"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8"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F6514" w:rsidRPr="00131AE1" w:rsidRDefault="004F6514" w:rsidP="000F7F03">
            <w:pPr>
              <w:jc w:val="both"/>
              <w:rPr>
                <w:rFonts w:ascii="Times New Roman" w:hAnsi="Times New Roman"/>
                <w:i w:val="0"/>
                <w:iCs w:val="0"/>
                <w:color w:val="FF0000"/>
                <w:sz w:val="20"/>
                <w:szCs w:val="20"/>
                <w:lang w:val="sr-Cyrl-CS" w:eastAsia="en-US"/>
              </w:rPr>
            </w:pPr>
          </w:p>
        </w:tc>
      </w:tr>
      <w:tr w:rsidR="00464627" w:rsidRPr="00131AE1" w:rsidTr="000D61B2">
        <w:tc>
          <w:tcPr>
            <w:tcW w:w="6408" w:type="dxa"/>
            <w:shd w:val="clear" w:color="auto" w:fill="auto"/>
          </w:tcPr>
          <w:p w:rsidR="00464627" w:rsidRPr="00A51B75" w:rsidRDefault="001B0E87" w:rsidP="001B0E87">
            <w:pPr>
              <w:jc w:val="both"/>
              <w:rPr>
                <w:rFonts w:ascii="Times New Roman" w:hAnsi="Times New Roman"/>
                <w:i w:val="0"/>
                <w:sz w:val="20"/>
                <w:szCs w:val="20"/>
                <w:lang w:val="sr-Cyrl-CS"/>
              </w:rPr>
            </w:pPr>
            <w:r w:rsidRPr="00A51B75">
              <w:rPr>
                <w:rFonts w:ascii="Times New Roman" w:hAnsi="Times New Roman"/>
                <w:i w:val="0"/>
                <w:sz w:val="20"/>
                <w:szCs w:val="20"/>
                <w:lang w:val="sr-Cyrl-CS"/>
              </w:rPr>
              <w:t>Координисани</w:t>
            </w:r>
            <w:r w:rsidRPr="00A51B75">
              <w:rPr>
                <w:rFonts w:ascii="Times New Roman" w:hAnsi="Times New Roman"/>
                <w:i w:val="0"/>
                <w:sz w:val="20"/>
                <w:szCs w:val="20"/>
              </w:rPr>
              <w:t xml:space="preserve"> инспекцијски надзор</w:t>
            </w:r>
            <w:r w:rsidRPr="00A51B75">
              <w:rPr>
                <w:rFonts w:ascii="Times New Roman" w:hAnsi="Times New Roman"/>
                <w:i w:val="0"/>
                <w:sz w:val="20"/>
                <w:szCs w:val="20"/>
                <w:lang w:val="sr-Cyrl-CS"/>
              </w:rPr>
              <w:t xml:space="preserve"> са појединим инспекцијама из Радне групе за безбедност објеката</w:t>
            </w:r>
          </w:p>
        </w:tc>
        <w:tc>
          <w:tcPr>
            <w:tcW w:w="873" w:type="dxa"/>
            <w:shd w:val="clear" w:color="auto" w:fill="ACB9CA"/>
          </w:tcPr>
          <w:p w:rsidR="00464627" w:rsidRPr="00131AE1" w:rsidRDefault="00464627" w:rsidP="000F7F03">
            <w:pPr>
              <w:jc w:val="both"/>
              <w:rPr>
                <w:rFonts w:ascii="Times New Roman" w:hAnsi="Times New Roman"/>
                <w:i w:val="0"/>
                <w:iCs w:val="0"/>
                <w:color w:val="FF0000"/>
                <w:sz w:val="20"/>
                <w:szCs w:val="20"/>
                <w:lang w:val="sr-Cyrl-CS" w:eastAsia="en-US"/>
              </w:rPr>
            </w:pPr>
          </w:p>
        </w:tc>
        <w:tc>
          <w:tcPr>
            <w:tcW w:w="1008" w:type="dxa"/>
            <w:shd w:val="clear" w:color="auto" w:fill="ACB9CA"/>
          </w:tcPr>
          <w:p w:rsidR="00464627" w:rsidRPr="00131AE1" w:rsidRDefault="00464627"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64627" w:rsidRPr="00131AE1" w:rsidRDefault="00464627"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464627" w:rsidRPr="00131AE1" w:rsidRDefault="00464627" w:rsidP="000F7F03">
            <w:pPr>
              <w:jc w:val="both"/>
              <w:rPr>
                <w:rFonts w:ascii="Times New Roman" w:hAnsi="Times New Roman"/>
                <w:i w:val="0"/>
                <w:iCs w:val="0"/>
                <w:color w:val="FF0000"/>
                <w:sz w:val="20"/>
                <w:szCs w:val="20"/>
                <w:lang w:val="sr-Cyrl-CS" w:eastAsia="en-US"/>
              </w:rPr>
            </w:pPr>
          </w:p>
        </w:tc>
      </w:tr>
      <w:tr w:rsidR="008E089A" w:rsidRPr="00131AE1" w:rsidTr="000D61B2">
        <w:tc>
          <w:tcPr>
            <w:tcW w:w="6408" w:type="dxa"/>
            <w:shd w:val="clear" w:color="auto" w:fill="auto"/>
          </w:tcPr>
          <w:p w:rsidR="008E089A" w:rsidRPr="00A51B75" w:rsidRDefault="008E089A" w:rsidP="009065E3">
            <w:pPr>
              <w:jc w:val="both"/>
              <w:rPr>
                <w:rFonts w:ascii="Times New Roman" w:hAnsi="Times New Roman"/>
                <w:i w:val="0"/>
                <w:iCs w:val="0"/>
                <w:sz w:val="20"/>
                <w:szCs w:val="20"/>
                <w:lang w:val="sr-Cyrl-RS" w:eastAsia="en-US"/>
              </w:rPr>
            </w:pPr>
            <w:r w:rsidRPr="00A51B75">
              <w:rPr>
                <w:rFonts w:ascii="Times New Roman" w:hAnsi="Times New Roman"/>
                <w:i w:val="0"/>
                <w:sz w:val="20"/>
                <w:szCs w:val="20"/>
                <w:lang w:val="sr-Cyrl-CS"/>
              </w:rPr>
              <w:t>Остали послови и активности</w:t>
            </w:r>
          </w:p>
        </w:tc>
        <w:tc>
          <w:tcPr>
            <w:tcW w:w="873" w:type="dxa"/>
            <w:shd w:val="clear" w:color="auto" w:fill="ACB9CA"/>
          </w:tcPr>
          <w:p w:rsidR="008E089A" w:rsidRPr="00131AE1" w:rsidRDefault="008E089A" w:rsidP="000F7F03">
            <w:pPr>
              <w:jc w:val="both"/>
              <w:rPr>
                <w:rFonts w:ascii="Times New Roman" w:hAnsi="Times New Roman"/>
                <w:i w:val="0"/>
                <w:iCs w:val="0"/>
                <w:color w:val="FF0000"/>
                <w:sz w:val="20"/>
                <w:szCs w:val="20"/>
                <w:lang w:val="sr-Cyrl-CS" w:eastAsia="en-US"/>
              </w:rPr>
            </w:pPr>
          </w:p>
        </w:tc>
        <w:tc>
          <w:tcPr>
            <w:tcW w:w="1008" w:type="dxa"/>
            <w:shd w:val="clear" w:color="auto" w:fill="ACB9CA"/>
          </w:tcPr>
          <w:p w:rsidR="008E089A" w:rsidRPr="00131AE1" w:rsidRDefault="008E089A"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8E089A" w:rsidRPr="00131AE1" w:rsidRDefault="008E089A" w:rsidP="000F7F03">
            <w:pPr>
              <w:jc w:val="both"/>
              <w:rPr>
                <w:rFonts w:ascii="Times New Roman" w:hAnsi="Times New Roman"/>
                <w:i w:val="0"/>
                <w:iCs w:val="0"/>
                <w:color w:val="FF0000"/>
                <w:sz w:val="20"/>
                <w:szCs w:val="20"/>
                <w:lang w:val="sr-Cyrl-CS" w:eastAsia="en-US"/>
              </w:rPr>
            </w:pPr>
          </w:p>
        </w:tc>
        <w:tc>
          <w:tcPr>
            <w:tcW w:w="1004" w:type="dxa"/>
            <w:shd w:val="clear" w:color="auto" w:fill="ACB9CA"/>
          </w:tcPr>
          <w:p w:rsidR="008E089A" w:rsidRPr="00131AE1" w:rsidRDefault="008E089A" w:rsidP="000F7F03">
            <w:pPr>
              <w:jc w:val="both"/>
              <w:rPr>
                <w:rFonts w:ascii="Times New Roman" w:hAnsi="Times New Roman"/>
                <w:i w:val="0"/>
                <w:iCs w:val="0"/>
                <w:color w:val="FF0000"/>
                <w:sz w:val="20"/>
                <w:szCs w:val="20"/>
                <w:lang w:val="sr-Cyrl-CS" w:eastAsia="en-US"/>
              </w:rPr>
            </w:pPr>
          </w:p>
        </w:tc>
      </w:tr>
    </w:tbl>
    <w:p w:rsidR="00261935" w:rsidRPr="00131AE1" w:rsidRDefault="00261935" w:rsidP="003B48F4">
      <w:pPr>
        <w:jc w:val="both"/>
        <w:rPr>
          <w:rFonts w:ascii="Times New Roman" w:hAnsi="Times New Roman"/>
          <w:b/>
          <w:i w:val="0"/>
          <w:color w:val="FF0000"/>
          <w:sz w:val="24"/>
          <w:szCs w:val="24"/>
          <w:lang w:val="sr-Cyrl-CS"/>
        </w:rPr>
      </w:pPr>
    </w:p>
    <w:p w:rsidR="00AA18D6" w:rsidRPr="00B56024" w:rsidRDefault="00AA18D6" w:rsidP="003B48F4">
      <w:pPr>
        <w:jc w:val="both"/>
        <w:rPr>
          <w:rFonts w:ascii="Times New Roman" w:hAnsi="Times New Roman"/>
          <w:b/>
          <w:i w:val="0"/>
          <w:sz w:val="24"/>
          <w:szCs w:val="24"/>
          <w:lang w:val="sr-Cyrl-CS"/>
        </w:rPr>
      </w:pPr>
    </w:p>
    <w:p w:rsidR="00EE1501" w:rsidRPr="00B56024" w:rsidRDefault="00EE1501" w:rsidP="00370AD8">
      <w:pPr>
        <w:numPr>
          <w:ilvl w:val="0"/>
          <w:numId w:val="11"/>
        </w:numPr>
        <w:pBdr>
          <w:top w:val="nil"/>
          <w:left w:val="nil"/>
          <w:bottom w:val="nil"/>
          <w:right w:val="nil"/>
          <w:between w:val="nil"/>
        </w:pBdr>
        <w:rPr>
          <w:rFonts w:ascii="Times New Roman" w:hAnsi="Times New Roman"/>
          <w:b/>
          <w:i w:val="0"/>
          <w:sz w:val="24"/>
          <w:szCs w:val="24"/>
        </w:rPr>
      </w:pPr>
      <w:r w:rsidRPr="00B56024">
        <w:rPr>
          <w:rFonts w:ascii="Times New Roman" w:hAnsi="Times New Roman"/>
          <w:b/>
          <w:i w:val="0"/>
          <w:sz w:val="24"/>
          <w:szCs w:val="24"/>
        </w:rPr>
        <w:t>Информације о облицима инспекцијског надзора који ће се вршити</w:t>
      </w:r>
    </w:p>
    <w:p w:rsidR="00EE1501" w:rsidRPr="008D7A48" w:rsidRDefault="00EE1501" w:rsidP="003B48F4">
      <w:pPr>
        <w:jc w:val="both"/>
        <w:rPr>
          <w:rFonts w:ascii="Times New Roman" w:hAnsi="Times New Roman"/>
          <w:b/>
          <w:i w:val="0"/>
          <w:sz w:val="24"/>
          <w:szCs w:val="24"/>
          <w:lang w:val="sr-Cyrl-CS"/>
        </w:rPr>
      </w:pPr>
    </w:p>
    <w:p w:rsidR="00EE1501" w:rsidRPr="008D7A48" w:rsidRDefault="00EE1501" w:rsidP="00EE1501">
      <w:pPr>
        <w:jc w:val="both"/>
        <w:rPr>
          <w:rFonts w:ascii="Times New Roman" w:hAnsi="Times New Roman"/>
          <w:i w:val="0"/>
          <w:iCs w:val="0"/>
          <w:sz w:val="24"/>
          <w:szCs w:val="24"/>
          <w:lang w:val="sr-Cyrl-CS" w:eastAsia="en-US"/>
        </w:rPr>
      </w:pPr>
      <w:r w:rsidRPr="008D7A48">
        <w:rPr>
          <w:rFonts w:ascii="Times New Roman" w:hAnsi="Times New Roman"/>
          <w:i w:val="0"/>
          <w:iCs w:val="0"/>
          <w:sz w:val="24"/>
          <w:szCs w:val="24"/>
          <w:lang w:val="sr-Cyrl-CS" w:eastAsia="en-US"/>
        </w:rPr>
        <w:t xml:space="preserve">Сви </w:t>
      </w:r>
      <w:r w:rsidRPr="008D7A48">
        <w:rPr>
          <w:rFonts w:ascii="Times New Roman" w:hAnsi="Times New Roman"/>
          <w:i w:val="0"/>
          <w:sz w:val="24"/>
          <w:szCs w:val="24"/>
          <w:lang w:val="sr-Cyrl-RS"/>
        </w:rPr>
        <w:t>редовни и ванредни инспекцијски надзори се спроводе као теренски</w:t>
      </w:r>
      <w:r w:rsidRPr="008D7A48">
        <w:rPr>
          <w:rFonts w:ascii="Times New Roman" w:hAnsi="Times New Roman"/>
          <w:i w:val="0"/>
          <w:iCs w:val="0"/>
          <w:sz w:val="24"/>
          <w:szCs w:val="24"/>
          <w:lang w:val="sr-Cyrl-CS" w:eastAsia="en-US"/>
        </w:rPr>
        <w:t>.</w:t>
      </w:r>
    </w:p>
    <w:p w:rsidR="00EE1501" w:rsidRPr="008967EB" w:rsidRDefault="00EE1501" w:rsidP="00EE1501">
      <w:pPr>
        <w:jc w:val="both"/>
        <w:rPr>
          <w:rFonts w:ascii="Times New Roman" w:hAnsi="Times New Roman"/>
          <w:i w:val="0"/>
          <w:sz w:val="24"/>
          <w:szCs w:val="24"/>
          <w:lang w:val="sr-Cyrl-RS"/>
        </w:rPr>
      </w:pPr>
      <w:r w:rsidRPr="008D7A48">
        <w:rPr>
          <w:rFonts w:ascii="Times New Roman" w:hAnsi="Times New Roman"/>
          <w:i w:val="0"/>
          <w:sz w:val="24"/>
          <w:szCs w:val="24"/>
          <w:lang w:val="sr-Cyrl-RS"/>
        </w:rPr>
        <w:t xml:space="preserve">Канцеларијски инспекцијски надзори могу да се спроводе само у појединим случајевима када се инспекцијски надзор спроводи у циљу провере одређених обавеза које су прописане за обвезнике система енергетског менаџмента према Закону о ефикасном коришћењу енергије </w:t>
      </w:r>
      <w:r w:rsidRPr="008D7A48">
        <w:rPr>
          <w:rFonts w:ascii="Times New Roman" w:hAnsi="Times New Roman"/>
          <w:bCs/>
          <w:i w:val="0"/>
          <w:sz w:val="24"/>
          <w:szCs w:val="24"/>
        </w:rPr>
        <w:t xml:space="preserve">("Службени гласник </w:t>
      </w:r>
      <w:r w:rsidRPr="008967EB">
        <w:rPr>
          <w:rFonts w:ascii="Times New Roman" w:hAnsi="Times New Roman"/>
          <w:bCs/>
          <w:i w:val="0"/>
          <w:sz w:val="24"/>
          <w:szCs w:val="24"/>
        </w:rPr>
        <w:t>РС",</w:t>
      </w:r>
      <w:r w:rsidRPr="008967EB">
        <w:rPr>
          <w:rFonts w:ascii="Times New Roman" w:hAnsi="Times New Roman"/>
          <w:bCs/>
          <w:i w:val="0"/>
          <w:sz w:val="24"/>
          <w:szCs w:val="24"/>
          <w:lang w:val="sr-Cyrl-CS"/>
        </w:rPr>
        <w:t xml:space="preserve"> </w:t>
      </w:r>
      <w:r w:rsidRPr="008967EB">
        <w:rPr>
          <w:rFonts w:ascii="Times New Roman" w:hAnsi="Times New Roman"/>
          <w:bCs/>
          <w:i w:val="0"/>
          <w:sz w:val="24"/>
          <w:szCs w:val="24"/>
        </w:rPr>
        <w:t>бр</w:t>
      </w:r>
      <w:r w:rsidRPr="008967EB">
        <w:rPr>
          <w:rFonts w:ascii="Times New Roman" w:hAnsi="Times New Roman"/>
          <w:bCs/>
          <w:i w:val="0"/>
          <w:sz w:val="24"/>
          <w:szCs w:val="24"/>
          <w:lang w:val="sr-Cyrl-CS"/>
        </w:rPr>
        <w:t>ој 25</w:t>
      </w:r>
      <w:r w:rsidRPr="008967EB">
        <w:rPr>
          <w:rFonts w:ascii="Times New Roman" w:hAnsi="Times New Roman"/>
          <w:bCs/>
          <w:i w:val="0"/>
          <w:sz w:val="24"/>
          <w:szCs w:val="24"/>
        </w:rPr>
        <w:t>/</w:t>
      </w:r>
      <w:r w:rsidRPr="008967EB">
        <w:rPr>
          <w:rFonts w:ascii="Times New Roman" w:hAnsi="Times New Roman"/>
          <w:bCs/>
          <w:i w:val="0"/>
          <w:sz w:val="24"/>
          <w:szCs w:val="24"/>
          <w:lang w:val="sr-Cyrl-CS"/>
        </w:rPr>
        <w:t>13</w:t>
      </w:r>
      <w:r w:rsidRPr="008967EB">
        <w:rPr>
          <w:rFonts w:ascii="Times New Roman" w:hAnsi="Times New Roman"/>
          <w:bCs/>
          <w:i w:val="0"/>
          <w:sz w:val="24"/>
          <w:szCs w:val="24"/>
        </w:rPr>
        <w:t>)</w:t>
      </w:r>
      <w:r w:rsidRPr="008967EB">
        <w:rPr>
          <w:rFonts w:ascii="Times New Roman" w:hAnsi="Times New Roman"/>
          <w:i w:val="0"/>
          <w:sz w:val="24"/>
          <w:szCs w:val="24"/>
          <w:lang w:val="sr-Cyrl-RS"/>
        </w:rPr>
        <w:t>.</w:t>
      </w:r>
    </w:p>
    <w:p w:rsidR="00EE1501" w:rsidRPr="004F1D51" w:rsidRDefault="00EE1501" w:rsidP="00EE1501">
      <w:pPr>
        <w:jc w:val="both"/>
        <w:rPr>
          <w:rFonts w:ascii="Times New Roman" w:hAnsi="Times New Roman"/>
          <w:i w:val="0"/>
          <w:sz w:val="24"/>
          <w:szCs w:val="24"/>
          <w:lang w:val="sr-Cyrl-RS"/>
        </w:rPr>
      </w:pPr>
      <w:r w:rsidRPr="008967EB">
        <w:rPr>
          <w:rFonts w:ascii="Times New Roman" w:hAnsi="Times New Roman"/>
          <w:i w:val="0"/>
          <w:sz w:val="24"/>
          <w:szCs w:val="24"/>
          <w:lang w:val="sr-Cyrl-RS"/>
        </w:rPr>
        <w:t xml:space="preserve">Контролни инспекцијски надзори се спроводе и као теренски и као канцеларијски, у зависности од врсте утврђених </w:t>
      </w:r>
      <w:r w:rsidRPr="004F1D51">
        <w:rPr>
          <w:rFonts w:ascii="Times New Roman" w:hAnsi="Times New Roman"/>
          <w:i w:val="0"/>
          <w:sz w:val="24"/>
          <w:szCs w:val="24"/>
          <w:lang w:val="sr-Cyrl-RS"/>
        </w:rPr>
        <w:t>незаконитости и неправилности, односно мера које су наложене надзираном субјекту.</w:t>
      </w:r>
    </w:p>
    <w:p w:rsidR="00EE1501" w:rsidRPr="004F1D51" w:rsidRDefault="00EE1501" w:rsidP="00EE1501">
      <w:pPr>
        <w:jc w:val="both"/>
        <w:rPr>
          <w:rFonts w:ascii="Times New Roman" w:hAnsi="Times New Roman"/>
          <w:i w:val="0"/>
          <w:iCs w:val="0"/>
          <w:sz w:val="24"/>
          <w:szCs w:val="24"/>
          <w:lang w:val="sr-Cyrl-CS" w:eastAsia="en-US"/>
        </w:rPr>
      </w:pPr>
      <w:r w:rsidRPr="004F1D51">
        <w:rPr>
          <w:rFonts w:ascii="Times New Roman" w:hAnsi="Times New Roman"/>
          <w:i w:val="0"/>
          <w:sz w:val="24"/>
          <w:szCs w:val="24"/>
          <w:lang w:val="sr-Cyrl-RS"/>
        </w:rPr>
        <w:t xml:space="preserve">Сви инспекцијски надзори од стране инспектора опреме под притиском се по правилу спроводе </w:t>
      </w:r>
      <w:r w:rsidR="00A62842" w:rsidRPr="004F1D51">
        <w:rPr>
          <w:rFonts w:ascii="Times New Roman" w:hAnsi="Times New Roman"/>
          <w:i w:val="0"/>
          <w:sz w:val="24"/>
          <w:szCs w:val="24"/>
          <w:lang w:val="sr-Cyrl-RS"/>
        </w:rPr>
        <w:t xml:space="preserve">као најављени </w:t>
      </w:r>
      <w:r w:rsidRPr="004F1D51">
        <w:rPr>
          <w:rFonts w:ascii="Times New Roman" w:hAnsi="Times New Roman"/>
          <w:i w:val="0"/>
          <w:sz w:val="24"/>
          <w:szCs w:val="24"/>
          <w:lang w:val="sr-Cyrl-RS"/>
        </w:rPr>
        <w:t xml:space="preserve">са обавештењем о инспекцијском надзору, јер надзирани субјект у области опреме под притиском не може </w:t>
      </w:r>
      <w:r w:rsidR="00A62842" w:rsidRPr="004F1D51">
        <w:rPr>
          <w:rFonts w:ascii="Times New Roman" w:hAnsi="Times New Roman"/>
          <w:i w:val="0"/>
          <w:sz w:val="24"/>
          <w:szCs w:val="24"/>
          <w:lang w:val="sr-Cyrl-RS"/>
        </w:rPr>
        <w:t xml:space="preserve">да сакрије </w:t>
      </w:r>
      <w:r w:rsidRPr="004F1D51">
        <w:rPr>
          <w:rFonts w:ascii="Times New Roman" w:hAnsi="Times New Roman"/>
          <w:i w:val="0"/>
          <w:sz w:val="24"/>
          <w:szCs w:val="24"/>
          <w:lang w:val="sr-Cyrl-RS"/>
        </w:rPr>
        <w:t>никакву чињеницу која се утврђује у инспекцијском надзору.</w:t>
      </w:r>
    </w:p>
    <w:p w:rsidR="00EE1501" w:rsidRPr="00131AE1" w:rsidRDefault="00EE1501" w:rsidP="003B48F4">
      <w:pPr>
        <w:jc w:val="both"/>
        <w:rPr>
          <w:rFonts w:ascii="Times New Roman" w:hAnsi="Times New Roman"/>
          <w:b/>
          <w:i w:val="0"/>
          <w:color w:val="FF0000"/>
          <w:sz w:val="24"/>
          <w:szCs w:val="24"/>
          <w:lang w:val="sr-Cyrl-CS"/>
        </w:rPr>
      </w:pPr>
    </w:p>
    <w:p w:rsidR="004B6FCB" w:rsidRPr="003A1E31" w:rsidRDefault="004B6FCB" w:rsidP="003B48F4">
      <w:pPr>
        <w:jc w:val="both"/>
        <w:rPr>
          <w:rFonts w:ascii="Times New Roman" w:hAnsi="Times New Roman"/>
          <w:b/>
          <w:i w:val="0"/>
          <w:sz w:val="24"/>
          <w:szCs w:val="24"/>
          <w:lang w:val="sr-Cyrl-CS"/>
        </w:rPr>
      </w:pPr>
    </w:p>
    <w:p w:rsidR="004B6FCB" w:rsidRPr="003A1E31" w:rsidRDefault="004B6FCB" w:rsidP="004B6FCB">
      <w:pPr>
        <w:numPr>
          <w:ilvl w:val="0"/>
          <w:numId w:val="11"/>
        </w:numPr>
        <w:pBdr>
          <w:top w:val="nil"/>
          <w:left w:val="nil"/>
          <w:bottom w:val="nil"/>
          <w:right w:val="nil"/>
          <w:between w:val="nil"/>
        </w:pBdr>
        <w:spacing w:after="120"/>
        <w:rPr>
          <w:rFonts w:ascii="Times New Roman" w:hAnsi="Times New Roman"/>
          <w:b/>
          <w:i w:val="0"/>
          <w:sz w:val="24"/>
          <w:szCs w:val="24"/>
        </w:rPr>
      </w:pPr>
      <w:r w:rsidRPr="003A1E31">
        <w:rPr>
          <w:rFonts w:ascii="Times New Roman" w:hAnsi="Times New Roman"/>
          <w:b/>
          <w:i w:val="0"/>
          <w:sz w:val="24"/>
          <w:szCs w:val="24"/>
        </w:rPr>
        <w:t>Подаци о ресурсима инспекције који ће бити опредељени за вршење инспекцијског надзора</w:t>
      </w:r>
    </w:p>
    <w:p w:rsidR="004B6FCB" w:rsidRPr="003A1E31" w:rsidRDefault="004B6FCB" w:rsidP="003B48F4">
      <w:pPr>
        <w:jc w:val="both"/>
        <w:rPr>
          <w:rFonts w:ascii="Times New Roman" w:hAnsi="Times New Roman"/>
          <w:b/>
          <w:i w:val="0"/>
          <w:sz w:val="24"/>
          <w:szCs w:val="24"/>
          <w:lang w:val="sr-Cyrl-CS"/>
        </w:rPr>
      </w:pPr>
    </w:p>
    <w:p w:rsidR="004B6FCB" w:rsidRPr="003A1E31" w:rsidRDefault="004B6FCB" w:rsidP="004B6FCB">
      <w:pPr>
        <w:spacing w:after="160"/>
        <w:rPr>
          <w:rFonts w:ascii="Times New Roman" w:hAnsi="Times New Roman"/>
          <w:i w:val="0"/>
          <w:sz w:val="24"/>
          <w:szCs w:val="24"/>
          <w:lang w:val="sr-Cyrl-CS"/>
        </w:rPr>
      </w:pPr>
      <w:r w:rsidRPr="003A1E31">
        <w:rPr>
          <w:rFonts w:ascii="Times New Roman" w:hAnsi="Times New Roman"/>
          <w:i w:val="0"/>
          <w:sz w:val="24"/>
          <w:szCs w:val="24"/>
        </w:rPr>
        <w:t>Процена броја дана на годишњем нивиу на активностима које инспектори проведу ван редовног инспекцијског надзора субјеката</w:t>
      </w:r>
      <w:r w:rsidRPr="003A1E31">
        <w:rPr>
          <w:rFonts w:ascii="Times New Roman" w:hAnsi="Times New Roman"/>
          <w:i w:val="0"/>
          <w:sz w:val="24"/>
          <w:szCs w:val="24"/>
          <w:lang w:val="sr-Cyrl-CS"/>
        </w:rPr>
        <w:t>:</w:t>
      </w:r>
    </w:p>
    <w:tbl>
      <w:tblPr>
        <w:tblW w:w="9450" w:type="dxa"/>
        <w:tblInd w:w="19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6210"/>
        <w:gridCol w:w="1508"/>
        <w:gridCol w:w="1732"/>
      </w:tblGrid>
      <w:tr w:rsidR="004B6FCB" w:rsidRPr="00131AE1" w:rsidTr="00786C24">
        <w:trPr>
          <w:trHeight w:val="283"/>
        </w:trPr>
        <w:tc>
          <w:tcPr>
            <w:tcW w:w="6210" w:type="dxa"/>
            <w:shd w:val="clear" w:color="auto" w:fill="D9D9D9"/>
            <w:vAlign w:val="center"/>
          </w:tcPr>
          <w:p w:rsidR="004B6FCB" w:rsidRPr="00642CD3" w:rsidRDefault="004B6FCB" w:rsidP="00786C24">
            <w:pPr>
              <w:spacing w:line="276" w:lineRule="auto"/>
              <w:jc w:val="center"/>
              <w:rPr>
                <w:rFonts w:ascii="Times New Roman" w:hAnsi="Times New Roman"/>
                <w:sz w:val="24"/>
                <w:szCs w:val="24"/>
              </w:rPr>
            </w:pPr>
          </w:p>
        </w:tc>
        <w:tc>
          <w:tcPr>
            <w:tcW w:w="1508" w:type="dxa"/>
            <w:shd w:val="clear" w:color="auto" w:fill="D9D9D9"/>
            <w:vAlign w:val="center"/>
          </w:tcPr>
          <w:p w:rsidR="004B6FCB" w:rsidRPr="00642CD3" w:rsidRDefault="004B6FCB" w:rsidP="00786C24">
            <w:pPr>
              <w:spacing w:line="276" w:lineRule="auto"/>
              <w:ind w:right="100"/>
              <w:jc w:val="center"/>
              <w:rPr>
                <w:rFonts w:ascii="Times New Roman" w:hAnsi="Times New Roman"/>
                <w:b/>
                <w:i w:val="0"/>
                <w:sz w:val="24"/>
                <w:szCs w:val="24"/>
              </w:rPr>
            </w:pPr>
            <w:r w:rsidRPr="00642CD3">
              <w:rPr>
                <w:rFonts w:ascii="Times New Roman" w:hAnsi="Times New Roman"/>
                <w:b/>
                <w:i w:val="0"/>
                <w:sz w:val="24"/>
                <w:szCs w:val="24"/>
              </w:rPr>
              <w:t>Инспектор</w:t>
            </w:r>
          </w:p>
        </w:tc>
        <w:tc>
          <w:tcPr>
            <w:tcW w:w="1732" w:type="dxa"/>
            <w:shd w:val="clear" w:color="auto" w:fill="D9D9D9"/>
            <w:vAlign w:val="center"/>
          </w:tcPr>
          <w:p w:rsidR="004B6FCB" w:rsidRPr="00642CD3" w:rsidRDefault="004B6FCB" w:rsidP="00786C24">
            <w:pPr>
              <w:spacing w:line="276" w:lineRule="auto"/>
              <w:ind w:right="99"/>
              <w:jc w:val="center"/>
              <w:rPr>
                <w:rFonts w:ascii="Times New Roman" w:hAnsi="Times New Roman"/>
                <w:b/>
                <w:i w:val="0"/>
                <w:sz w:val="24"/>
                <w:szCs w:val="24"/>
              </w:rPr>
            </w:pPr>
            <w:r w:rsidRPr="00642CD3">
              <w:rPr>
                <w:rFonts w:ascii="Times New Roman" w:hAnsi="Times New Roman"/>
                <w:b/>
                <w:i w:val="0"/>
                <w:sz w:val="24"/>
                <w:szCs w:val="24"/>
              </w:rPr>
              <w:t>Укупно дана</w:t>
            </w:r>
          </w:p>
        </w:tc>
      </w:tr>
      <w:tr w:rsidR="004B6FCB" w:rsidRPr="00131AE1" w:rsidTr="00E9284F">
        <w:trPr>
          <w:trHeight w:val="281"/>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i w:val="0"/>
                <w:sz w:val="24"/>
                <w:szCs w:val="24"/>
              </w:rPr>
              <w:t>Укупан број дана у години</w:t>
            </w:r>
          </w:p>
        </w:tc>
        <w:tc>
          <w:tcPr>
            <w:tcW w:w="1508" w:type="dxa"/>
            <w:vAlign w:val="center"/>
          </w:tcPr>
          <w:p w:rsidR="004B6FCB" w:rsidRPr="00642CD3" w:rsidRDefault="004B6FCB" w:rsidP="00FF6E27">
            <w:pPr>
              <w:spacing w:line="276" w:lineRule="auto"/>
              <w:ind w:right="50"/>
              <w:jc w:val="center"/>
              <w:rPr>
                <w:rFonts w:ascii="Times New Roman" w:hAnsi="Times New Roman"/>
                <w:i w:val="0"/>
                <w:sz w:val="24"/>
                <w:szCs w:val="24"/>
                <w:lang w:val="sr-Cyrl-CS"/>
              </w:rPr>
            </w:pPr>
            <w:r w:rsidRPr="00642CD3">
              <w:rPr>
                <w:rFonts w:ascii="Times New Roman" w:hAnsi="Times New Roman"/>
                <w:i w:val="0"/>
                <w:sz w:val="24"/>
                <w:szCs w:val="24"/>
              </w:rPr>
              <w:t>36</w:t>
            </w:r>
            <w:r w:rsidR="00FF6E27" w:rsidRPr="00642CD3">
              <w:rPr>
                <w:rFonts w:ascii="Times New Roman" w:hAnsi="Times New Roman"/>
                <w:i w:val="0"/>
                <w:sz w:val="24"/>
                <w:szCs w:val="24"/>
                <w:lang w:val="sr-Cyrl-CS"/>
              </w:rPr>
              <w:t>5</w:t>
            </w:r>
          </w:p>
        </w:tc>
        <w:tc>
          <w:tcPr>
            <w:tcW w:w="1732" w:type="dxa"/>
            <w:vAlign w:val="center"/>
          </w:tcPr>
          <w:p w:rsidR="004B6FCB" w:rsidRPr="00642CD3" w:rsidRDefault="00A361C4" w:rsidP="00786C24">
            <w:pPr>
              <w:spacing w:line="276" w:lineRule="auto"/>
              <w:ind w:right="48"/>
              <w:jc w:val="center"/>
              <w:rPr>
                <w:rFonts w:ascii="Times New Roman" w:hAnsi="Times New Roman"/>
                <w:i w:val="0"/>
                <w:sz w:val="24"/>
                <w:szCs w:val="24"/>
                <w:lang w:val="sr-Cyrl-CS"/>
              </w:rPr>
            </w:pPr>
            <w:r w:rsidRPr="00642CD3">
              <w:rPr>
                <w:rFonts w:ascii="Times New Roman" w:hAnsi="Times New Roman"/>
                <w:i w:val="0"/>
                <w:sz w:val="24"/>
                <w:szCs w:val="24"/>
                <w:lang w:val="sr-Cyrl-CS"/>
              </w:rPr>
              <w:t>730</w:t>
            </w:r>
          </w:p>
        </w:tc>
      </w:tr>
      <w:tr w:rsidR="004B6FCB" w:rsidRPr="00131AE1" w:rsidTr="00E9284F">
        <w:trPr>
          <w:trHeight w:val="283"/>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i w:val="0"/>
                <w:sz w:val="24"/>
                <w:szCs w:val="24"/>
              </w:rPr>
              <w:t>Викенди</w:t>
            </w:r>
          </w:p>
        </w:tc>
        <w:tc>
          <w:tcPr>
            <w:tcW w:w="1508" w:type="dxa"/>
            <w:vAlign w:val="center"/>
          </w:tcPr>
          <w:p w:rsidR="004B6FCB" w:rsidRPr="00642CD3" w:rsidRDefault="004B6FCB" w:rsidP="00786C24">
            <w:pPr>
              <w:spacing w:line="276" w:lineRule="auto"/>
              <w:ind w:right="50"/>
              <w:jc w:val="center"/>
              <w:rPr>
                <w:rFonts w:ascii="Times New Roman" w:hAnsi="Times New Roman"/>
                <w:i w:val="0"/>
                <w:sz w:val="24"/>
                <w:szCs w:val="24"/>
              </w:rPr>
            </w:pPr>
            <w:r w:rsidRPr="00642CD3">
              <w:rPr>
                <w:rFonts w:ascii="Times New Roman" w:hAnsi="Times New Roman"/>
                <w:i w:val="0"/>
                <w:sz w:val="24"/>
                <w:szCs w:val="24"/>
              </w:rPr>
              <w:t>104</w:t>
            </w:r>
          </w:p>
        </w:tc>
        <w:tc>
          <w:tcPr>
            <w:tcW w:w="1732" w:type="dxa"/>
            <w:vAlign w:val="center"/>
          </w:tcPr>
          <w:p w:rsidR="004B6FCB" w:rsidRPr="00642CD3" w:rsidRDefault="00D75174" w:rsidP="00786C24">
            <w:pPr>
              <w:spacing w:line="276" w:lineRule="auto"/>
              <w:ind w:right="48"/>
              <w:jc w:val="center"/>
              <w:rPr>
                <w:rFonts w:ascii="Times New Roman" w:hAnsi="Times New Roman"/>
                <w:i w:val="0"/>
                <w:sz w:val="24"/>
                <w:szCs w:val="24"/>
                <w:lang w:val="sr-Cyrl-CS"/>
              </w:rPr>
            </w:pPr>
            <w:r w:rsidRPr="00642CD3">
              <w:rPr>
                <w:rFonts w:ascii="Times New Roman" w:hAnsi="Times New Roman"/>
                <w:i w:val="0"/>
                <w:sz w:val="24"/>
                <w:szCs w:val="24"/>
                <w:lang w:val="sr-Cyrl-CS"/>
              </w:rPr>
              <w:t>208</w:t>
            </w:r>
          </w:p>
        </w:tc>
      </w:tr>
      <w:tr w:rsidR="004B6FCB" w:rsidRPr="00131AE1" w:rsidTr="00E9284F">
        <w:trPr>
          <w:trHeight w:val="283"/>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i w:val="0"/>
                <w:sz w:val="24"/>
                <w:szCs w:val="24"/>
              </w:rPr>
              <w:t>Годишњи одмори</w:t>
            </w:r>
          </w:p>
        </w:tc>
        <w:tc>
          <w:tcPr>
            <w:tcW w:w="1508" w:type="dxa"/>
            <w:vAlign w:val="center"/>
          </w:tcPr>
          <w:p w:rsidR="004B6FCB" w:rsidRPr="00642CD3" w:rsidRDefault="004B6FCB" w:rsidP="00FF6E27">
            <w:pPr>
              <w:spacing w:line="276" w:lineRule="auto"/>
              <w:ind w:right="50"/>
              <w:jc w:val="center"/>
              <w:rPr>
                <w:rFonts w:ascii="Times New Roman" w:hAnsi="Times New Roman"/>
                <w:i w:val="0"/>
                <w:sz w:val="24"/>
                <w:szCs w:val="24"/>
                <w:lang w:val="sr-Cyrl-CS"/>
              </w:rPr>
            </w:pPr>
            <w:r w:rsidRPr="00642CD3">
              <w:rPr>
                <w:rFonts w:ascii="Times New Roman" w:hAnsi="Times New Roman"/>
                <w:i w:val="0"/>
                <w:sz w:val="24"/>
                <w:szCs w:val="24"/>
              </w:rPr>
              <w:t>3</w:t>
            </w:r>
            <w:r w:rsidR="00E81FF1" w:rsidRPr="00642CD3">
              <w:rPr>
                <w:rFonts w:ascii="Times New Roman" w:hAnsi="Times New Roman"/>
                <w:i w:val="0"/>
                <w:sz w:val="24"/>
                <w:szCs w:val="24"/>
                <w:lang w:val="sr-Cyrl-CS"/>
              </w:rPr>
              <w:t>0</w:t>
            </w:r>
          </w:p>
        </w:tc>
        <w:tc>
          <w:tcPr>
            <w:tcW w:w="1732" w:type="dxa"/>
            <w:vAlign w:val="center"/>
          </w:tcPr>
          <w:p w:rsidR="004B6FCB" w:rsidRPr="00642CD3" w:rsidRDefault="00D75174" w:rsidP="00FF6E27">
            <w:pPr>
              <w:spacing w:line="276" w:lineRule="auto"/>
              <w:ind w:right="48"/>
              <w:jc w:val="center"/>
              <w:rPr>
                <w:rFonts w:ascii="Times New Roman" w:hAnsi="Times New Roman"/>
                <w:i w:val="0"/>
                <w:sz w:val="24"/>
                <w:szCs w:val="24"/>
                <w:lang w:val="sr-Cyrl-CS"/>
              </w:rPr>
            </w:pPr>
            <w:r w:rsidRPr="00642CD3">
              <w:rPr>
                <w:rFonts w:ascii="Times New Roman" w:hAnsi="Times New Roman"/>
                <w:i w:val="0"/>
                <w:sz w:val="24"/>
                <w:szCs w:val="24"/>
              </w:rPr>
              <w:t>60</w:t>
            </w:r>
          </w:p>
        </w:tc>
      </w:tr>
      <w:tr w:rsidR="004B6FCB" w:rsidRPr="00131AE1" w:rsidTr="00E9284F">
        <w:trPr>
          <w:trHeight w:val="281"/>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i w:val="0"/>
                <w:sz w:val="24"/>
                <w:szCs w:val="24"/>
              </w:rPr>
              <w:t>Празници</w:t>
            </w:r>
          </w:p>
        </w:tc>
        <w:tc>
          <w:tcPr>
            <w:tcW w:w="1508" w:type="dxa"/>
            <w:vAlign w:val="center"/>
          </w:tcPr>
          <w:p w:rsidR="004B6FCB" w:rsidRPr="00642CD3" w:rsidRDefault="00A475B2" w:rsidP="00786C24">
            <w:pPr>
              <w:spacing w:line="276" w:lineRule="auto"/>
              <w:ind w:right="50"/>
              <w:jc w:val="center"/>
              <w:rPr>
                <w:rFonts w:ascii="Times New Roman" w:hAnsi="Times New Roman"/>
                <w:i w:val="0"/>
                <w:sz w:val="24"/>
                <w:szCs w:val="24"/>
                <w:lang w:val="sr-Cyrl-CS"/>
              </w:rPr>
            </w:pPr>
            <w:r w:rsidRPr="00642CD3">
              <w:rPr>
                <w:rFonts w:ascii="Times New Roman" w:hAnsi="Times New Roman"/>
                <w:i w:val="0"/>
                <w:sz w:val="24"/>
                <w:szCs w:val="24"/>
                <w:lang w:val="sr-Cyrl-CS"/>
              </w:rPr>
              <w:t>7</w:t>
            </w:r>
          </w:p>
        </w:tc>
        <w:tc>
          <w:tcPr>
            <w:tcW w:w="1732" w:type="dxa"/>
            <w:vAlign w:val="center"/>
          </w:tcPr>
          <w:p w:rsidR="004B6FCB" w:rsidRPr="00642CD3" w:rsidRDefault="00D75174" w:rsidP="00786C24">
            <w:pPr>
              <w:spacing w:line="276" w:lineRule="auto"/>
              <w:ind w:right="48"/>
              <w:jc w:val="center"/>
              <w:rPr>
                <w:rFonts w:ascii="Times New Roman" w:hAnsi="Times New Roman"/>
                <w:i w:val="0"/>
                <w:sz w:val="24"/>
                <w:szCs w:val="24"/>
                <w:lang w:val="sr-Cyrl-CS"/>
              </w:rPr>
            </w:pPr>
            <w:r w:rsidRPr="00642CD3">
              <w:rPr>
                <w:rFonts w:ascii="Times New Roman" w:hAnsi="Times New Roman"/>
                <w:i w:val="0"/>
                <w:sz w:val="24"/>
                <w:szCs w:val="24"/>
                <w:lang w:val="sr-Cyrl-CS"/>
              </w:rPr>
              <w:t>14</w:t>
            </w:r>
          </w:p>
        </w:tc>
      </w:tr>
      <w:tr w:rsidR="004B6FCB" w:rsidRPr="00131AE1" w:rsidTr="00E9284F">
        <w:trPr>
          <w:trHeight w:val="283"/>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i w:val="0"/>
                <w:sz w:val="24"/>
                <w:szCs w:val="24"/>
              </w:rPr>
              <w:t>Укупан број радних дана</w:t>
            </w:r>
          </w:p>
        </w:tc>
        <w:tc>
          <w:tcPr>
            <w:tcW w:w="1508" w:type="dxa"/>
            <w:vAlign w:val="center"/>
          </w:tcPr>
          <w:p w:rsidR="004B6FCB" w:rsidRPr="00642CD3" w:rsidRDefault="004B6FCB" w:rsidP="00A475B2">
            <w:pPr>
              <w:spacing w:line="276" w:lineRule="auto"/>
              <w:ind w:right="50"/>
              <w:jc w:val="center"/>
              <w:rPr>
                <w:rFonts w:ascii="Times New Roman" w:hAnsi="Times New Roman"/>
                <w:i w:val="0"/>
                <w:sz w:val="24"/>
                <w:szCs w:val="24"/>
                <w:lang w:val="sr-Cyrl-CS"/>
              </w:rPr>
            </w:pPr>
            <w:r w:rsidRPr="00642CD3">
              <w:rPr>
                <w:rFonts w:ascii="Times New Roman" w:hAnsi="Times New Roman"/>
                <w:i w:val="0"/>
                <w:sz w:val="24"/>
                <w:szCs w:val="24"/>
              </w:rPr>
              <w:t>22</w:t>
            </w:r>
            <w:r w:rsidR="00E81FF1" w:rsidRPr="00642CD3">
              <w:rPr>
                <w:rFonts w:ascii="Times New Roman" w:hAnsi="Times New Roman"/>
                <w:i w:val="0"/>
                <w:sz w:val="24"/>
                <w:szCs w:val="24"/>
                <w:lang w:val="sr-Cyrl-CS"/>
              </w:rPr>
              <w:t>4</w:t>
            </w:r>
          </w:p>
        </w:tc>
        <w:tc>
          <w:tcPr>
            <w:tcW w:w="1732" w:type="dxa"/>
            <w:vAlign w:val="center"/>
          </w:tcPr>
          <w:p w:rsidR="004B6FCB" w:rsidRPr="00642CD3" w:rsidRDefault="00D75174" w:rsidP="00A475B2">
            <w:pPr>
              <w:spacing w:line="276" w:lineRule="auto"/>
              <w:ind w:right="48"/>
              <w:jc w:val="center"/>
              <w:rPr>
                <w:rFonts w:ascii="Times New Roman" w:hAnsi="Times New Roman"/>
                <w:i w:val="0"/>
                <w:sz w:val="24"/>
                <w:szCs w:val="24"/>
                <w:lang w:val="sr-Cyrl-CS"/>
              </w:rPr>
            </w:pPr>
            <w:r w:rsidRPr="00642CD3">
              <w:rPr>
                <w:rFonts w:ascii="Times New Roman" w:hAnsi="Times New Roman"/>
                <w:i w:val="0"/>
                <w:sz w:val="24"/>
                <w:szCs w:val="24"/>
                <w:lang w:val="sr-Cyrl-CS"/>
              </w:rPr>
              <w:t>448</w:t>
            </w:r>
          </w:p>
        </w:tc>
      </w:tr>
      <w:tr w:rsidR="004B6FCB" w:rsidRPr="00131AE1" w:rsidTr="00E9284F">
        <w:trPr>
          <w:trHeight w:val="555"/>
        </w:trPr>
        <w:tc>
          <w:tcPr>
            <w:tcW w:w="6210" w:type="dxa"/>
            <w:vAlign w:val="center"/>
          </w:tcPr>
          <w:p w:rsidR="004B6FCB" w:rsidRPr="00642CD3" w:rsidRDefault="004B6FCB" w:rsidP="007A39B4">
            <w:pPr>
              <w:spacing w:line="276" w:lineRule="auto"/>
              <w:rPr>
                <w:rFonts w:ascii="Times New Roman" w:hAnsi="Times New Roman"/>
                <w:i w:val="0"/>
                <w:sz w:val="24"/>
                <w:szCs w:val="24"/>
                <w:lang w:val="sr-Cyrl-CS"/>
              </w:rPr>
            </w:pPr>
            <w:r w:rsidRPr="00642CD3">
              <w:rPr>
                <w:rFonts w:ascii="Times New Roman" w:hAnsi="Times New Roman"/>
                <w:i w:val="0"/>
                <w:sz w:val="24"/>
                <w:szCs w:val="24"/>
              </w:rPr>
              <w:t>Актвности праћења стања, процене ризика, планирања, усклађивања и координације</w:t>
            </w:r>
            <w:r w:rsidR="007A39B4" w:rsidRPr="00642CD3">
              <w:rPr>
                <w:rFonts w:ascii="Times New Roman" w:hAnsi="Times New Roman"/>
                <w:i w:val="0"/>
                <w:sz w:val="24"/>
                <w:szCs w:val="24"/>
                <w:lang w:val="sr-Cyrl-CS"/>
              </w:rPr>
              <w:t xml:space="preserve">, </w:t>
            </w:r>
            <w:r w:rsidR="007A39B4" w:rsidRPr="00642CD3">
              <w:rPr>
                <w:rFonts w:ascii="Times New Roman" w:hAnsi="Times New Roman"/>
                <w:i w:val="0"/>
                <w:iCs w:val="0"/>
                <w:sz w:val="24"/>
                <w:szCs w:val="24"/>
                <w:lang w:val="sr-Cyrl-CS" w:eastAsia="en-US"/>
              </w:rPr>
              <w:t>вођење евиденција и израда извештаја о инспекцијском надзору</w:t>
            </w:r>
          </w:p>
        </w:tc>
        <w:tc>
          <w:tcPr>
            <w:tcW w:w="1508" w:type="dxa"/>
            <w:vAlign w:val="center"/>
          </w:tcPr>
          <w:p w:rsidR="004B6FCB" w:rsidRPr="00642CD3" w:rsidRDefault="004B6FCB" w:rsidP="00390591">
            <w:pPr>
              <w:spacing w:line="276" w:lineRule="auto"/>
              <w:ind w:right="50"/>
              <w:jc w:val="center"/>
              <w:rPr>
                <w:rFonts w:ascii="Times New Roman" w:hAnsi="Times New Roman"/>
                <w:i w:val="0"/>
                <w:sz w:val="24"/>
                <w:szCs w:val="24"/>
                <w:lang w:val="sr-Cyrl-CS"/>
              </w:rPr>
            </w:pPr>
            <w:r w:rsidRPr="00642CD3">
              <w:rPr>
                <w:rFonts w:ascii="Times New Roman" w:hAnsi="Times New Roman"/>
                <w:i w:val="0"/>
                <w:sz w:val="24"/>
                <w:szCs w:val="24"/>
              </w:rPr>
              <w:t xml:space="preserve"> </w:t>
            </w:r>
            <w:r w:rsidR="00390591" w:rsidRPr="00642CD3">
              <w:rPr>
                <w:rFonts w:ascii="Times New Roman" w:hAnsi="Times New Roman"/>
                <w:i w:val="0"/>
                <w:sz w:val="24"/>
                <w:szCs w:val="24"/>
                <w:lang w:val="sr-Cyrl-CS"/>
              </w:rPr>
              <w:t>25</w:t>
            </w:r>
          </w:p>
        </w:tc>
        <w:tc>
          <w:tcPr>
            <w:tcW w:w="1732" w:type="dxa"/>
            <w:vAlign w:val="center"/>
          </w:tcPr>
          <w:p w:rsidR="004B6FCB" w:rsidRPr="00642CD3" w:rsidRDefault="003844FE" w:rsidP="00390591">
            <w:pPr>
              <w:spacing w:line="276" w:lineRule="auto"/>
              <w:ind w:right="48"/>
              <w:jc w:val="center"/>
              <w:rPr>
                <w:rFonts w:ascii="Times New Roman" w:hAnsi="Times New Roman"/>
                <w:i w:val="0"/>
                <w:sz w:val="24"/>
                <w:szCs w:val="24"/>
              </w:rPr>
            </w:pPr>
            <w:r w:rsidRPr="00642CD3">
              <w:rPr>
                <w:rFonts w:ascii="Times New Roman" w:hAnsi="Times New Roman"/>
                <w:i w:val="0"/>
                <w:sz w:val="24"/>
                <w:szCs w:val="24"/>
              </w:rPr>
              <w:t>50</w:t>
            </w:r>
          </w:p>
        </w:tc>
      </w:tr>
      <w:tr w:rsidR="004B6FCB" w:rsidRPr="00131AE1" w:rsidTr="00E9284F">
        <w:trPr>
          <w:trHeight w:val="554"/>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b/>
                <w:i w:val="0"/>
                <w:sz w:val="24"/>
                <w:szCs w:val="24"/>
              </w:rPr>
              <w:t xml:space="preserve">Редовни и ванредни </w:t>
            </w:r>
            <w:r w:rsidR="00B94589" w:rsidRPr="00642CD3">
              <w:rPr>
                <w:rFonts w:ascii="Times New Roman" w:hAnsi="Times New Roman"/>
                <w:b/>
                <w:i w:val="0"/>
                <w:sz w:val="24"/>
                <w:szCs w:val="24"/>
                <w:lang w:val="sr-Cyrl-CS"/>
              </w:rPr>
              <w:t xml:space="preserve">и контролни </w:t>
            </w:r>
            <w:r w:rsidRPr="00642CD3">
              <w:rPr>
                <w:rFonts w:ascii="Times New Roman" w:hAnsi="Times New Roman"/>
                <w:b/>
                <w:i w:val="0"/>
                <w:sz w:val="24"/>
                <w:szCs w:val="24"/>
              </w:rPr>
              <w:t>инспекцијски надзор и превентивно деловање</w:t>
            </w:r>
          </w:p>
        </w:tc>
        <w:tc>
          <w:tcPr>
            <w:tcW w:w="1508" w:type="dxa"/>
            <w:vAlign w:val="center"/>
          </w:tcPr>
          <w:p w:rsidR="004B6FCB" w:rsidRPr="00642CD3" w:rsidRDefault="004B6FCB" w:rsidP="00940AF1">
            <w:pPr>
              <w:spacing w:line="276" w:lineRule="auto"/>
              <w:ind w:right="50"/>
              <w:jc w:val="center"/>
              <w:rPr>
                <w:rFonts w:ascii="Times New Roman" w:hAnsi="Times New Roman"/>
                <w:i w:val="0"/>
                <w:sz w:val="24"/>
                <w:szCs w:val="24"/>
                <w:lang w:val="sr-Cyrl-CS"/>
              </w:rPr>
            </w:pPr>
            <w:r w:rsidRPr="00642CD3">
              <w:rPr>
                <w:rFonts w:ascii="Times New Roman" w:hAnsi="Times New Roman"/>
                <w:b/>
                <w:i w:val="0"/>
                <w:sz w:val="24"/>
                <w:szCs w:val="24"/>
              </w:rPr>
              <w:t xml:space="preserve"> 1</w:t>
            </w:r>
            <w:r w:rsidR="00C9147E" w:rsidRPr="00642CD3">
              <w:rPr>
                <w:rFonts w:ascii="Times New Roman" w:hAnsi="Times New Roman"/>
                <w:b/>
                <w:i w:val="0"/>
                <w:sz w:val="24"/>
                <w:szCs w:val="24"/>
                <w:lang w:val="sr-Cyrl-CS"/>
              </w:rPr>
              <w:t>33</w:t>
            </w:r>
          </w:p>
        </w:tc>
        <w:tc>
          <w:tcPr>
            <w:tcW w:w="1732" w:type="dxa"/>
            <w:vAlign w:val="center"/>
          </w:tcPr>
          <w:p w:rsidR="004B6FCB" w:rsidRPr="00642CD3" w:rsidRDefault="00B47488" w:rsidP="000D4B2B">
            <w:pPr>
              <w:spacing w:line="276" w:lineRule="auto"/>
              <w:ind w:right="48"/>
              <w:jc w:val="center"/>
              <w:rPr>
                <w:rFonts w:ascii="Times New Roman" w:hAnsi="Times New Roman"/>
                <w:i w:val="0"/>
                <w:sz w:val="24"/>
                <w:szCs w:val="24"/>
                <w:lang w:val="sr-Cyrl-CS"/>
              </w:rPr>
            </w:pPr>
            <w:r w:rsidRPr="00642CD3">
              <w:rPr>
                <w:rFonts w:ascii="Times New Roman" w:hAnsi="Times New Roman"/>
                <w:b/>
                <w:i w:val="0"/>
                <w:sz w:val="24"/>
                <w:szCs w:val="24"/>
                <w:lang w:val="sr-Cyrl-CS"/>
              </w:rPr>
              <w:t>266</w:t>
            </w:r>
          </w:p>
        </w:tc>
      </w:tr>
      <w:tr w:rsidR="004B6FCB" w:rsidRPr="00131AE1" w:rsidTr="00E9284F">
        <w:trPr>
          <w:trHeight w:val="283"/>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b/>
                <w:i w:val="0"/>
                <w:sz w:val="24"/>
                <w:szCs w:val="24"/>
              </w:rPr>
              <w:t>Од тога редовни инспекцијски надзор</w:t>
            </w:r>
          </w:p>
        </w:tc>
        <w:tc>
          <w:tcPr>
            <w:tcW w:w="1508" w:type="dxa"/>
            <w:vAlign w:val="center"/>
          </w:tcPr>
          <w:p w:rsidR="004B6FCB" w:rsidRPr="00642CD3" w:rsidRDefault="00C9147E" w:rsidP="000D4B2B">
            <w:pPr>
              <w:spacing w:line="276" w:lineRule="auto"/>
              <w:ind w:right="50"/>
              <w:jc w:val="center"/>
              <w:rPr>
                <w:rFonts w:ascii="Times New Roman" w:hAnsi="Times New Roman"/>
                <w:i w:val="0"/>
                <w:sz w:val="24"/>
                <w:szCs w:val="24"/>
                <w:lang w:val="sr-Cyrl-CS"/>
              </w:rPr>
            </w:pPr>
            <w:r w:rsidRPr="00642CD3">
              <w:rPr>
                <w:rFonts w:ascii="Times New Roman" w:hAnsi="Times New Roman"/>
                <w:b/>
                <w:i w:val="0"/>
                <w:sz w:val="24"/>
                <w:szCs w:val="24"/>
                <w:lang w:val="sr-Cyrl-CS"/>
              </w:rPr>
              <w:t>48</w:t>
            </w:r>
          </w:p>
        </w:tc>
        <w:tc>
          <w:tcPr>
            <w:tcW w:w="1732" w:type="dxa"/>
            <w:vAlign w:val="center"/>
          </w:tcPr>
          <w:p w:rsidR="004B6FCB" w:rsidRPr="00642CD3" w:rsidRDefault="00B47488" w:rsidP="000D4B2B">
            <w:pPr>
              <w:spacing w:line="276" w:lineRule="auto"/>
              <w:ind w:right="48"/>
              <w:jc w:val="center"/>
              <w:rPr>
                <w:rFonts w:ascii="Times New Roman" w:hAnsi="Times New Roman"/>
                <w:i w:val="0"/>
                <w:sz w:val="24"/>
                <w:szCs w:val="24"/>
                <w:lang w:val="sr-Cyrl-CS"/>
              </w:rPr>
            </w:pPr>
            <w:r w:rsidRPr="00642CD3">
              <w:rPr>
                <w:rFonts w:ascii="Times New Roman" w:hAnsi="Times New Roman"/>
                <w:b/>
                <w:i w:val="0"/>
                <w:sz w:val="24"/>
                <w:szCs w:val="24"/>
                <w:lang w:val="sr-Cyrl-CS"/>
              </w:rPr>
              <w:t>96</w:t>
            </w:r>
          </w:p>
        </w:tc>
      </w:tr>
      <w:tr w:rsidR="004B6FCB" w:rsidRPr="00131AE1" w:rsidTr="00E9284F">
        <w:trPr>
          <w:trHeight w:val="283"/>
        </w:trPr>
        <w:tc>
          <w:tcPr>
            <w:tcW w:w="6210" w:type="dxa"/>
            <w:vAlign w:val="center"/>
          </w:tcPr>
          <w:p w:rsidR="004B6FCB" w:rsidRPr="00642CD3" w:rsidRDefault="004B6FCB" w:rsidP="00786C24">
            <w:pPr>
              <w:spacing w:line="276" w:lineRule="auto"/>
              <w:rPr>
                <w:rFonts w:ascii="Times New Roman" w:hAnsi="Times New Roman"/>
                <w:i w:val="0"/>
                <w:sz w:val="24"/>
                <w:szCs w:val="24"/>
              </w:rPr>
            </w:pPr>
            <w:r w:rsidRPr="00642CD3">
              <w:rPr>
                <w:rFonts w:ascii="Times New Roman" w:hAnsi="Times New Roman"/>
                <w:i w:val="0"/>
                <w:sz w:val="24"/>
                <w:szCs w:val="24"/>
              </w:rPr>
              <w:t>Остале активности</w:t>
            </w:r>
          </w:p>
        </w:tc>
        <w:tc>
          <w:tcPr>
            <w:tcW w:w="1508" w:type="dxa"/>
            <w:vAlign w:val="center"/>
          </w:tcPr>
          <w:p w:rsidR="004B6FCB" w:rsidRPr="00642CD3" w:rsidRDefault="0043211B" w:rsidP="000D4B2B">
            <w:pPr>
              <w:spacing w:line="276" w:lineRule="auto"/>
              <w:ind w:right="50"/>
              <w:jc w:val="center"/>
              <w:rPr>
                <w:rFonts w:ascii="Times New Roman" w:hAnsi="Times New Roman"/>
                <w:i w:val="0"/>
                <w:sz w:val="24"/>
                <w:szCs w:val="24"/>
                <w:lang w:val="sr-Cyrl-CS"/>
              </w:rPr>
            </w:pPr>
            <w:r>
              <w:rPr>
                <w:rFonts w:ascii="Times New Roman" w:hAnsi="Times New Roman"/>
                <w:i w:val="0"/>
                <w:sz w:val="24"/>
                <w:szCs w:val="24"/>
                <w:lang w:val="sr-Cyrl-CS"/>
              </w:rPr>
              <w:t>66</w:t>
            </w:r>
          </w:p>
        </w:tc>
        <w:tc>
          <w:tcPr>
            <w:tcW w:w="1732" w:type="dxa"/>
            <w:vAlign w:val="center"/>
          </w:tcPr>
          <w:p w:rsidR="004B6FCB" w:rsidRPr="00642CD3" w:rsidRDefault="0043211B" w:rsidP="000D4B2B">
            <w:pPr>
              <w:spacing w:line="276" w:lineRule="auto"/>
              <w:ind w:right="48"/>
              <w:jc w:val="center"/>
              <w:rPr>
                <w:rFonts w:ascii="Times New Roman" w:hAnsi="Times New Roman"/>
                <w:i w:val="0"/>
                <w:sz w:val="24"/>
                <w:szCs w:val="24"/>
                <w:lang w:val="sr-Cyrl-CS"/>
              </w:rPr>
            </w:pPr>
            <w:r>
              <w:rPr>
                <w:rFonts w:ascii="Times New Roman" w:hAnsi="Times New Roman"/>
                <w:i w:val="0"/>
                <w:sz w:val="24"/>
                <w:szCs w:val="24"/>
                <w:lang w:val="sr-Cyrl-CS"/>
              </w:rPr>
              <w:t>132</w:t>
            </w:r>
          </w:p>
        </w:tc>
      </w:tr>
    </w:tbl>
    <w:p w:rsidR="004B6FCB" w:rsidRPr="00131AE1" w:rsidRDefault="004B6FCB" w:rsidP="004B6FCB">
      <w:pPr>
        <w:spacing w:after="160"/>
        <w:rPr>
          <w:rFonts w:ascii="Times New Roman" w:hAnsi="Times New Roman"/>
          <w:i w:val="0"/>
          <w:color w:val="FF0000"/>
          <w:sz w:val="24"/>
          <w:szCs w:val="24"/>
          <w:lang w:val="sr-Cyrl-CS"/>
        </w:rPr>
      </w:pPr>
    </w:p>
    <w:p w:rsidR="004B6FCB" w:rsidRPr="005B0388" w:rsidRDefault="004B6FCB" w:rsidP="004B6FCB">
      <w:pPr>
        <w:pBdr>
          <w:top w:val="nil"/>
          <w:left w:val="nil"/>
          <w:bottom w:val="nil"/>
          <w:right w:val="nil"/>
          <w:between w:val="nil"/>
        </w:pBdr>
        <w:ind w:hanging="720"/>
        <w:rPr>
          <w:rFonts w:ascii="Times New Roman" w:hAnsi="Times New Roman"/>
          <w:i w:val="0"/>
          <w:sz w:val="24"/>
          <w:szCs w:val="24"/>
          <w:lang w:val="sr-Cyrl-CS"/>
        </w:rPr>
      </w:pPr>
      <w:r w:rsidRPr="00131AE1">
        <w:rPr>
          <w:rFonts w:ascii="Times New Roman" w:hAnsi="Times New Roman"/>
          <w:i w:val="0"/>
          <w:color w:val="FF0000"/>
          <w:sz w:val="24"/>
          <w:szCs w:val="24"/>
          <w:lang w:val="sr-Cyrl-CS"/>
        </w:rPr>
        <w:t xml:space="preserve">            </w:t>
      </w:r>
      <w:r w:rsidRPr="005B0388">
        <w:rPr>
          <w:rFonts w:ascii="Times New Roman" w:hAnsi="Times New Roman"/>
          <w:i w:val="0"/>
          <w:sz w:val="24"/>
          <w:szCs w:val="24"/>
        </w:rPr>
        <w:t>Израчунавање ефективног броја дана које сваки инспектор има на годишњем нивоу за потребе инспекцијског надзора</w:t>
      </w:r>
      <w:r w:rsidR="000F0DC3" w:rsidRPr="005B0388">
        <w:rPr>
          <w:rFonts w:ascii="Times New Roman" w:hAnsi="Times New Roman"/>
          <w:i w:val="0"/>
          <w:sz w:val="24"/>
          <w:szCs w:val="24"/>
          <w:lang w:val="sr-Cyrl-CS"/>
        </w:rPr>
        <w:t>:</w:t>
      </w:r>
    </w:p>
    <w:tbl>
      <w:tblPr>
        <w:tblW w:w="9360" w:type="dxa"/>
        <w:tblInd w:w="28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7504"/>
        <w:gridCol w:w="1856"/>
      </w:tblGrid>
      <w:tr w:rsidR="004B6FCB" w:rsidRPr="00131AE1" w:rsidTr="00786C24">
        <w:tc>
          <w:tcPr>
            <w:tcW w:w="7504" w:type="dxa"/>
            <w:shd w:val="clear" w:color="auto" w:fill="D9D9D9"/>
            <w:vAlign w:val="center"/>
          </w:tcPr>
          <w:p w:rsidR="004B6FCB" w:rsidRPr="005B0388" w:rsidRDefault="000F0DC3" w:rsidP="00786C24">
            <w:pPr>
              <w:pBdr>
                <w:top w:val="nil"/>
                <w:left w:val="nil"/>
                <w:bottom w:val="nil"/>
                <w:right w:val="nil"/>
                <w:between w:val="nil"/>
              </w:pBdr>
              <w:spacing w:after="160" w:line="276" w:lineRule="auto"/>
              <w:ind w:hanging="720"/>
              <w:jc w:val="center"/>
              <w:rPr>
                <w:rFonts w:ascii="Times New Roman" w:hAnsi="Times New Roman"/>
                <w:b/>
                <w:i w:val="0"/>
                <w:sz w:val="24"/>
                <w:szCs w:val="24"/>
              </w:rPr>
            </w:pPr>
            <w:r w:rsidRPr="005B0388">
              <w:rPr>
                <w:rFonts w:ascii="Times New Roman" w:hAnsi="Times New Roman"/>
                <w:b/>
                <w:i w:val="0"/>
                <w:sz w:val="24"/>
                <w:szCs w:val="24"/>
              </w:rPr>
              <w:t>Послови и активности</w:t>
            </w:r>
          </w:p>
        </w:tc>
        <w:tc>
          <w:tcPr>
            <w:tcW w:w="1856" w:type="dxa"/>
            <w:shd w:val="clear" w:color="auto" w:fill="D9D9D9"/>
            <w:vAlign w:val="center"/>
          </w:tcPr>
          <w:p w:rsidR="004B6FCB" w:rsidRPr="005B0388" w:rsidRDefault="004B6FCB" w:rsidP="004B6FCB">
            <w:pPr>
              <w:pBdr>
                <w:top w:val="nil"/>
                <w:left w:val="nil"/>
                <w:bottom w:val="nil"/>
                <w:right w:val="nil"/>
                <w:between w:val="nil"/>
              </w:pBdr>
              <w:jc w:val="center"/>
              <w:rPr>
                <w:rFonts w:ascii="Times New Roman" w:hAnsi="Times New Roman"/>
                <w:i w:val="0"/>
                <w:sz w:val="24"/>
                <w:szCs w:val="24"/>
              </w:rPr>
            </w:pPr>
            <w:r w:rsidRPr="005B0388">
              <w:rPr>
                <w:rFonts w:ascii="Times New Roman" w:hAnsi="Times New Roman"/>
                <w:b/>
                <w:i w:val="0"/>
                <w:sz w:val="24"/>
                <w:szCs w:val="24"/>
              </w:rPr>
              <w:t>Предвиђен утрошак времена (у данима)</w:t>
            </w:r>
          </w:p>
          <w:p w:rsidR="004B6FCB" w:rsidRPr="005B0388" w:rsidRDefault="004B6FCB" w:rsidP="00786C24">
            <w:pPr>
              <w:pBdr>
                <w:top w:val="nil"/>
                <w:left w:val="nil"/>
                <w:bottom w:val="nil"/>
                <w:right w:val="nil"/>
                <w:between w:val="nil"/>
              </w:pBdr>
              <w:spacing w:after="160" w:line="276" w:lineRule="auto"/>
              <w:ind w:hanging="720"/>
              <w:jc w:val="center"/>
              <w:rPr>
                <w:rFonts w:ascii="Times New Roman" w:hAnsi="Times New Roman"/>
                <w:b/>
                <w:sz w:val="24"/>
                <w:szCs w:val="24"/>
              </w:rPr>
            </w:pPr>
          </w:p>
        </w:tc>
      </w:tr>
      <w:tr w:rsidR="004B6FCB" w:rsidRPr="00131AE1" w:rsidTr="00E9284F">
        <w:tc>
          <w:tcPr>
            <w:tcW w:w="9360" w:type="dxa"/>
            <w:gridSpan w:val="2"/>
            <w:vAlign w:val="center"/>
          </w:tcPr>
          <w:p w:rsidR="004B6FCB" w:rsidRPr="005B0388" w:rsidRDefault="000F0DC3" w:rsidP="000F0DC3">
            <w:pPr>
              <w:pBdr>
                <w:top w:val="nil"/>
                <w:left w:val="nil"/>
                <w:bottom w:val="nil"/>
                <w:right w:val="nil"/>
                <w:between w:val="nil"/>
              </w:pBdr>
              <w:spacing w:after="160" w:line="276" w:lineRule="auto"/>
              <w:rPr>
                <w:rFonts w:ascii="Times New Roman" w:hAnsi="Times New Roman"/>
                <w:b/>
                <w:i w:val="0"/>
                <w:sz w:val="24"/>
                <w:szCs w:val="24"/>
              </w:rPr>
            </w:pPr>
            <w:r w:rsidRPr="005B0388">
              <w:rPr>
                <w:rFonts w:ascii="Times New Roman" w:hAnsi="Times New Roman"/>
                <w:b/>
                <w:i w:val="0"/>
                <w:sz w:val="24"/>
                <w:szCs w:val="24"/>
              </w:rPr>
              <w:lastRenderedPageBreak/>
              <w:t>I. ПРАЋЕЊЕ СТАЊА, ПРОЦЕНА РИЗИКА, ПЛАНИРАЊЕ, УСКЛАЂИВАЊЕ И КООРДИНАЦИЈА ИНСПЕКЦИЈСКОГ НАДЗОРА</w:t>
            </w:r>
          </w:p>
        </w:tc>
      </w:tr>
      <w:tr w:rsidR="004B6FCB" w:rsidRPr="00131AE1" w:rsidTr="00E9284F">
        <w:tc>
          <w:tcPr>
            <w:tcW w:w="7504" w:type="dxa"/>
            <w:vAlign w:val="center"/>
          </w:tcPr>
          <w:p w:rsidR="004B6FCB" w:rsidRPr="005B0388" w:rsidRDefault="000F0DC3" w:rsidP="000F0DC3">
            <w:pPr>
              <w:rPr>
                <w:rFonts w:ascii="Times New Roman" w:hAnsi="Times New Roman"/>
                <w:i w:val="0"/>
                <w:sz w:val="24"/>
                <w:szCs w:val="24"/>
              </w:rPr>
            </w:pPr>
            <w:r w:rsidRPr="005B0388">
              <w:rPr>
                <w:rFonts w:ascii="Times New Roman" w:hAnsi="Times New Roman"/>
                <w:i w:val="0"/>
                <w:sz w:val="24"/>
                <w:szCs w:val="24"/>
              </w:rPr>
              <w:t>Праћење стања и процена ризика</w:t>
            </w:r>
          </w:p>
        </w:tc>
        <w:tc>
          <w:tcPr>
            <w:tcW w:w="1856" w:type="dxa"/>
            <w:vAlign w:val="center"/>
          </w:tcPr>
          <w:p w:rsidR="004B6FCB" w:rsidRPr="005B0388" w:rsidRDefault="002F500B" w:rsidP="00786C24">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Pr>
                <w:rFonts w:ascii="Times New Roman" w:hAnsi="Times New Roman"/>
                <w:i w:val="0"/>
                <w:sz w:val="24"/>
                <w:szCs w:val="24"/>
                <w:lang w:val="sr-Cyrl-CS"/>
              </w:rPr>
              <w:t>20</w:t>
            </w:r>
          </w:p>
        </w:tc>
      </w:tr>
      <w:tr w:rsidR="004B6FCB" w:rsidRPr="00131AE1" w:rsidTr="00E9284F">
        <w:tc>
          <w:tcPr>
            <w:tcW w:w="7504" w:type="dxa"/>
            <w:vAlign w:val="center"/>
          </w:tcPr>
          <w:p w:rsidR="004B6FCB" w:rsidRPr="005B0388" w:rsidRDefault="004B6FCB" w:rsidP="00786C24">
            <w:pPr>
              <w:pBdr>
                <w:top w:val="nil"/>
                <w:left w:val="nil"/>
                <w:bottom w:val="nil"/>
                <w:right w:val="nil"/>
                <w:between w:val="nil"/>
              </w:pBdr>
              <w:spacing w:after="160" w:line="276" w:lineRule="auto"/>
              <w:ind w:hanging="720"/>
              <w:rPr>
                <w:rFonts w:ascii="Times New Roman" w:hAnsi="Times New Roman"/>
                <w:i w:val="0"/>
                <w:sz w:val="24"/>
                <w:szCs w:val="24"/>
              </w:rPr>
            </w:pPr>
            <w:r w:rsidRPr="005B0388">
              <w:rPr>
                <w:rFonts w:ascii="Times New Roman" w:hAnsi="Times New Roman"/>
                <w:i w:val="0"/>
                <w:sz w:val="24"/>
                <w:szCs w:val="24"/>
              </w:rPr>
              <w:t>И</w:t>
            </w:r>
            <w:r w:rsidR="000F0DC3" w:rsidRPr="005B0388">
              <w:rPr>
                <w:rFonts w:ascii="Times New Roman" w:hAnsi="Times New Roman"/>
                <w:i w:val="0"/>
                <w:sz w:val="24"/>
                <w:szCs w:val="24"/>
              </w:rPr>
              <w:t>з        Израда плана инспекцијског надзора</w:t>
            </w:r>
          </w:p>
        </w:tc>
        <w:tc>
          <w:tcPr>
            <w:tcW w:w="1856" w:type="dxa"/>
            <w:vAlign w:val="center"/>
          </w:tcPr>
          <w:p w:rsidR="004B6FCB" w:rsidRPr="005B0388" w:rsidRDefault="002F500B" w:rsidP="00786C24">
            <w:pPr>
              <w:pBdr>
                <w:top w:val="nil"/>
                <w:left w:val="nil"/>
                <w:bottom w:val="nil"/>
                <w:right w:val="nil"/>
                <w:between w:val="nil"/>
              </w:pBdr>
              <w:spacing w:after="160" w:line="276" w:lineRule="auto"/>
              <w:ind w:hanging="720"/>
              <w:jc w:val="center"/>
              <w:rPr>
                <w:rFonts w:ascii="Times New Roman" w:hAnsi="Times New Roman"/>
                <w:i w:val="0"/>
                <w:sz w:val="24"/>
                <w:szCs w:val="24"/>
              </w:rPr>
            </w:pPr>
            <w:r>
              <w:rPr>
                <w:rFonts w:ascii="Times New Roman" w:hAnsi="Times New Roman"/>
                <w:i w:val="0"/>
                <w:sz w:val="24"/>
                <w:szCs w:val="24"/>
              </w:rPr>
              <w:t>15</w:t>
            </w:r>
          </w:p>
        </w:tc>
      </w:tr>
      <w:tr w:rsidR="004B6FCB" w:rsidRPr="00131AE1" w:rsidTr="00E9284F">
        <w:tc>
          <w:tcPr>
            <w:tcW w:w="7504" w:type="dxa"/>
            <w:vAlign w:val="center"/>
          </w:tcPr>
          <w:p w:rsidR="004B6FCB" w:rsidRPr="009D5712" w:rsidRDefault="000F0DC3" w:rsidP="000F0DC3">
            <w:pPr>
              <w:pBdr>
                <w:top w:val="nil"/>
                <w:left w:val="nil"/>
                <w:bottom w:val="nil"/>
                <w:right w:val="nil"/>
                <w:between w:val="nil"/>
              </w:pBdr>
              <w:spacing w:after="160" w:line="276" w:lineRule="auto"/>
              <w:rPr>
                <w:rFonts w:ascii="Times New Roman" w:hAnsi="Times New Roman"/>
                <w:i w:val="0"/>
                <w:sz w:val="24"/>
                <w:szCs w:val="24"/>
              </w:rPr>
            </w:pPr>
            <w:r w:rsidRPr="009D5712">
              <w:rPr>
                <w:rFonts w:ascii="Times New Roman" w:hAnsi="Times New Roman"/>
                <w:i w:val="0"/>
                <w:sz w:val="24"/>
                <w:szCs w:val="24"/>
              </w:rPr>
              <w:t>Усклађивање и координација инспекцијског надзора</w:t>
            </w:r>
          </w:p>
        </w:tc>
        <w:tc>
          <w:tcPr>
            <w:tcW w:w="1856" w:type="dxa"/>
            <w:vAlign w:val="center"/>
          </w:tcPr>
          <w:p w:rsidR="004B6FCB" w:rsidRPr="009D5712" w:rsidRDefault="002F500B" w:rsidP="00786C24">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Pr>
                <w:rFonts w:ascii="Times New Roman" w:hAnsi="Times New Roman"/>
                <w:i w:val="0"/>
                <w:sz w:val="24"/>
                <w:szCs w:val="24"/>
                <w:lang w:val="sr-Cyrl-CS"/>
              </w:rPr>
              <w:t>15</w:t>
            </w:r>
          </w:p>
        </w:tc>
      </w:tr>
      <w:tr w:rsidR="004B6FCB" w:rsidRPr="00131AE1" w:rsidTr="00E9284F">
        <w:tc>
          <w:tcPr>
            <w:tcW w:w="7504" w:type="dxa"/>
            <w:vAlign w:val="center"/>
          </w:tcPr>
          <w:p w:rsidR="004B6FCB" w:rsidRPr="009D5712" w:rsidRDefault="000F0DC3" w:rsidP="000F0DC3">
            <w:pPr>
              <w:pBdr>
                <w:top w:val="nil"/>
                <w:left w:val="nil"/>
                <w:bottom w:val="nil"/>
                <w:right w:val="nil"/>
                <w:between w:val="nil"/>
              </w:pBdr>
              <w:spacing w:after="160" w:line="276" w:lineRule="auto"/>
              <w:rPr>
                <w:rFonts w:ascii="Times New Roman" w:hAnsi="Times New Roman"/>
                <w:b/>
                <w:i w:val="0"/>
                <w:sz w:val="24"/>
                <w:szCs w:val="24"/>
              </w:rPr>
            </w:pPr>
            <w:r w:rsidRPr="009D5712">
              <w:rPr>
                <w:rFonts w:ascii="Times New Roman" w:hAnsi="Times New Roman"/>
                <w:b/>
                <w:i w:val="0"/>
                <w:sz w:val="24"/>
                <w:szCs w:val="24"/>
              </w:rPr>
              <w:t>Укупно I:</w:t>
            </w:r>
          </w:p>
        </w:tc>
        <w:tc>
          <w:tcPr>
            <w:tcW w:w="1856" w:type="dxa"/>
            <w:vAlign w:val="center"/>
          </w:tcPr>
          <w:p w:rsidR="004B6FCB" w:rsidRPr="009D5712" w:rsidRDefault="002F500B" w:rsidP="00390591">
            <w:pPr>
              <w:pBdr>
                <w:top w:val="nil"/>
                <w:left w:val="nil"/>
                <w:bottom w:val="nil"/>
                <w:right w:val="nil"/>
                <w:between w:val="nil"/>
              </w:pBdr>
              <w:spacing w:after="160" w:line="276" w:lineRule="auto"/>
              <w:ind w:hanging="720"/>
              <w:jc w:val="center"/>
              <w:rPr>
                <w:rFonts w:ascii="Times New Roman" w:hAnsi="Times New Roman"/>
                <w:b/>
                <w:i w:val="0"/>
                <w:sz w:val="24"/>
                <w:szCs w:val="24"/>
              </w:rPr>
            </w:pPr>
            <w:r>
              <w:rPr>
                <w:rFonts w:ascii="Times New Roman" w:hAnsi="Times New Roman"/>
                <w:b/>
                <w:i w:val="0"/>
                <w:sz w:val="24"/>
                <w:szCs w:val="24"/>
              </w:rPr>
              <w:t>50</w:t>
            </w:r>
          </w:p>
        </w:tc>
      </w:tr>
      <w:tr w:rsidR="004B6FCB" w:rsidRPr="00131AE1" w:rsidTr="00E9284F">
        <w:tc>
          <w:tcPr>
            <w:tcW w:w="9360" w:type="dxa"/>
            <w:gridSpan w:val="2"/>
            <w:vAlign w:val="center"/>
          </w:tcPr>
          <w:p w:rsidR="004B6FCB" w:rsidRPr="00761E87" w:rsidRDefault="001405CD" w:rsidP="001405CD">
            <w:pPr>
              <w:pBdr>
                <w:top w:val="nil"/>
                <w:left w:val="nil"/>
                <w:bottom w:val="nil"/>
                <w:right w:val="nil"/>
                <w:between w:val="nil"/>
              </w:pBdr>
              <w:spacing w:after="160" w:line="276" w:lineRule="auto"/>
              <w:rPr>
                <w:rFonts w:ascii="Times New Roman" w:hAnsi="Times New Roman"/>
                <w:b/>
                <w:i w:val="0"/>
                <w:sz w:val="24"/>
                <w:szCs w:val="24"/>
              </w:rPr>
            </w:pPr>
            <w:r w:rsidRPr="00761E87">
              <w:rPr>
                <w:rFonts w:ascii="Times New Roman" w:hAnsi="Times New Roman"/>
                <w:b/>
                <w:i w:val="0"/>
                <w:sz w:val="24"/>
                <w:szCs w:val="24"/>
              </w:rPr>
              <w:t xml:space="preserve">II. РЕДОВНИ И ВАНРЕДНИ </w:t>
            </w:r>
            <w:r w:rsidR="00E15BC9" w:rsidRPr="00761E87">
              <w:rPr>
                <w:rFonts w:ascii="Times New Roman" w:hAnsi="Times New Roman"/>
                <w:b/>
                <w:i w:val="0"/>
                <w:sz w:val="24"/>
                <w:szCs w:val="24"/>
                <w:lang w:val="sr-Cyrl-CS"/>
              </w:rPr>
              <w:t xml:space="preserve">И КОНТРОЛНИ </w:t>
            </w:r>
            <w:r w:rsidRPr="00761E87">
              <w:rPr>
                <w:rFonts w:ascii="Times New Roman" w:hAnsi="Times New Roman"/>
                <w:b/>
                <w:i w:val="0"/>
                <w:sz w:val="24"/>
                <w:szCs w:val="24"/>
              </w:rPr>
              <w:t>ИНСПЕКЦИЈСКИ НАДЗОР И ПРЕВЕНТИВНО ДЕЛОВАЊЕ</w:t>
            </w:r>
          </w:p>
        </w:tc>
      </w:tr>
      <w:tr w:rsidR="004B6FCB" w:rsidRPr="00131AE1" w:rsidTr="00E9284F">
        <w:tc>
          <w:tcPr>
            <w:tcW w:w="7504" w:type="dxa"/>
            <w:vAlign w:val="center"/>
          </w:tcPr>
          <w:p w:rsidR="004B6FCB" w:rsidRPr="00E10C30" w:rsidRDefault="001405CD" w:rsidP="00786C24">
            <w:pPr>
              <w:pBdr>
                <w:top w:val="nil"/>
                <w:left w:val="nil"/>
                <w:bottom w:val="nil"/>
                <w:right w:val="nil"/>
                <w:between w:val="nil"/>
              </w:pBdr>
              <w:spacing w:after="160" w:line="276" w:lineRule="auto"/>
              <w:ind w:hanging="720"/>
              <w:rPr>
                <w:rFonts w:ascii="Times New Roman" w:hAnsi="Times New Roman"/>
                <w:i w:val="0"/>
                <w:sz w:val="24"/>
                <w:szCs w:val="24"/>
                <w:lang w:val="sr-Cyrl-CS"/>
              </w:rPr>
            </w:pPr>
            <w:r w:rsidRPr="00E10C30">
              <w:rPr>
                <w:rFonts w:ascii="Times New Roman" w:hAnsi="Times New Roman"/>
                <w:sz w:val="24"/>
                <w:szCs w:val="24"/>
              </w:rPr>
              <w:t xml:space="preserve">             </w:t>
            </w:r>
            <w:r w:rsidRPr="00E10C30">
              <w:rPr>
                <w:rFonts w:ascii="Times New Roman" w:hAnsi="Times New Roman"/>
                <w:i w:val="0"/>
                <w:sz w:val="24"/>
                <w:szCs w:val="24"/>
              </w:rPr>
              <w:t>Превентивно деловање инспекције</w:t>
            </w:r>
            <w:r w:rsidR="000F7A2F" w:rsidRPr="00E10C30">
              <w:rPr>
                <w:rFonts w:ascii="Times New Roman" w:hAnsi="Times New Roman"/>
                <w:i w:val="0"/>
                <w:sz w:val="24"/>
                <w:szCs w:val="24"/>
                <w:lang w:val="sr-Cyrl-CS"/>
              </w:rPr>
              <w:t xml:space="preserve"> – Саветодавне посете</w:t>
            </w:r>
          </w:p>
        </w:tc>
        <w:tc>
          <w:tcPr>
            <w:tcW w:w="1856" w:type="dxa"/>
            <w:vAlign w:val="center"/>
          </w:tcPr>
          <w:p w:rsidR="004B6FCB" w:rsidRPr="00E10C30" w:rsidRDefault="002F500B" w:rsidP="00786C24">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Pr>
                <w:rFonts w:ascii="Times New Roman" w:hAnsi="Times New Roman"/>
                <w:i w:val="0"/>
                <w:sz w:val="24"/>
                <w:szCs w:val="24"/>
                <w:lang w:val="sr-Cyrl-CS"/>
              </w:rPr>
              <w:t>52</w:t>
            </w:r>
          </w:p>
        </w:tc>
      </w:tr>
      <w:tr w:rsidR="004B6FCB" w:rsidRPr="00131AE1" w:rsidTr="00E9284F">
        <w:tc>
          <w:tcPr>
            <w:tcW w:w="7504" w:type="dxa"/>
            <w:vAlign w:val="center"/>
          </w:tcPr>
          <w:p w:rsidR="004B6FCB" w:rsidRPr="00E10C30" w:rsidRDefault="001405CD" w:rsidP="00464627">
            <w:pPr>
              <w:pBdr>
                <w:top w:val="nil"/>
                <w:left w:val="nil"/>
                <w:bottom w:val="nil"/>
                <w:right w:val="nil"/>
                <w:between w:val="nil"/>
              </w:pBdr>
              <w:spacing w:after="160" w:line="276" w:lineRule="auto"/>
              <w:rPr>
                <w:rFonts w:ascii="Times New Roman" w:hAnsi="Times New Roman"/>
                <w:i w:val="0"/>
                <w:sz w:val="24"/>
                <w:szCs w:val="24"/>
              </w:rPr>
            </w:pPr>
            <w:r w:rsidRPr="00E10C30">
              <w:rPr>
                <w:rFonts w:ascii="Times New Roman" w:hAnsi="Times New Roman"/>
                <w:i w:val="0"/>
                <w:sz w:val="24"/>
                <w:szCs w:val="24"/>
              </w:rPr>
              <w:t xml:space="preserve">Сарадња у поступку вршења самосталних и </w:t>
            </w:r>
            <w:r w:rsidR="00464627" w:rsidRPr="00E10C30">
              <w:rPr>
                <w:rFonts w:ascii="Times New Roman" w:hAnsi="Times New Roman"/>
                <w:i w:val="0"/>
                <w:sz w:val="24"/>
                <w:szCs w:val="24"/>
                <w:lang w:val="sr-Cyrl-CS"/>
              </w:rPr>
              <w:t>координисаних</w:t>
            </w:r>
            <w:r w:rsidRPr="00E10C30">
              <w:rPr>
                <w:rFonts w:ascii="Times New Roman" w:hAnsi="Times New Roman"/>
                <w:i w:val="0"/>
                <w:sz w:val="24"/>
                <w:szCs w:val="24"/>
              </w:rPr>
              <w:t xml:space="preserve"> инспекцијских надзора</w:t>
            </w:r>
          </w:p>
        </w:tc>
        <w:tc>
          <w:tcPr>
            <w:tcW w:w="1856" w:type="dxa"/>
            <w:vAlign w:val="center"/>
          </w:tcPr>
          <w:p w:rsidR="004B6FCB" w:rsidRPr="00E10C30" w:rsidRDefault="00514C41" w:rsidP="00464186">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E10C30">
              <w:rPr>
                <w:rFonts w:ascii="Times New Roman" w:hAnsi="Times New Roman"/>
                <w:i w:val="0"/>
                <w:sz w:val="24"/>
                <w:szCs w:val="24"/>
                <w:lang w:val="sr-Cyrl-CS"/>
              </w:rPr>
              <w:t>0</w:t>
            </w:r>
          </w:p>
        </w:tc>
      </w:tr>
      <w:tr w:rsidR="00E11A73" w:rsidRPr="00131AE1" w:rsidTr="00E9284F">
        <w:tc>
          <w:tcPr>
            <w:tcW w:w="7504" w:type="dxa"/>
          </w:tcPr>
          <w:p w:rsidR="00E11A73" w:rsidRPr="00E10C30" w:rsidRDefault="00E11A73" w:rsidP="001405CD">
            <w:pPr>
              <w:pBdr>
                <w:top w:val="nil"/>
                <w:left w:val="nil"/>
                <w:bottom w:val="nil"/>
                <w:right w:val="nil"/>
                <w:between w:val="nil"/>
              </w:pBdr>
              <w:spacing w:after="160" w:line="276" w:lineRule="auto"/>
              <w:rPr>
                <w:rFonts w:ascii="Times New Roman" w:hAnsi="Times New Roman"/>
                <w:b/>
                <w:i w:val="0"/>
                <w:sz w:val="24"/>
                <w:szCs w:val="24"/>
              </w:rPr>
            </w:pPr>
            <w:r w:rsidRPr="00E10C30">
              <w:rPr>
                <w:rFonts w:ascii="Times New Roman" w:hAnsi="Times New Roman"/>
                <w:b/>
                <w:i w:val="0"/>
                <w:sz w:val="24"/>
                <w:szCs w:val="24"/>
                <w:lang w:val="sr-Cyrl-CS"/>
              </w:rPr>
              <w:t>Контролни</w:t>
            </w:r>
            <w:r w:rsidRPr="00E10C30">
              <w:rPr>
                <w:rFonts w:ascii="Times New Roman" w:hAnsi="Times New Roman"/>
                <w:b/>
                <w:i w:val="0"/>
                <w:sz w:val="24"/>
                <w:szCs w:val="24"/>
              </w:rPr>
              <w:t xml:space="preserve"> инспекцијски надзор</w:t>
            </w:r>
          </w:p>
        </w:tc>
        <w:tc>
          <w:tcPr>
            <w:tcW w:w="1856" w:type="dxa"/>
          </w:tcPr>
          <w:p w:rsidR="00E11A73" w:rsidRPr="00E10C30" w:rsidRDefault="00514C41" w:rsidP="00E11A73">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E10C30">
              <w:rPr>
                <w:rFonts w:ascii="Times New Roman" w:hAnsi="Times New Roman"/>
                <w:i w:val="0"/>
                <w:sz w:val="24"/>
                <w:szCs w:val="24"/>
                <w:lang w:val="sr-Cyrl-CS"/>
              </w:rPr>
              <w:t>41</w:t>
            </w:r>
          </w:p>
        </w:tc>
      </w:tr>
      <w:tr w:rsidR="004B6FCB" w:rsidRPr="00131AE1" w:rsidTr="00E9284F">
        <w:tc>
          <w:tcPr>
            <w:tcW w:w="7504" w:type="dxa"/>
          </w:tcPr>
          <w:p w:rsidR="004B6FCB" w:rsidRPr="00CF7E66" w:rsidRDefault="001405CD" w:rsidP="001405CD">
            <w:pPr>
              <w:pBdr>
                <w:top w:val="nil"/>
                <w:left w:val="nil"/>
                <w:bottom w:val="nil"/>
                <w:right w:val="nil"/>
                <w:between w:val="nil"/>
              </w:pBdr>
              <w:spacing w:after="160" w:line="276" w:lineRule="auto"/>
              <w:rPr>
                <w:rFonts w:ascii="Times New Roman" w:hAnsi="Times New Roman"/>
                <w:b/>
                <w:i w:val="0"/>
                <w:sz w:val="24"/>
                <w:szCs w:val="24"/>
              </w:rPr>
            </w:pPr>
            <w:r w:rsidRPr="00CF7E66">
              <w:rPr>
                <w:rFonts w:ascii="Times New Roman" w:hAnsi="Times New Roman"/>
                <w:b/>
                <w:i w:val="0"/>
                <w:sz w:val="24"/>
                <w:szCs w:val="24"/>
              </w:rPr>
              <w:t>Редовни инспекцијски надзор</w:t>
            </w:r>
          </w:p>
        </w:tc>
        <w:tc>
          <w:tcPr>
            <w:tcW w:w="1856" w:type="dxa"/>
          </w:tcPr>
          <w:p w:rsidR="004B6FCB" w:rsidRPr="00CF7E66" w:rsidRDefault="002F500B" w:rsidP="000D4B2B">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Pr>
                <w:rFonts w:ascii="Times New Roman" w:hAnsi="Times New Roman"/>
                <w:i w:val="0"/>
                <w:sz w:val="24"/>
                <w:szCs w:val="24"/>
                <w:lang w:val="sr-Cyrl-CS"/>
              </w:rPr>
              <w:t>192</w:t>
            </w:r>
          </w:p>
        </w:tc>
      </w:tr>
      <w:tr w:rsidR="004B6FCB" w:rsidRPr="00131AE1" w:rsidTr="00E9284F">
        <w:tc>
          <w:tcPr>
            <w:tcW w:w="7504" w:type="dxa"/>
          </w:tcPr>
          <w:p w:rsidR="004B6FCB" w:rsidRPr="00CF7E66" w:rsidRDefault="001405CD" w:rsidP="001405CD">
            <w:pPr>
              <w:pBdr>
                <w:top w:val="nil"/>
                <w:left w:val="nil"/>
                <w:bottom w:val="nil"/>
                <w:right w:val="nil"/>
                <w:between w:val="nil"/>
              </w:pBdr>
              <w:spacing w:after="160" w:line="276" w:lineRule="auto"/>
              <w:rPr>
                <w:rFonts w:ascii="Times New Roman" w:hAnsi="Times New Roman"/>
                <w:b/>
                <w:i w:val="0"/>
                <w:sz w:val="24"/>
                <w:szCs w:val="24"/>
              </w:rPr>
            </w:pPr>
            <w:r w:rsidRPr="00CF7E66">
              <w:rPr>
                <w:rFonts w:ascii="Times New Roman" w:hAnsi="Times New Roman"/>
                <w:b/>
                <w:i w:val="0"/>
                <w:sz w:val="24"/>
                <w:szCs w:val="24"/>
              </w:rPr>
              <w:t>Ванредни инспекцијски надзор</w:t>
            </w:r>
          </w:p>
        </w:tc>
        <w:tc>
          <w:tcPr>
            <w:tcW w:w="1856" w:type="dxa"/>
          </w:tcPr>
          <w:p w:rsidR="004B6FCB" w:rsidRPr="00CF7E66" w:rsidRDefault="00514C41" w:rsidP="007A1329">
            <w:pPr>
              <w:pBdr>
                <w:top w:val="nil"/>
                <w:left w:val="nil"/>
                <w:bottom w:val="nil"/>
                <w:right w:val="nil"/>
                <w:between w:val="nil"/>
              </w:pBdr>
              <w:spacing w:after="160" w:line="276" w:lineRule="auto"/>
              <w:ind w:hanging="720"/>
              <w:jc w:val="center"/>
              <w:rPr>
                <w:rFonts w:ascii="Times New Roman" w:hAnsi="Times New Roman"/>
                <w:b/>
                <w:i w:val="0"/>
                <w:sz w:val="24"/>
                <w:szCs w:val="24"/>
                <w:lang w:val="sr-Cyrl-CS"/>
              </w:rPr>
            </w:pPr>
            <w:r w:rsidRPr="00CF7E66">
              <w:rPr>
                <w:rFonts w:ascii="Times New Roman" w:hAnsi="Times New Roman"/>
                <w:b/>
                <w:i w:val="0"/>
                <w:sz w:val="24"/>
                <w:szCs w:val="24"/>
                <w:lang w:val="sr-Cyrl-CS"/>
              </w:rPr>
              <w:t>77</w:t>
            </w:r>
          </w:p>
        </w:tc>
      </w:tr>
      <w:tr w:rsidR="004B6FCB" w:rsidRPr="00131AE1" w:rsidTr="00E9284F">
        <w:tc>
          <w:tcPr>
            <w:tcW w:w="7504" w:type="dxa"/>
          </w:tcPr>
          <w:p w:rsidR="004B6FCB" w:rsidRPr="00CF7E66" w:rsidRDefault="001405CD" w:rsidP="001405CD">
            <w:pPr>
              <w:pBdr>
                <w:top w:val="nil"/>
                <w:left w:val="nil"/>
                <w:bottom w:val="nil"/>
                <w:right w:val="nil"/>
                <w:between w:val="nil"/>
              </w:pBdr>
              <w:spacing w:after="160" w:line="276" w:lineRule="auto"/>
              <w:rPr>
                <w:rFonts w:ascii="Times New Roman" w:hAnsi="Times New Roman"/>
                <w:b/>
                <w:i w:val="0"/>
                <w:sz w:val="24"/>
                <w:szCs w:val="24"/>
              </w:rPr>
            </w:pPr>
            <w:r w:rsidRPr="00CF7E66">
              <w:rPr>
                <w:rFonts w:ascii="Times New Roman" w:hAnsi="Times New Roman"/>
                <w:b/>
                <w:i w:val="0"/>
                <w:sz w:val="24"/>
                <w:szCs w:val="24"/>
              </w:rPr>
              <w:t>Укупно II:</w:t>
            </w:r>
          </w:p>
        </w:tc>
        <w:tc>
          <w:tcPr>
            <w:tcW w:w="1856" w:type="dxa"/>
          </w:tcPr>
          <w:p w:rsidR="004B6FCB" w:rsidRPr="00CF7E66" w:rsidRDefault="002F500B" w:rsidP="000D4B2B">
            <w:pPr>
              <w:pBdr>
                <w:top w:val="nil"/>
                <w:left w:val="nil"/>
                <w:bottom w:val="nil"/>
                <w:right w:val="nil"/>
                <w:between w:val="nil"/>
              </w:pBdr>
              <w:spacing w:after="160" w:line="276" w:lineRule="auto"/>
              <w:ind w:hanging="720"/>
              <w:jc w:val="center"/>
              <w:rPr>
                <w:rFonts w:ascii="Times New Roman" w:hAnsi="Times New Roman"/>
                <w:b/>
                <w:i w:val="0"/>
                <w:sz w:val="24"/>
                <w:szCs w:val="24"/>
                <w:lang w:val="sr-Cyrl-CS"/>
              </w:rPr>
            </w:pPr>
            <w:r>
              <w:rPr>
                <w:rFonts w:ascii="Times New Roman" w:hAnsi="Times New Roman"/>
                <w:b/>
                <w:i w:val="0"/>
                <w:sz w:val="24"/>
                <w:szCs w:val="24"/>
                <w:lang w:val="sr-Cyrl-CS"/>
              </w:rPr>
              <w:t>362</w:t>
            </w:r>
          </w:p>
        </w:tc>
      </w:tr>
      <w:tr w:rsidR="004B6FCB" w:rsidRPr="00131AE1" w:rsidTr="00E9284F">
        <w:tc>
          <w:tcPr>
            <w:tcW w:w="7504" w:type="dxa"/>
          </w:tcPr>
          <w:p w:rsidR="004B6FCB" w:rsidRPr="00CF7E66" w:rsidRDefault="001405CD" w:rsidP="001405CD">
            <w:pPr>
              <w:pBdr>
                <w:top w:val="nil"/>
                <w:left w:val="nil"/>
                <w:bottom w:val="nil"/>
                <w:right w:val="nil"/>
                <w:between w:val="nil"/>
              </w:pBdr>
              <w:spacing w:after="160" w:line="276" w:lineRule="auto"/>
              <w:rPr>
                <w:rFonts w:ascii="Times New Roman" w:hAnsi="Times New Roman"/>
                <w:b/>
                <w:i w:val="0"/>
                <w:sz w:val="24"/>
                <w:szCs w:val="24"/>
              </w:rPr>
            </w:pPr>
            <w:r w:rsidRPr="00CF7E66">
              <w:rPr>
                <w:rFonts w:ascii="Times New Roman" w:hAnsi="Times New Roman"/>
                <w:b/>
                <w:i w:val="0"/>
                <w:sz w:val="24"/>
                <w:szCs w:val="24"/>
              </w:rPr>
              <w:t>III. ОСТАЛИ ПОСЛОВИ И АКТИВНОСТИ</w:t>
            </w:r>
          </w:p>
        </w:tc>
        <w:tc>
          <w:tcPr>
            <w:tcW w:w="1856" w:type="dxa"/>
          </w:tcPr>
          <w:p w:rsidR="004B6FCB" w:rsidRPr="00CF7E66" w:rsidRDefault="004B6FCB" w:rsidP="00786C24">
            <w:pPr>
              <w:pBdr>
                <w:top w:val="nil"/>
                <w:left w:val="nil"/>
                <w:bottom w:val="nil"/>
                <w:right w:val="nil"/>
                <w:between w:val="nil"/>
              </w:pBdr>
              <w:spacing w:after="160" w:line="276" w:lineRule="auto"/>
              <w:ind w:hanging="720"/>
              <w:jc w:val="center"/>
              <w:rPr>
                <w:rFonts w:ascii="Times New Roman" w:hAnsi="Times New Roman"/>
                <w:b/>
                <w:i w:val="0"/>
                <w:sz w:val="24"/>
                <w:szCs w:val="24"/>
              </w:rPr>
            </w:pPr>
          </w:p>
        </w:tc>
      </w:tr>
      <w:tr w:rsidR="004B6FCB" w:rsidRPr="00131AE1" w:rsidTr="00E9284F">
        <w:tc>
          <w:tcPr>
            <w:tcW w:w="7504" w:type="dxa"/>
          </w:tcPr>
          <w:p w:rsidR="004B6FCB" w:rsidRPr="00CF7E66" w:rsidRDefault="001405CD" w:rsidP="001405CD">
            <w:pPr>
              <w:pBdr>
                <w:top w:val="nil"/>
                <w:left w:val="nil"/>
                <w:bottom w:val="nil"/>
                <w:right w:val="nil"/>
                <w:between w:val="nil"/>
              </w:pBdr>
              <w:spacing w:after="160" w:line="276" w:lineRule="auto"/>
              <w:rPr>
                <w:rFonts w:ascii="Times New Roman" w:hAnsi="Times New Roman"/>
                <w:i w:val="0"/>
                <w:sz w:val="24"/>
                <w:szCs w:val="24"/>
              </w:rPr>
            </w:pPr>
            <w:r w:rsidRPr="00CF7E66">
              <w:rPr>
                <w:rFonts w:ascii="Times New Roman" w:hAnsi="Times New Roman"/>
                <w:i w:val="0"/>
                <w:sz w:val="24"/>
                <w:szCs w:val="24"/>
              </w:rPr>
              <w:t>Извештавање о спроведеним инспекцијским надзорима - Припремање годишњих, кварталних и других извештаја</w:t>
            </w:r>
          </w:p>
        </w:tc>
        <w:tc>
          <w:tcPr>
            <w:tcW w:w="1856" w:type="dxa"/>
            <w:vAlign w:val="center"/>
          </w:tcPr>
          <w:p w:rsidR="004B6FCB" w:rsidRPr="00CF7E66" w:rsidRDefault="004B6FCB" w:rsidP="00786C24">
            <w:pPr>
              <w:pBdr>
                <w:top w:val="nil"/>
                <w:left w:val="nil"/>
                <w:bottom w:val="nil"/>
                <w:right w:val="nil"/>
                <w:between w:val="nil"/>
              </w:pBdr>
              <w:spacing w:after="160" w:line="276" w:lineRule="auto"/>
              <w:ind w:hanging="720"/>
              <w:jc w:val="center"/>
              <w:rPr>
                <w:rFonts w:ascii="Times New Roman" w:hAnsi="Times New Roman"/>
                <w:i w:val="0"/>
                <w:sz w:val="24"/>
                <w:szCs w:val="24"/>
              </w:rPr>
            </w:pPr>
            <w:r w:rsidRPr="00CF7E66">
              <w:rPr>
                <w:rFonts w:ascii="Times New Roman" w:hAnsi="Times New Roman"/>
                <w:i w:val="0"/>
                <w:sz w:val="24"/>
                <w:szCs w:val="24"/>
              </w:rPr>
              <w:t>0</w:t>
            </w:r>
          </w:p>
        </w:tc>
      </w:tr>
      <w:tr w:rsidR="001861BA" w:rsidRPr="00131AE1" w:rsidTr="00E9284F">
        <w:tc>
          <w:tcPr>
            <w:tcW w:w="7504" w:type="dxa"/>
          </w:tcPr>
          <w:p w:rsidR="001861BA" w:rsidRPr="00CF7E66" w:rsidRDefault="00061C45" w:rsidP="00AB709D">
            <w:pPr>
              <w:pBdr>
                <w:top w:val="nil"/>
                <w:left w:val="nil"/>
                <w:bottom w:val="nil"/>
                <w:right w:val="nil"/>
                <w:between w:val="nil"/>
              </w:pBdr>
              <w:spacing w:after="160" w:line="276" w:lineRule="auto"/>
              <w:rPr>
                <w:rFonts w:ascii="Times New Roman" w:hAnsi="Times New Roman"/>
                <w:i w:val="0"/>
                <w:sz w:val="24"/>
                <w:szCs w:val="24"/>
              </w:rPr>
            </w:pPr>
            <w:r w:rsidRPr="00CF7E66">
              <w:rPr>
                <w:rFonts w:ascii="Times New Roman" w:hAnsi="Times New Roman"/>
                <w:i w:val="0"/>
                <w:sz w:val="24"/>
                <w:szCs w:val="24"/>
                <w:lang w:val="sr-Cyrl-CS"/>
              </w:rPr>
              <w:t>Уношење и ажурирање, односно администрирање свих потребних података у јединственом функционалном информативном систему е-Инспектор</w:t>
            </w:r>
          </w:p>
        </w:tc>
        <w:tc>
          <w:tcPr>
            <w:tcW w:w="1856" w:type="dxa"/>
            <w:vAlign w:val="center"/>
          </w:tcPr>
          <w:p w:rsidR="001861BA" w:rsidRPr="00CF7E66" w:rsidRDefault="00061C45" w:rsidP="00786C24">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CF7E66">
              <w:rPr>
                <w:rFonts w:ascii="Times New Roman" w:hAnsi="Times New Roman"/>
                <w:i w:val="0"/>
                <w:sz w:val="24"/>
                <w:szCs w:val="24"/>
                <w:lang w:val="sr-Cyrl-CS"/>
              </w:rPr>
              <w:t>0</w:t>
            </w:r>
          </w:p>
        </w:tc>
      </w:tr>
      <w:tr w:rsidR="00061C45" w:rsidRPr="00131AE1" w:rsidTr="00E9284F">
        <w:tc>
          <w:tcPr>
            <w:tcW w:w="7504" w:type="dxa"/>
          </w:tcPr>
          <w:p w:rsidR="00061C45" w:rsidRPr="00CF7E66" w:rsidRDefault="00AC2969" w:rsidP="00AA18D6">
            <w:pPr>
              <w:pBdr>
                <w:top w:val="nil"/>
                <w:left w:val="nil"/>
                <w:bottom w:val="nil"/>
                <w:right w:val="nil"/>
                <w:between w:val="nil"/>
              </w:pBdr>
              <w:spacing w:after="160" w:line="276" w:lineRule="auto"/>
              <w:rPr>
                <w:rFonts w:ascii="Times New Roman" w:hAnsi="Times New Roman"/>
                <w:i w:val="0"/>
                <w:sz w:val="24"/>
                <w:szCs w:val="24"/>
                <w:lang w:val="sr-Cyrl-RS"/>
              </w:rPr>
            </w:pPr>
            <w:r w:rsidRPr="00CF7E66">
              <w:rPr>
                <w:rFonts w:ascii="Times New Roman" w:hAnsi="Times New Roman"/>
                <w:i w:val="0"/>
                <w:sz w:val="24"/>
                <w:szCs w:val="24"/>
                <w:lang w:val="sr-Cyrl-CS"/>
              </w:rPr>
              <w:t>А</w:t>
            </w:r>
            <w:r w:rsidR="00061C45" w:rsidRPr="00CF7E66">
              <w:rPr>
                <w:rFonts w:ascii="Times New Roman" w:hAnsi="Times New Roman"/>
                <w:i w:val="0"/>
                <w:sz w:val="24"/>
                <w:szCs w:val="24"/>
                <w:lang w:val="sr-Cyrl-CS"/>
              </w:rPr>
              <w:t xml:space="preserve">дминистрирање података у информативном систему </w:t>
            </w:r>
            <w:r w:rsidRPr="00CF7E66">
              <w:rPr>
                <w:rFonts w:ascii="Times New Roman" w:hAnsi="Times New Roman"/>
                <w:i w:val="0"/>
                <w:sz w:val="24"/>
                <w:szCs w:val="24"/>
                <w:lang w:val="sr-Cyrl-CS"/>
              </w:rPr>
              <w:t>Централни регистар опреме под притиском</w:t>
            </w:r>
          </w:p>
        </w:tc>
        <w:tc>
          <w:tcPr>
            <w:tcW w:w="1856" w:type="dxa"/>
            <w:vAlign w:val="center"/>
          </w:tcPr>
          <w:p w:rsidR="00061C45" w:rsidRPr="00CF7E66" w:rsidRDefault="00AC2969" w:rsidP="00786C24">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CF7E66">
              <w:rPr>
                <w:rFonts w:ascii="Times New Roman" w:hAnsi="Times New Roman"/>
                <w:i w:val="0"/>
                <w:sz w:val="24"/>
                <w:szCs w:val="24"/>
                <w:lang w:val="sr-Cyrl-CS"/>
              </w:rPr>
              <w:t>0</w:t>
            </w:r>
          </w:p>
        </w:tc>
      </w:tr>
      <w:tr w:rsidR="001861BA" w:rsidRPr="00131AE1" w:rsidTr="00E9284F">
        <w:tc>
          <w:tcPr>
            <w:tcW w:w="7504" w:type="dxa"/>
          </w:tcPr>
          <w:p w:rsidR="001861BA" w:rsidRPr="00CF7E66" w:rsidRDefault="00061C45" w:rsidP="00AB709D">
            <w:pPr>
              <w:pBdr>
                <w:top w:val="nil"/>
                <w:left w:val="nil"/>
                <w:bottom w:val="nil"/>
                <w:right w:val="nil"/>
                <w:between w:val="nil"/>
              </w:pBdr>
              <w:spacing w:after="160" w:line="276" w:lineRule="auto"/>
              <w:rPr>
                <w:rFonts w:ascii="Times New Roman" w:hAnsi="Times New Roman"/>
                <w:i w:val="0"/>
                <w:sz w:val="24"/>
                <w:szCs w:val="24"/>
              </w:rPr>
            </w:pPr>
            <w:r w:rsidRPr="00CF7E66">
              <w:rPr>
                <w:rFonts w:ascii="Times New Roman" w:hAnsi="Times New Roman"/>
                <w:i w:val="0"/>
                <w:sz w:val="24"/>
                <w:szCs w:val="24"/>
                <w:lang w:val="sr-Cyrl-RS"/>
              </w:rPr>
              <w:t>Учествовање у раду радних група за израду прописа из области опреме под притиском и енергетике</w:t>
            </w:r>
            <w:r w:rsidR="0062535D" w:rsidRPr="00CF7E66">
              <w:rPr>
                <w:rFonts w:ascii="Times New Roman" w:hAnsi="Times New Roman"/>
                <w:i w:val="0"/>
                <w:sz w:val="24"/>
                <w:szCs w:val="24"/>
                <w:lang w:val="sr-Cyrl-RS"/>
              </w:rPr>
              <w:t xml:space="preserve"> и </w:t>
            </w:r>
            <w:r w:rsidR="000D4B2B" w:rsidRPr="00CF7E66">
              <w:rPr>
                <w:rFonts w:ascii="Times New Roman" w:hAnsi="Times New Roman"/>
                <w:i w:val="0"/>
                <w:sz w:val="24"/>
                <w:szCs w:val="24"/>
                <w:lang w:val="sr-Cyrl-RS"/>
              </w:rPr>
              <w:t xml:space="preserve">учествовање у раду </w:t>
            </w:r>
            <w:r w:rsidR="0062535D" w:rsidRPr="00CF7E66">
              <w:rPr>
                <w:rFonts w:ascii="Times New Roman" w:hAnsi="Times New Roman"/>
                <w:i w:val="0"/>
                <w:sz w:val="24"/>
                <w:szCs w:val="24"/>
                <w:lang w:val="sr-Cyrl-RS"/>
              </w:rPr>
              <w:t>других комисија</w:t>
            </w:r>
            <w:r w:rsidR="000D4B2B" w:rsidRPr="00CF7E66">
              <w:rPr>
                <w:rFonts w:ascii="Times New Roman" w:hAnsi="Times New Roman"/>
                <w:i w:val="0"/>
                <w:sz w:val="24"/>
                <w:szCs w:val="24"/>
                <w:lang w:val="sr-Cyrl-RS"/>
              </w:rPr>
              <w:t xml:space="preserve"> и радних група</w:t>
            </w:r>
          </w:p>
        </w:tc>
        <w:tc>
          <w:tcPr>
            <w:tcW w:w="1856" w:type="dxa"/>
            <w:vAlign w:val="center"/>
          </w:tcPr>
          <w:p w:rsidR="001861BA" w:rsidRPr="00CF7E66" w:rsidRDefault="00061C45" w:rsidP="00786C24">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CF7E66">
              <w:rPr>
                <w:rFonts w:ascii="Times New Roman" w:hAnsi="Times New Roman"/>
                <w:i w:val="0"/>
                <w:sz w:val="24"/>
                <w:szCs w:val="24"/>
                <w:lang w:val="sr-Cyrl-CS"/>
              </w:rPr>
              <w:t>0</w:t>
            </w:r>
          </w:p>
        </w:tc>
      </w:tr>
      <w:tr w:rsidR="004B6FCB" w:rsidRPr="00131AE1" w:rsidTr="00E9284F">
        <w:tc>
          <w:tcPr>
            <w:tcW w:w="7504" w:type="dxa"/>
          </w:tcPr>
          <w:p w:rsidR="004B6FCB" w:rsidRPr="00CF7E66" w:rsidRDefault="00061C45" w:rsidP="00061C45">
            <w:pPr>
              <w:pBdr>
                <w:top w:val="nil"/>
                <w:left w:val="nil"/>
                <w:bottom w:val="nil"/>
                <w:right w:val="nil"/>
                <w:between w:val="nil"/>
              </w:pBdr>
              <w:spacing w:after="160" w:line="276" w:lineRule="auto"/>
              <w:rPr>
                <w:rFonts w:ascii="Times New Roman" w:hAnsi="Times New Roman"/>
                <w:i w:val="0"/>
                <w:sz w:val="24"/>
                <w:szCs w:val="24"/>
                <w:lang w:val="sr-Cyrl-CS"/>
              </w:rPr>
            </w:pPr>
            <w:r w:rsidRPr="00CF7E66">
              <w:rPr>
                <w:rFonts w:ascii="Times New Roman" w:hAnsi="Times New Roman"/>
                <w:i w:val="0"/>
                <w:sz w:val="24"/>
                <w:szCs w:val="24"/>
                <w:lang w:val="sr-Cyrl-CS"/>
              </w:rPr>
              <w:t>Давање</w:t>
            </w:r>
            <w:r w:rsidR="00AB709D" w:rsidRPr="00CF7E66">
              <w:rPr>
                <w:rFonts w:ascii="Times New Roman" w:hAnsi="Times New Roman"/>
                <w:i w:val="0"/>
                <w:sz w:val="24"/>
                <w:szCs w:val="24"/>
              </w:rPr>
              <w:t xml:space="preserve"> мишљења на </w:t>
            </w:r>
            <w:r w:rsidRPr="00CF7E66">
              <w:rPr>
                <w:rFonts w:ascii="Times New Roman" w:hAnsi="Times New Roman"/>
                <w:i w:val="0"/>
                <w:sz w:val="24"/>
                <w:szCs w:val="24"/>
                <w:lang w:val="sr-Cyrl-CS"/>
              </w:rPr>
              <w:t>прописе</w:t>
            </w:r>
          </w:p>
        </w:tc>
        <w:tc>
          <w:tcPr>
            <w:tcW w:w="1856" w:type="dxa"/>
          </w:tcPr>
          <w:p w:rsidR="004B6FCB" w:rsidRPr="00CF7E66" w:rsidRDefault="00C26B21" w:rsidP="00C26B21">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CF7E66">
              <w:rPr>
                <w:rFonts w:ascii="Times New Roman" w:hAnsi="Times New Roman"/>
                <w:i w:val="0"/>
                <w:sz w:val="24"/>
                <w:szCs w:val="24"/>
                <w:lang w:val="sr-Cyrl-CS"/>
              </w:rPr>
              <w:t>0</w:t>
            </w:r>
          </w:p>
        </w:tc>
      </w:tr>
      <w:tr w:rsidR="004B6FCB" w:rsidRPr="00131AE1" w:rsidTr="00E9284F">
        <w:tc>
          <w:tcPr>
            <w:tcW w:w="7504" w:type="dxa"/>
          </w:tcPr>
          <w:p w:rsidR="004B6FCB" w:rsidRPr="00CF7E66" w:rsidRDefault="00AB709D" w:rsidP="00AB709D">
            <w:pPr>
              <w:pBdr>
                <w:top w:val="nil"/>
                <w:left w:val="nil"/>
                <w:bottom w:val="nil"/>
                <w:right w:val="nil"/>
                <w:between w:val="nil"/>
              </w:pBdr>
              <w:spacing w:after="160" w:line="276" w:lineRule="auto"/>
              <w:rPr>
                <w:rFonts w:ascii="Times New Roman" w:hAnsi="Times New Roman"/>
                <w:i w:val="0"/>
                <w:sz w:val="24"/>
                <w:szCs w:val="24"/>
              </w:rPr>
            </w:pPr>
            <w:r w:rsidRPr="00CF7E66">
              <w:rPr>
                <w:rFonts w:ascii="Times New Roman" w:hAnsi="Times New Roman"/>
                <w:i w:val="0"/>
                <w:sz w:val="24"/>
                <w:szCs w:val="24"/>
              </w:rPr>
              <w:t xml:space="preserve">Казнени </w:t>
            </w:r>
            <w:r w:rsidR="00C01660" w:rsidRPr="00CF7E66">
              <w:rPr>
                <w:rFonts w:ascii="Times New Roman" w:hAnsi="Times New Roman"/>
                <w:i w:val="0"/>
                <w:sz w:val="24"/>
                <w:szCs w:val="24"/>
                <w:lang w:val="sr-Cyrl-CS"/>
              </w:rPr>
              <w:t xml:space="preserve">и управни </w:t>
            </w:r>
            <w:r w:rsidRPr="00CF7E66">
              <w:rPr>
                <w:rFonts w:ascii="Times New Roman" w:hAnsi="Times New Roman"/>
                <w:i w:val="0"/>
                <w:sz w:val="24"/>
                <w:szCs w:val="24"/>
              </w:rPr>
              <w:t>поступци</w:t>
            </w:r>
          </w:p>
        </w:tc>
        <w:tc>
          <w:tcPr>
            <w:tcW w:w="1856" w:type="dxa"/>
          </w:tcPr>
          <w:p w:rsidR="004B6FCB" w:rsidRPr="00CF7E66" w:rsidRDefault="00061C45" w:rsidP="00C26B21">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CF7E66">
              <w:rPr>
                <w:rFonts w:ascii="Times New Roman" w:hAnsi="Times New Roman"/>
                <w:i w:val="0"/>
                <w:sz w:val="24"/>
                <w:szCs w:val="24"/>
                <w:lang w:val="sr-Cyrl-CS"/>
              </w:rPr>
              <w:t>1</w:t>
            </w:r>
            <w:r w:rsidR="0014611A" w:rsidRPr="00CF7E66">
              <w:rPr>
                <w:rFonts w:ascii="Times New Roman" w:hAnsi="Times New Roman"/>
                <w:i w:val="0"/>
                <w:sz w:val="24"/>
                <w:szCs w:val="24"/>
                <w:lang w:val="sr-Cyrl-CS"/>
              </w:rPr>
              <w:t>4</w:t>
            </w:r>
          </w:p>
        </w:tc>
      </w:tr>
      <w:tr w:rsidR="004B6FCB" w:rsidRPr="00131AE1" w:rsidTr="00E9284F">
        <w:tc>
          <w:tcPr>
            <w:tcW w:w="7504" w:type="dxa"/>
          </w:tcPr>
          <w:p w:rsidR="004B6FCB" w:rsidRPr="003F5DF1" w:rsidRDefault="00AB709D" w:rsidP="00AB709D">
            <w:pPr>
              <w:pBdr>
                <w:top w:val="nil"/>
                <w:left w:val="nil"/>
                <w:bottom w:val="nil"/>
                <w:right w:val="nil"/>
                <w:between w:val="nil"/>
              </w:pBdr>
              <w:spacing w:after="160" w:line="276" w:lineRule="auto"/>
              <w:rPr>
                <w:rFonts w:ascii="Times New Roman" w:hAnsi="Times New Roman"/>
                <w:i w:val="0"/>
                <w:sz w:val="24"/>
                <w:szCs w:val="24"/>
              </w:rPr>
            </w:pPr>
            <w:r w:rsidRPr="003F5DF1">
              <w:rPr>
                <w:rFonts w:ascii="Times New Roman" w:hAnsi="Times New Roman"/>
                <w:i w:val="0"/>
                <w:sz w:val="24"/>
                <w:szCs w:val="24"/>
              </w:rPr>
              <w:t>Стручно усавршавање</w:t>
            </w:r>
          </w:p>
        </w:tc>
        <w:tc>
          <w:tcPr>
            <w:tcW w:w="1856" w:type="dxa"/>
          </w:tcPr>
          <w:p w:rsidR="004B6FCB" w:rsidRPr="003F5DF1" w:rsidRDefault="0014611A" w:rsidP="00786C24">
            <w:pPr>
              <w:pBdr>
                <w:top w:val="nil"/>
                <w:left w:val="nil"/>
                <w:bottom w:val="nil"/>
                <w:right w:val="nil"/>
                <w:between w:val="nil"/>
              </w:pBdr>
              <w:spacing w:after="160" w:line="276" w:lineRule="auto"/>
              <w:ind w:hanging="720"/>
              <w:jc w:val="center"/>
              <w:rPr>
                <w:rFonts w:ascii="Times New Roman" w:hAnsi="Times New Roman"/>
                <w:i w:val="0"/>
                <w:sz w:val="24"/>
                <w:szCs w:val="24"/>
                <w:lang w:val="sr-Cyrl-CS"/>
              </w:rPr>
            </w:pPr>
            <w:r w:rsidRPr="003F5DF1">
              <w:rPr>
                <w:rFonts w:ascii="Times New Roman" w:hAnsi="Times New Roman"/>
                <w:i w:val="0"/>
                <w:sz w:val="24"/>
                <w:szCs w:val="24"/>
                <w:lang w:val="sr-Cyrl-CS"/>
              </w:rPr>
              <w:t>22</w:t>
            </w:r>
          </w:p>
        </w:tc>
      </w:tr>
      <w:tr w:rsidR="00AB709D" w:rsidRPr="00131AE1" w:rsidTr="00E9284F">
        <w:tc>
          <w:tcPr>
            <w:tcW w:w="7504" w:type="dxa"/>
          </w:tcPr>
          <w:p w:rsidR="00AB709D" w:rsidRPr="003F5DF1" w:rsidRDefault="00AB709D" w:rsidP="00AB709D">
            <w:pPr>
              <w:pBdr>
                <w:top w:val="nil"/>
                <w:left w:val="nil"/>
                <w:bottom w:val="nil"/>
                <w:right w:val="nil"/>
                <w:between w:val="nil"/>
              </w:pBdr>
              <w:spacing w:after="160" w:line="276" w:lineRule="auto"/>
              <w:rPr>
                <w:rFonts w:ascii="Times New Roman" w:hAnsi="Times New Roman"/>
                <w:b/>
                <w:i w:val="0"/>
                <w:sz w:val="24"/>
                <w:szCs w:val="24"/>
              </w:rPr>
            </w:pPr>
            <w:r w:rsidRPr="003F5DF1">
              <w:rPr>
                <w:rFonts w:ascii="Times New Roman" w:hAnsi="Times New Roman"/>
                <w:b/>
                <w:i w:val="0"/>
                <w:sz w:val="24"/>
                <w:szCs w:val="24"/>
              </w:rPr>
              <w:t>Укупно III:</w:t>
            </w:r>
          </w:p>
        </w:tc>
        <w:tc>
          <w:tcPr>
            <w:tcW w:w="1856" w:type="dxa"/>
          </w:tcPr>
          <w:p w:rsidR="00AB709D" w:rsidRPr="003F5DF1" w:rsidRDefault="00317CB0" w:rsidP="000D4B2B">
            <w:pPr>
              <w:pBdr>
                <w:top w:val="nil"/>
                <w:left w:val="nil"/>
                <w:bottom w:val="nil"/>
                <w:right w:val="nil"/>
                <w:between w:val="nil"/>
              </w:pBdr>
              <w:spacing w:after="160" w:line="276" w:lineRule="auto"/>
              <w:ind w:hanging="720"/>
              <w:jc w:val="center"/>
              <w:rPr>
                <w:rFonts w:ascii="Times New Roman" w:hAnsi="Times New Roman"/>
                <w:b/>
                <w:i w:val="0"/>
                <w:sz w:val="24"/>
                <w:szCs w:val="24"/>
                <w:lang w:val="sr-Cyrl-CS"/>
              </w:rPr>
            </w:pPr>
            <w:r>
              <w:rPr>
                <w:rFonts w:ascii="Times New Roman" w:hAnsi="Times New Roman"/>
                <w:b/>
                <w:i w:val="0"/>
                <w:sz w:val="24"/>
                <w:szCs w:val="24"/>
                <w:lang w:val="sr-Cyrl-CS"/>
              </w:rPr>
              <w:t>3</w:t>
            </w:r>
            <w:r w:rsidR="00502E53" w:rsidRPr="003F5DF1">
              <w:rPr>
                <w:rFonts w:ascii="Times New Roman" w:hAnsi="Times New Roman"/>
                <w:b/>
                <w:i w:val="0"/>
                <w:sz w:val="24"/>
                <w:szCs w:val="24"/>
                <w:lang w:val="sr-Cyrl-CS"/>
              </w:rPr>
              <w:t>6</w:t>
            </w:r>
          </w:p>
        </w:tc>
      </w:tr>
      <w:tr w:rsidR="00AB709D" w:rsidRPr="00131AE1" w:rsidTr="00E9284F">
        <w:tc>
          <w:tcPr>
            <w:tcW w:w="7504" w:type="dxa"/>
          </w:tcPr>
          <w:p w:rsidR="00AB709D" w:rsidRPr="003F5DF1" w:rsidRDefault="00AB709D" w:rsidP="00AB709D">
            <w:pPr>
              <w:pBdr>
                <w:top w:val="nil"/>
                <w:left w:val="nil"/>
                <w:bottom w:val="nil"/>
                <w:right w:val="nil"/>
                <w:between w:val="nil"/>
              </w:pBdr>
              <w:spacing w:after="160" w:line="276" w:lineRule="auto"/>
              <w:rPr>
                <w:rFonts w:ascii="Times New Roman" w:hAnsi="Times New Roman"/>
                <w:b/>
                <w:i w:val="0"/>
                <w:sz w:val="24"/>
                <w:szCs w:val="24"/>
              </w:rPr>
            </w:pPr>
            <w:r w:rsidRPr="003F5DF1">
              <w:rPr>
                <w:rFonts w:ascii="Times New Roman" w:hAnsi="Times New Roman"/>
                <w:b/>
                <w:i w:val="0"/>
                <w:sz w:val="24"/>
                <w:szCs w:val="24"/>
              </w:rPr>
              <w:t>Укупно (I + II + III)</w:t>
            </w:r>
          </w:p>
        </w:tc>
        <w:tc>
          <w:tcPr>
            <w:tcW w:w="1856" w:type="dxa"/>
          </w:tcPr>
          <w:p w:rsidR="00AB709D" w:rsidRPr="003F5DF1" w:rsidRDefault="002F500B" w:rsidP="00AB709D">
            <w:pPr>
              <w:pBdr>
                <w:top w:val="nil"/>
                <w:left w:val="nil"/>
                <w:bottom w:val="nil"/>
                <w:right w:val="nil"/>
                <w:between w:val="nil"/>
              </w:pBdr>
              <w:spacing w:after="160" w:line="276" w:lineRule="auto"/>
              <w:ind w:hanging="720"/>
              <w:jc w:val="center"/>
              <w:rPr>
                <w:rFonts w:ascii="Times New Roman" w:hAnsi="Times New Roman"/>
                <w:b/>
                <w:i w:val="0"/>
                <w:sz w:val="24"/>
                <w:szCs w:val="24"/>
                <w:lang w:val="sr-Cyrl-CS"/>
              </w:rPr>
            </w:pPr>
            <w:r>
              <w:rPr>
                <w:rFonts w:ascii="Times New Roman" w:hAnsi="Times New Roman"/>
                <w:b/>
                <w:i w:val="0"/>
                <w:sz w:val="24"/>
                <w:szCs w:val="24"/>
                <w:lang w:val="sr-Cyrl-CS"/>
              </w:rPr>
              <w:t>448</w:t>
            </w:r>
          </w:p>
        </w:tc>
      </w:tr>
      <w:tr w:rsidR="00AB709D" w:rsidRPr="00131AE1" w:rsidTr="00E9284F">
        <w:tc>
          <w:tcPr>
            <w:tcW w:w="7504" w:type="dxa"/>
          </w:tcPr>
          <w:p w:rsidR="00AB709D" w:rsidRPr="003F5DF1" w:rsidRDefault="00AB709D" w:rsidP="00AB709D">
            <w:pPr>
              <w:pBdr>
                <w:top w:val="nil"/>
                <w:left w:val="nil"/>
                <w:bottom w:val="nil"/>
                <w:right w:val="nil"/>
                <w:between w:val="nil"/>
              </w:pBdr>
              <w:spacing w:after="160" w:line="276" w:lineRule="auto"/>
              <w:rPr>
                <w:rFonts w:ascii="Times New Roman" w:hAnsi="Times New Roman"/>
                <w:b/>
                <w:i w:val="0"/>
                <w:sz w:val="24"/>
                <w:szCs w:val="24"/>
                <w:lang w:val="sr-Cyrl-CS"/>
              </w:rPr>
            </w:pPr>
            <w:r w:rsidRPr="003F5DF1">
              <w:rPr>
                <w:rFonts w:ascii="Times New Roman" w:hAnsi="Times New Roman"/>
                <w:b/>
                <w:i w:val="0"/>
                <w:sz w:val="24"/>
                <w:szCs w:val="24"/>
              </w:rPr>
              <w:t>Укупно радних дана по инспектору</w:t>
            </w:r>
            <w:r w:rsidR="00B27FD4">
              <w:rPr>
                <w:rFonts w:ascii="Times New Roman" w:hAnsi="Times New Roman"/>
                <w:b/>
                <w:i w:val="0"/>
                <w:sz w:val="24"/>
                <w:szCs w:val="24"/>
                <w:lang w:val="sr-Cyrl-CS"/>
              </w:rPr>
              <w:t xml:space="preserve"> (2</w:t>
            </w:r>
            <w:r w:rsidR="00FC0DCF" w:rsidRPr="003F5DF1">
              <w:rPr>
                <w:rFonts w:ascii="Times New Roman" w:hAnsi="Times New Roman"/>
                <w:b/>
                <w:i w:val="0"/>
                <w:sz w:val="24"/>
                <w:szCs w:val="24"/>
                <w:lang w:val="sr-Cyrl-CS"/>
              </w:rPr>
              <w:t xml:space="preserve"> инспектора)</w:t>
            </w:r>
          </w:p>
        </w:tc>
        <w:tc>
          <w:tcPr>
            <w:tcW w:w="1856" w:type="dxa"/>
          </w:tcPr>
          <w:p w:rsidR="00AB709D" w:rsidRPr="003F5DF1" w:rsidRDefault="002F500B" w:rsidP="00FC0DCF">
            <w:pPr>
              <w:pBdr>
                <w:top w:val="nil"/>
                <w:left w:val="nil"/>
                <w:bottom w:val="nil"/>
                <w:right w:val="nil"/>
                <w:between w:val="nil"/>
              </w:pBdr>
              <w:spacing w:after="160" w:line="276" w:lineRule="auto"/>
              <w:ind w:hanging="720"/>
              <w:jc w:val="center"/>
              <w:rPr>
                <w:rFonts w:ascii="Times New Roman" w:hAnsi="Times New Roman"/>
                <w:b/>
                <w:i w:val="0"/>
                <w:sz w:val="24"/>
                <w:szCs w:val="24"/>
                <w:lang w:val="sr-Cyrl-CS"/>
              </w:rPr>
            </w:pPr>
            <w:r>
              <w:rPr>
                <w:rFonts w:ascii="Times New Roman" w:hAnsi="Times New Roman"/>
                <w:b/>
                <w:i w:val="0"/>
                <w:sz w:val="24"/>
                <w:szCs w:val="24"/>
              </w:rPr>
              <w:t>224</w:t>
            </w:r>
          </w:p>
        </w:tc>
      </w:tr>
    </w:tbl>
    <w:p w:rsidR="00EE1501" w:rsidRPr="00131AE1" w:rsidRDefault="00EE1501" w:rsidP="003B48F4">
      <w:pPr>
        <w:jc w:val="both"/>
        <w:rPr>
          <w:rFonts w:ascii="Times New Roman" w:hAnsi="Times New Roman"/>
          <w:b/>
          <w:i w:val="0"/>
          <w:color w:val="FF0000"/>
          <w:sz w:val="24"/>
          <w:szCs w:val="24"/>
          <w:lang w:val="sr-Cyrl-CS"/>
        </w:rPr>
      </w:pPr>
    </w:p>
    <w:p w:rsidR="00AB709D" w:rsidRPr="00131AE1" w:rsidRDefault="00AB709D" w:rsidP="003B48F4">
      <w:pPr>
        <w:jc w:val="both"/>
        <w:rPr>
          <w:rFonts w:ascii="Times New Roman" w:hAnsi="Times New Roman"/>
          <w:b/>
          <w:i w:val="0"/>
          <w:color w:val="FF0000"/>
          <w:sz w:val="24"/>
          <w:szCs w:val="24"/>
          <w:lang w:val="sr-Cyrl-CS"/>
        </w:rPr>
      </w:pPr>
    </w:p>
    <w:p w:rsidR="00B94589" w:rsidRPr="00131AE1" w:rsidRDefault="00B94589" w:rsidP="003B48F4">
      <w:pPr>
        <w:jc w:val="both"/>
        <w:rPr>
          <w:rFonts w:ascii="Times New Roman" w:hAnsi="Times New Roman"/>
          <w:b/>
          <w:i w:val="0"/>
          <w:color w:val="FF0000"/>
          <w:sz w:val="24"/>
          <w:szCs w:val="24"/>
          <w:lang w:val="sr-Cyrl-CS"/>
        </w:rPr>
      </w:pPr>
    </w:p>
    <w:p w:rsidR="00A62842" w:rsidRPr="0027722C" w:rsidRDefault="00AB709D" w:rsidP="00AB709D">
      <w:pPr>
        <w:jc w:val="both"/>
        <w:rPr>
          <w:rFonts w:ascii="Times New Roman" w:hAnsi="Times New Roman"/>
          <w:i w:val="0"/>
          <w:sz w:val="24"/>
          <w:szCs w:val="24"/>
        </w:rPr>
      </w:pPr>
      <w:r w:rsidRPr="0027722C">
        <w:rPr>
          <w:rFonts w:ascii="Times New Roman" w:hAnsi="Times New Roman"/>
          <w:i w:val="0"/>
          <w:sz w:val="24"/>
          <w:szCs w:val="24"/>
        </w:rPr>
        <w:t>Дељење укупног времена потребног за редовни инспекцијски надзор с</w:t>
      </w:r>
      <w:r w:rsidR="00910F7E" w:rsidRPr="0027722C">
        <w:rPr>
          <w:rFonts w:ascii="Times New Roman" w:hAnsi="Times New Roman"/>
          <w:i w:val="0"/>
          <w:sz w:val="24"/>
          <w:szCs w:val="24"/>
          <w:lang w:val="sr-Cyrl-CS"/>
        </w:rPr>
        <w:t>а</w:t>
      </w:r>
      <w:r w:rsidRPr="0027722C">
        <w:rPr>
          <w:rFonts w:ascii="Times New Roman" w:hAnsi="Times New Roman"/>
          <w:i w:val="0"/>
          <w:sz w:val="24"/>
          <w:szCs w:val="24"/>
        </w:rPr>
        <w:t xml:space="preserve"> </w:t>
      </w:r>
      <w:r w:rsidR="00910F7E" w:rsidRPr="0027722C">
        <w:rPr>
          <w:rFonts w:ascii="Times New Roman" w:hAnsi="Times New Roman"/>
          <w:i w:val="0"/>
          <w:sz w:val="24"/>
          <w:szCs w:val="24"/>
          <w:lang w:val="sr-Cyrl-CS"/>
        </w:rPr>
        <w:t xml:space="preserve">бројем </w:t>
      </w:r>
      <w:r w:rsidRPr="0027722C">
        <w:rPr>
          <w:rFonts w:ascii="Times New Roman" w:hAnsi="Times New Roman"/>
          <w:i w:val="0"/>
          <w:sz w:val="24"/>
          <w:szCs w:val="24"/>
        </w:rPr>
        <w:t>расположиви</w:t>
      </w:r>
      <w:r w:rsidR="00910F7E" w:rsidRPr="0027722C">
        <w:rPr>
          <w:rFonts w:ascii="Times New Roman" w:hAnsi="Times New Roman"/>
          <w:i w:val="0"/>
          <w:sz w:val="24"/>
          <w:szCs w:val="24"/>
          <w:lang w:val="sr-Cyrl-CS"/>
        </w:rPr>
        <w:t>х</w:t>
      </w:r>
      <w:r w:rsidRPr="0027722C">
        <w:rPr>
          <w:rFonts w:ascii="Times New Roman" w:hAnsi="Times New Roman"/>
          <w:i w:val="0"/>
          <w:sz w:val="24"/>
          <w:szCs w:val="24"/>
        </w:rPr>
        <w:t xml:space="preserve"> </w:t>
      </w:r>
    </w:p>
    <w:p w:rsidR="00AB709D" w:rsidRPr="0027722C" w:rsidRDefault="00AB709D" w:rsidP="00AB709D">
      <w:pPr>
        <w:jc w:val="both"/>
        <w:rPr>
          <w:rFonts w:ascii="Times New Roman" w:hAnsi="Times New Roman"/>
          <w:i w:val="0"/>
          <w:sz w:val="24"/>
          <w:szCs w:val="24"/>
          <w:lang w:val="sr-Cyrl-CS"/>
        </w:rPr>
      </w:pPr>
      <w:r w:rsidRPr="0027722C">
        <w:rPr>
          <w:rFonts w:ascii="Times New Roman" w:hAnsi="Times New Roman"/>
          <w:i w:val="0"/>
          <w:sz w:val="24"/>
          <w:szCs w:val="24"/>
        </w:rPr>
        <w:t>инспектора</w:t>
      </w:r>
      <w:r w:rsidR="00ED137B" w:rsidRPr="0027722C">
        <w:rPr>
          <w:rFonts w:ascii="Times New Roman" w:hAnsi="Times New Roman"/>
          <w:i w:val="0"/>
          <w:sz w:val="24"/>
          <w:szCs w:val="24"/>
          <w:lang w:val="sr-Cyrl-CS"/>
        </w:rPr>
        <w:t>:</w:t>
      </w:r>
    </w:p>
    <w:p w:rsidR="00ED137B" w:rsidRPr="00131AE1" w:rsidRDefault="00ED137B" w:rsidP="00AB709D">
      <w:pPr>
        <w:jc w:val="both"/>
        <w:rPr>
          <w:rFonts w:ascii="Times New Roman" w:hAnsi="Times New Roman"/>
          <w:i w:val="0"/>
          <w:color w:val="FF0000"/>
          <w:sz w:val="24"/>
          <w:szCs w:val="24"/>
          <w:lang w:val="sr-Cyrl-CS"/>
        </w:rPr>
      </w:pPr>
    </w:p>
    <w:tbl>
      <w:tblPr>
        <w:tblW w:w="9288" w:type="dxa"/>
        <w:tblInd w:w="28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3060"/>
        <w:gridCol w:w="1170"/>
        <w:gridCol w:w="900"/>
        <w:gridCol w:w="1170"/>
        <w:gridCol w:w="900"/>
        <w:gridCol w:w="1041"/>
        <w:gridCol w:w="1047"/>
      </w:tblGrid>
      <w:tr w:rsidR="00A62842" w:rsidRPr="00131AE1" w:rsidTr="001B0E87">
        <w:tc>
          <w:tcPr>
            <w:tcW w:w="3060" w:type="dxa"/>
            <w:shd w:val="clear" w:color="auto" w:fill="D9D9D9"/>
          </w:tcPr>
          <w:p w:rsidR="00AB709D" w:rsidRPr="00A04E87" w:rsidRDefault="00AB709D" w:rsidP="00786C24">
            <w:pPr>
              <w:jc w:val="center"/>
              <w:rPr>
                <w:rFonts w:ascii="Times New Roman" w:hAnsi="Times New Roman"/>
                <w:i w:val="0"/>
                <w:sz w:val="24"/>
                <w:szCs w:val="24"/>
              </w:rPr>
            </w:pPr>
            <w:r w:rsidRPr="00A04E87">
              <w:rPr>
                <w:rFonts w:ascii="Times New Roman" w:hAnsi="Times New Roman"/>
                <w:b/>
                <w:i w:val="0"/>
                <w:sz w:val="24"/>
                <w:szCs w:val="24"/>
              </w:rPr>
              <w:t>Степен ризика</w:t>
            </w:r>
          </w:p>
        </w:tc>
        <w:tc>
          <w:tcPr>
            <w:tcW w:w="1170" w:type="dxa"/>
            <w:shd w:val="clear" w:color="auto" w:fill="D9D9D9"/>
          </w:tcPr>
          <w:p w:rsidR="00AB709D" w:rsidRPr="00A04E87" w:rsidRDefault="00AB709D" w:rsidP="00786C24">
            <w:pPr>
              <w:jc w:val="center"/>
              <w:rPr>
                <w:rFonts w:ascii="Times New Roman" w:hAnsi="Times New Roman"/>
                <w:i w:val="0"/>
                <w:sz w:val="24"/>
                <w:szCs w:val="24"/>
              </w:rPr>
            </w:pPr>
            <w:r w:rsidRPr="00A04E87">
              <w:rPr>
                <w:rFonts w:ascii="Times New Roman" w:hAnsi="Times New Roman"/>
                <w:b/>
                <w:i w:val="0"/>
                <w:sz w:val="24"/>
                <w:szCs w:val="24"/>
              </w:rPr>
              <w:t>Критичан</w:t>
            </w:r>
          </w:p>
        </w:tc>
        <w:tc>
          <w:tcPr>
            <w:tcW w:w="900" w:type="dxa"/>
            <w:shd w:val="clear" w:color="auto" w:fill="D9D9D9"/>
          </w:tcPr>
          <w:p w:rsidR="00AB709D" w:rsidRPr="00A04E87" w:rsidRDefault="00AB709D" w:rsidP="00786C24">
            <w:pPr>
              <w:jc w:val="center"/>
              <w:rPr>
                <w:rFonts w:ascii="Times New Roman" w:hAnsi="Times New Roman"/>
                <w:i w:val="0"/>
                <w:sz w:val="24"/>
                <w:szCs w:val="24"/>
              </w:rPr>
            </w:pPr>
            <w:r w:rsidRPr="00A04E87">
              <w:rPr>
                <w:rFonts w:ascii="Times New Roman" w:hAnsi="Times New Roman"/>
                <w:b/>
                <w:i w:val="0"/>
                <w:sz w:val="24"/>
                <w:szCs w:val="24"/>
              </w:rPr>
              <w:t>Висок</w:t>
            </w:r>
          </w:p>
        </w:tc>
        <w:tc>
          <w:tcPr>
            <w:tcW w:w="1170" w:type="dxa"/>
            <w:shd w:val="clear" w:color="auto" w:fill="D9D9D9"/>
          </w:tcPr>
          <w:p w:rsidR="00AB709D" w:rsidRPr="00A04E87" w:rsidRDefault="00AB709D" w:rsidP="00786C24">
            <w:pPr>
              <w:jc w:val="center"/>
              <w:rPr>
                <w:rFonts w:ascii="Times New Roman" w:hAnsi="Times New Roman"/>
                <w:i w:val="0"/>
                <w:sz w:val="24"/>
                <w:szCs w:val="24"/>
              </w:rPr>
            </w:pPr>
            <w:r w:rsidRPr="00A04E87">
              <w:rPr>
                <w:rFonts w:ascii="Times New Roman" w:hAnsi="Times New Roman"/>
                <w:b/>
                <w:i w:val="0"/>
                <w:sz w:val="24"/>
                <w:szCs w:val="24"/>
              </w:rPr>
              <w:t>Средњи</w:t>
            </w:r>
          </w:p>
        </w:tc>
        <w:tc>
          <w:tcPr>
            <w:tcW w:w="900" w:type="dxa"/>
            <w:shd w:val="clear" w:color="auto" w:fill="D9D9D9"/>
          </w:tcPr>
          <w:p w:rsidR="00AB709D" w:rsidRPr="00A04E87" w:rsidRDefault="00AB709D" w:rsidP="00786C24">
            <w:pPr>
              <w:jc w:val="center"/>
              <w:rPr>
                <w:rFonts w:ascii="Times New Roman" w:hAnsi="Times New Roman"/>
                <w:i w:val="0"/>
                <w:sz w:val="24"/>
                <w:szCs w:val="24"/>
              </w:rPr>
            </w:pPr>
            <w:r w:rsidRPr="00A04E87">
              <w:rPr>
                <w:rFonts w:ascii="Times New Roman" w:hAnsi="Times New Roman"/>
                <w:b/>
                <w:i w:val="0"/>
                <w:sz w:val="24"/>
                <w:szCs w:val="24"/>
              </w:rPr>
              <w:t>Низак</w:t>
            </w:r>
          </w:p>
        </w:tc>
        <w:tc>
          <w:tcPr>
            <w:tcW w:w="1041" w:type="dxa"/>
            <w:shd w:val="clear" w:color="auto" w:fill="D9D9D9"/>
          </w:tcPr>
          <w:p w:rsidR="00AB709D" w:rsidRPr="00A04E87" w:rsidRDefault="00AB709D" w:rsidP="00786C24">
            <w:pPr>
              <w:jc w:val="center"/>
              <w:rPr>
                <w:rFonts w:ascii="Times New Roman" w:hAnsi="Times New Roman"/>
                <w:i w:val="0"/>
                <w:sz w:val="24"/>
                <w:szCs w:val="24"/>
              </w:rPr>
            </w:pPr>
            <w:r w:rsidRPr="00A04E87">
              <w:rPr>
                <w:rFonts w:ascii="Times New Roman" w:hAnsi="Times New Roman"/>
                <w:b/>
                <w:i w:val="0"/>
                <w:sz w:val="24"/>
                <w:szCs w:val="24"/>
              </w:rPr>
              <w:t xml:space="preserve">Незнатан </w:t>
            </w:r>
          </w:p>
        </w:tc>
        <w:tc>
          <w:tcPr>
            <w:tcW w:w="1047" w:type="dxa"/>
            <w:shd w:val="clear" w:color="auto" w:fill="D9D9D9"/>
          </w:tcPr>
          <w:p w:rsidR="00AB709D" w:rsidRPr="00A04E87" w:rsidRDefault="00AB709D" w:rsidP="00786C24">
            <w:pPr>
              <w:jc w:val="center"/>
              <w:rPr>
                <w:rFonts w:ascii="Times New Roman" w:hAnsi="Times New Roman"/>
                <w:i w:val="0"/>
                <w:sz w:val="24"/>
                <w:szCs w:val="24"/>
              </w:rPr>
            </w:pPr>
            <w:r w:rsidRPr="00A04E87">
              <w:rPr>
                <w:rFonts w:ascii="Times New Roman" w:hAnsi="Times New Roman"/>
                <w:b/>
                <w:i w:val="0"/>
                <w:sz w:val="24"/>
                <w:szCs w:val="24"/>
              </w:rPr>
              <w:t>Укупно</w:t>
            </w:r>
          </w:p>
        </w:tc>
      </w:tr>
      <w:tr w:rsidR="00AB709D" w:rsidRPr="00131AE1" w:rsidTr="001B0E87">
        <w:tc>
          <w:tcPr>
            <w:tcW w:w="3060" w:type="dxa"/>
          </w:tcPr>
          <w:p w:rsidR="00AB709D" w:rsidRPr="00A04E87" w:rsidRDefault="00AB709D" w:rsidP="00786C24">
            <w:pPr>
              <w:jc w:val="center"/>
              <w:rPr>
                <w:rFonts w:ascii="Times New Roman" w:hAnsi="Times New Roman"/>
                <w:i w:val="0"/>
                <w:sz w:val="24"/>
                <w:szCs w:val="24"/>
              </w:rPr>
            </w:pPr>
            <w:r w:rsidRPr="00A04E87">
              <w:rPr>
                <w:rFonts w:ascii="Times New Roman" w:hAnsi="Times New Roman"/>
                <w:i w:val="0"/>
                <w:sz w:val="24"/>
                <w:szCs w:val="24"/>
              </w:rPr>
              <w:t>Број надзираних субјеката</w:t>
            </w:r>
            <w:r w:rsidR="00940AF1" w:rsidRPr="00A04E87">
              <w:rPr>
                <w:rFonts w:ascii="Times New Roman" w:hAnsi="Times New Roman"/>
                <w:i w:val="0"/>
                <w:sz w:val="24"/>
                <w:szCs w:val="24"/>
                <w:lang w:val="sr-Cyrl-CS"/>
              </w:rPr>
              <w:t xml:space="preserve"> (објеката)</w:t>
            </w:r>
            <w:r w:rsidRPr="00A04E87">
              <w:rPr>
                <w:rFonts w:ascii="Times New Roman" w:hAnsi="Times New Roman"/>
                <w:i w:val="0"/>
                <w:sz w:val="24"/>
                <w:szCs w:val="24"/>
              </w:rPr>
              <w:t xml:space="preserve"> (А)</w:t>
            </w:r>
          </w:p>
        </w:tc>
        <w:tc>
          <w:tcPr>
            <w:tcW w:w="1170" w:type="dxa"/>
            <w:vAlign w:val="center"/>
          </w:tcPr>
          <w:p w:rsidR="00AB709D" w:rsidRPr="00A04E87" w:rsidRDefault="00C02EC2"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30</w:t>
            </w:r>
          </w:p>
        </w:tc>
        <w:tc>
          <w:tcPr>
            <w:tcW w:w="900" w:type="dxa"/>
            <w:vAlign w:val="center"/>
          </w:tcPr>
          <w:p w:rsidR="00AB709D" w:rsidRPr="00A04E87" w:rsidRDefault="00B94589" w:rsidP="00B94589">
            <w:pPr>
              <w:jc w:val="center"/>
              <w:rPr>
                <w:rFonts w:ascii="Times New Roman" w:hAnsi="Times New Roman"/>
                <w:i w:val="0"/>
                <w:sz w:val="24"/>
                <w:szCs w:val="24"/>
                <w:lang w:val="sr-Cyrl-CS"/>
              </w:rPr>
            </w:pPr>
            <w:r w:rsidRPr="00A04E87">
              <w:rPr>
                <w:rFonts w:ascii="Times New Roman" w:hAnsi="Times New Roman"/>
                <w:i w:val="0"/>
                <w:sz w:val="24"/>
                <w:szCs w:val="24"/>
                <w:lang w:val="sr-Cyrl-CS"/>
              </w:rPr>
              <w:t>25</w:t>
            </w:r>
          </w:p>
        </w:tc>
        <w:tc>
          <w:tcPr>
            <w:tcW w:w="1170" w:type="dxa"/>
            <w:vAlign w:val="center"/>
          </w:tcPr>
          <w:p w:rsidR="00AB709D" w:rsidRPr="00A04E87" w:rsidRDefault="002E4FE4" w:rsidP="00B94589">
            <w:pPr>
              <w:jc w:val="center"/>
              <w:rPr>
                <w:rFonts w:ascii="Times New Roman" w:hAnsi="Times New Roman"/>
                <w:i w:val="0"/>
                <w:sz w:val="24"/>
                <w:szCs w:val="24"/>
                <w:lang w:val="sr-Cyrl-CS"/>
              </w:rPr>
            </w:pPr>
            <w:r w:rsidRPr="00A04E87">
              <w:rPr>
                <w:rFonts w:ascii="Times New Roman" w:hAnsi="Times New Roman"/>
                <w:i w:val="0"/>
                <w:sz w:val="24"/>
                <w:szCs w:val="24"/>
                <w:lang w:val="sr-Cyrl-CS"/>
              </w:rPr>
              <w:t>10</w:t>
            </w:r>
          </w:p>
        </w:tc>
        <w:tc>
          <w:tcPr>
            <w:tcW w:w="900" w:type="dxa"/>
            <w:vAlign w:val="center"/>
          </w:tcPr>
          <w:p w:rsidR="00AB709D" w:rsidRPr="00A04E87" w:rsidRDefault="00B94589"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10</w:t>
            </w:r>
          </w:p>
        </w:tc>
        <w:tc>
          <w:tcPr>
            <w:tcW w:w="1041" w:type="dxa"/>
            <w:vAlign w:val="center"/>
          </w:tcPr>
          <w:p w:rsidR="00AB709D" w:rsidRPr="00A04E87" w:rsidRDefault="002E4FE4"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31</w:t>
            </w:r>
          </w:p>
        </w:tc>
        <w:tc>
          <w:tcPr>
            <w:tcW w:w="1047" w:type="dxa"/>
            <w:vAlign w:val="center"/>
          </w:tcPr>
          <w:p w:rsidR="00AB709D" w:rsidRPr="00A04E87" w:rsidRDefault="00893C2B" w:rsidP="00B94589">
            <w:pPr>
              <w:jc w:val="center"/>
              <w:rPr>
                <w:rFonts w:ascii="Times New Roman" w:hAnsi="Times New Roman"/>
                <w:b/>
                <w:i w:val="0"/>
                <w:sz w:val="24"/>
                <w:szCs w:val="24"/>
                <w:lang w:val="sr-Cyrl-CS"/>
              </w:rPr>
            </w:pPr>
            <w:r w:rsidRPr="00A04E87">
              <w:rPr>
                <w:rFonts w:ascii="Times New Roman" w:hAnsi="Times New Roman"/>
                <w:b/>
                <w:i w:val="0"/>
                <w:iCs w:val="0"/>
                <w:sz w:val="24"/>
                <w:szCs w:val="24"/>
                <w:lang w:val="sr-Cyrl-CS" w:eastAsia="en-US"/>
              </w:rPr>
              <w:t>96</w:t>
            </w:r>
          </w:p>
        </w:tc>
      </w:tr>
      <w:tr w:rsidR="00AB709D" w:rsidRPr="00131AE1" w:rsidTr="001B0E87">
        <w:tc>
          <w:tcPr>
            <w:tcW w:w="3060" w:type="dxa"/>
          </w:tcPr>
          <w:p w:rsidR="00AB709D" w:rsidRPr="00A04E87" w:rsidRDefault="00AB709D" w:rsidP="00786C24">
            <w:pPr>
              <w:jc w:val="center"/>
              <w:rPr>
                <w:rFonts w:ascii="Times New Roman" w:hAnsi="Times New Roman"/>
                <w:i w:val="0"/>
                <w:sz w:val="24"/>
                <w:szCs w:val="24"/>
              </w:rPr>
            </w:pPr>
            <w:r w:rsidRPr="00A04E87">
              <w:rPr>
                <w:rFonts w:ascii="Times New Roman" w:hAnsi="Times New Roman"/>
                <w:i w:val="0"/>
                <w:sz w:val="24"/>
                <w:szCs w:val="24"/>
              </w:rPr>
              <w:t>Предвиђена учесталост инспекцијског надзора (B)</w:t>
            </w:r>
          </w:p>
        </w:tc>
        <w:tc>
          <w:tcPr>
            <w:tcW w:w="1170" w:type="dxa"/>
            <w:vAlign w:val="center"/>
          </w:tcPr>
          <w:p w:rsidR="00AB709D" w:rsidRPr="00A04E87" w:rsidRDefault="00A62842"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1</w:t>
            </w:r>
          </w:p>
        </w:tc>
        <w:tc>
          <w:tcPr>
            <w:tcW w:w="900" w:type="dxa"/>
            <w:vAlign w:val="center"/>
          </w:tcPr>
          <w:p w:rsidR="00AB709D" w:rsidRPr="00A04E87" w:rsidRDefault="00A62842"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1</w:t>
            </w:r>
          </w:p>
        </w:tc>
        <w:tc>
          <w:tcPr>
            <w:tcW w:w="1170" w:type="dxa"/>
            <w:vAlign w:val="center"/>
          </w:tcPr>
          <w:p w:rsidR="00AB709D" w:rsidRPr="00A04E87" w:rsidRDefault="00A62842"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1</w:t>
            </w:r>
          </w:p>
        </w:tc>
        <w:tc>
          <w:tcPr>
            <w:tcW w:w="900" w:type="dxa"/>
            <w:vAlign w:val="center"/>
          </w:tcPr>
          <w:p w:rsidR="00AB709D" w:rsidRPr="00A04E87" w:rsidRDefault="00AB709D" w:rsidP="00786C24">
            <w:pPr>
              <w:jc w:val="center"/>
              <w:rPr>
                <w:rFonts w:ascii="Times New Roman" w:hAnsi="Times New Roman"/>
                <w:i w:val="0"/>
                <w:sz w:val="24"/>
                <w:szCs w:val="24"/>
              </w:rPr>
            </w:pPr>
            <w:r w:rsidRPr="00A04E87">
              <w:rPr>
                <w:rFonts w:ascii="Times New Roman" w:hAnsi="Times New Roman"/>
                <w:i w:val="0"/>
                <w:sz w:val="24"/>
                <w:szCs w:val="24"/>
              </w:rPr>
              <w:t>1</w:t>
            </w:r>
          </w:p>
        </w:tc>
        <w:tc>
          <w:tcPr>
            <w:tcW w:w="1041" w:type="dxa"/>
            <w:vAlign w:val="center"/>
          </w:tcPr>
          <w:p w:rsidR="00AB709D" w:rsidRPr="00A04E87" w:rsidRDefault="00A62842"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1</w:t>
            </w:r>
          </w:p>
        </w:tc>
        <w:tc>
          <w:tcPr>
            <w:tcW w:w="1047" w:type="dxa"/>
            <w:vAlign w:val="center"/>
          </w:tcPr>
          <w:p w:rsidR="00AB709D" w:rsidRPr="00A04E87" w:rsidRDefault="00AB709D" w:rsidP="00786C24">
            <w:pPr>
              <w:jc w:val="center"/>
              <w:rPr>
                <w:rFonts w:ascii="Times New Roman" w:hAnsi="Times New Roman"/>
                <w:i w:val="0"/>
                <w:sz w:val="24"/>
                <w:szCs w:val="24"/>
              </w:rPr>
            </w:pPr>
          </w:p>
        </w:tc>
      </w:tr>
      <w:tr w:rsidR="00AB709D" w:rsidRPr="00131AE1" w:rsidTr="001B0E87">
        <w:tc>
          <w:tcPr>
            <w:tcW w:w="3060" w:type="dxa"/>
          </w:tcPr>
          <w:p w:rsidR="00AB709D" w:rsidRPr="00A04E87" w:rsidRDefault="00AB709D" w:rsidP="00786C24">
            <w:pPr>
              <w:jc w:val="center"/>
              <w:rPr>
                <w:rFonts w:ascii="Times New Roman" w:hAnsi="Times New Roman"/>
                <w:i w:val="0"/>
                <w:sz w:val="24"/>
                <w:szCs w:val="24"/>
              </w:rPr>
            </w:pPr>
            <w:r w:rsidRPr="00A04E87">
              <w:rPr>
                <w:rFonts w:ascii="Times New Roman" w:hAnsi="Times New Roman"/>
                <w:i w:val="0"/>
                <w:sz w:val="24"/>
                <w:szCs w:val="24"/>
              </w:rPr>
              <w:t>Број инспекција на годишњем нивоу C=AxB</w:t>
            </w:r>
          </w:p>
        </w:tc>
        <w:tc>
          <w:tcPr>
            <w:tcW w:w="1170" w:type="dxa"/>
            <w:vAlign w:val="center"/>
          </w:tcPr>
          <w:p w:rsidR="00AB709D" w:rsidRPr="00A04E87" w:rsidRDefault="00A04E87"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30</w:t>
            </w:r>
          </w:p>
        </w:tc>
        <w:tc>
          <w:tcPr>
            <w:tcW w:w="900" w:type="dxa"/>
            <w:vAlign w:val="center"/>
          </w:tcPr>
          <w:p w:rsidR="00AB709D" w:rsidRPr="00A04E87" w:rsidRDefault="00B94589" w:rsidP="00B94589">
            <w:pPr>
              <w:jc w:val="center"/>
              <w:rPr>
                <w:rFonts w:ascii="Times New Roman" w:hAnsi="Times New Roman"/>
                <w:i w:val="0"/>
                <w:sz w:val="24"/>
                <w:szCs w:val="24"/>
                <w:lang w:val="sr-Cyrl-CS"/>
              </w:rPr>
            </w:pPr>
            <w:r w:rsidRPr="00A04E87">
              <w:rPr>
                <w:rFonts w:ascii="Times New Roman" w:hAnsi="Times New Roman"/>
                <w:i w:val="0"/>
                <w:sz w:val="24"/>
                <w:szCs w:val="24"/>
                <w:lang w:val="sr-Cyrl-CS"/>
              </w:rPr>
              <w:t>25</w:t>
            </w:r>
          </w:p>
        </w:tc>
        <w:tc>
          <w:tcPr>
            <w:tcW w:w="1170" w:type="dxa"/>
            <w:vAlign w:val="center"/>
          </w:tcPr>
          <w:p w:rsidR="00AB709D" w:rsidRPr="00A04E87" w:rsidRDefault="00A04E87" w:rsidP="00B94589">
            <w:pPr>
              <w:jc w:val="center"/>
              <w:rPr>
                <w:rFonts w:ascii="Times New Roman" w:hAnsi="Times New Roman"/>
                <w:i w:val="0"/>
                <w:sz w:val="24"/>
                <w:szCs w:val="24"/>
                <w:lang w:val="sr-Cyrl-CS"/>
              </w:rPr>
            </w:pPr>
            <w:r w:rsidRPr="00A04E87">
              <w:rPr>
                <w:rFonts w:ascii="Times New Roman" w:hAnsi="Times New Roman"/>
                <w:i w:val="0"/>
                <w:sz w:val="24"/>
                <w:szCs w:val="24"/>
                <w:lang w:val="sr-Cyrl-CS"/>
              </w:rPr>
              <w:t>10</w:t>
            </w:r>
          </w:p>
        </w:tc>
        <w:tc>
          <w:tcPr>
            <w:tcW w:w="900" w:type="dxa"/>
            <w:vAlign w:val="center"/>
          </w:tcPr>
          <w:p w:rsidR="00AB709D" w:rsidRPr="00A04E87" w:rsidRDefault="00B94589"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10</w:t>
            </w:r>
          </w:p>
        </w:tc>
        <w:tc>
          <w:tcPr>
            <w:tcW w:w="1041" w:type="dxa"/>
            <w:vAlign w:val="center"/>
          </w:tcPr>
          <w:p w:rsidR="00AB709D" w:rsidRPr="00A04E87" w:rsidRDefault="00A04E87" w:rsidP="00786C24">
            <w:pPr>
              <w:jc w:val="center"/>
              <w:rPr>
                <w:rFonts w:ascii="Times New Roman" w:hAnsi="Times New Roman"/>
                <w:i w:val="0"/>
                <w:sz w:val="24"/>
                <w:szCs w:val="24"/>
                <w:lang w:val="sr-Cyrl-CS"/>
              </w:rPr>
            </w:pPr>
            <w:r w:rsidRPr="00A04E87">
              <w:rPr>
                <w:rFonts w:ascii="Times New Roman" w:hAnsi="Times New Roman"/>
                <w:i w:val="0"/>
                <w:sz w:val="24"/>
                <w:szCs w:val="24"/>
                <w:lang w:val="sr-Cyrl-CS"/>
              </w:rPr>
              <w:t>31</w:t>
            </w:r>
          </w:p>
        </w:tc>
        <w:tc>
          <w:tcPr>
            <w:tcW w:w="1047" w:type="dxa"/>
            <w:vAlign w:val="center"/>
          </w:tcPr>
          <w:p w:rsidR="00AB709D" w:rsidRPr="00A04E87" w:rsidRDefault="00A04E87" w:rsidP="00786C24">
            <w:pPr>
              <w:jc w:val="center"/>
              <w:rPr>
                <w:rFonts w:ascii="Times New Roman" w:hAnsi="Times New Roman"/>
                <w:b/>
                <w:i w:val="0"/>
                <w:sz w:val="24"/>
                <w:szCs w:val="24"/>
                <w:lang w:val="sr-Cyrl-CS"/>
              </w:rPr>
            </w:pPr>
            <w:r w:rsidRPr="00A04E87">
              <w:rPr>
                <w:rFonts w:ascii="Times New Roman" w:hAnsi="Times New Roman"/>
                <w:b/>
                <w:i w:val="0"/>
                <w:sz w:val="24"/>
                <w:szCs w:val="24"/>
                <w:lang w:val="sr-Cyrl-CS"/>
              </w:rPr>
              <w:t>96</w:t>
            </w:r>
          </w:p>
        </w:tc>
      </w:tr>
      <w:tr w:rsidR="00AB709D" w:rsidRPr="00131AE1" w:rsidTr="001B0E87">
        <w:tc>
          <w:tcPr>
            <w:tcW w:w="3060" w:type="dxa"/>
          </w:tcPr>
          <w:p w:rsidR="00AB709D" w:rsidRPr="00A6767D" w:rsidRDefault="00AB709D" w:rsidP="00786C24">
            <w:pPr>
              <w:jc w:val="center"/>
              <w:rPr>
                <w:rFonts w:ascii="Times New Roman" w:hAnsi="Times New Roman"/>
                <w:i w:val="0"/>
                <w:sz w:val="24"/>
                <w:szCs w:val="24"/>
              </w:rPr>
            </w:pPr>
            <w:r w:rsidRPr="00A6767D">
              <w:rPr>
                <w:rFonts w:ascii="Times New Roman" w:hAnsi="Times New Roman"/>
                <w:i w:val="0"/>
                <w:sz w:val="24"/>
                <w:szCs w:val="24"/>
              </w:rPr>
              <w:t>Трајање инспекцијског надзора у данима (D) укључујући планирање, припрему, путовање, узорковање и извештавање.</w:t>
            </w:r>
          </w:p>
        </w:tc>
        <w:tc>
          <w:tcPr>
            <w:tcW w:w="1170" w:type="dxa"/>
            <w:vAlign w:val="center"/>
          </w:tcPr>
          <w:p w:rsidR="00AB709D" w:rsidRPr="00A6767D" w:rsidRDefault="00A6767D" w:rsidP="00786C24">
            <w:pPr>
              <w:jc w:val="center"/>
              <w:rPr>
                <w:rFonts w:ascii="Times New Roman" w:hAnsi="Times New Roman"/>
                <w:i w:val="0"/>
                <w:sz w:val="24"/>
                <w:szCs w:val="24"/>
                <w:lang w:val="sr-Cyrl-CS"/>
              </w:rPr>
            </w:pPr>
            <w:r w:rsidRPr="00A6767D">
              <w:rPr>
                <w:rFonts w:ascii="Times New Roman" w:hAnsi="Times New Roman"/>
                <w:i w:val="0"/>
                <w:sz w:val="24"/>
                <w:szCs w:val="24"/>
                <w:lang w:val="sr-Cyrl-CS"/>
              </w:rPr>
              <w:t>2</w:t>
            </w:r>
          </w:p>
        </w:tc>
        <w:tc>
          <w:tcPr>
            <w:tcW w:w="900" w:type="dxa"/>
            <w:vAlign w:val="center"/>
          </w:tcPr>
          <w:p w:rsidR="00AB709D" w:rsidRPr="00A6767D" w:rsidRDefault="00A6767D" w:rsidP="00786C24">
            <w:pPr>
              <w:jc w:val="center"/>
              <w:rPr>
                <w:rFonts w:ascii="Times New Roman" w:hAnsi="Times New Roman"/>
                <w:i w:val="0"/>
                <w:sz w:val="24"/>
                <w:szCs w:val="24"/>
                <w:lang w:val="sr-Cyrl-CS"/>
              </w:rPr>
            </w:pPr>
            <w:r w:rsidRPr="00A6767D">
              <w:rPr>
                <w:rFonts w:ascii="Times New Roman" w:hAnsi="Times New Roman"/>
                <w:i w:val="0"/>
                <w:sz w:val="24"/>
                <w:szCs w:val="24"/>
                <w:lang w:val="sr-Cyrl-CS"/>
              </w:rPr>
              <w:t>2</w:t>
            </w:r>
          </w:p>
        </w:tc>
        <w:tc>
          <w:tcPr>
            <w:tcW w:w="1170" w:type="dxa"/>
            <w:vAlign w:val="center"/>
          </w:tcPr>
          <w:p w:rsidR="00AB709D" w:rsidRPr="00A6767D" w:rsidRDefault="00A6767D" w:rsidP="00786C24">
            <w:pPr>
              <w:jc w:val="center"/>
              <w:rPr>
                <w:rFonts w:ascii="Times New Roman" w:hAnsi="Times New Roman"/>
                <w:i w:val="0"/>
                <w:sz w:val="24"/>
                <w:szCs w:val="24"/>
                <w:lang w:val="sr-Cyrl-CS"/>
              </w:rPr>
            </w:pPr>
            <w:r w:rsidRPr="00A6767D">
              <w:rPr>
                <w:rFonts w:ascii="Times New Roman" w:hAnsi="Times New Roman"/>
                <w:i w:val="0"/>
                <w:sz w:val="24"/>
                <w:szCs w:val="24"/>
                <w:lang w:val="sr-Cyrl-CS"/>
              </w:rPr>
              <w:t>2</w:t>
            </w:r>
          </w:p>
        </w:tc>
        <w:tc>
          <w:tcPr>
            <w:tcW w:w="900" w:type="dxa"/>
            <w:vAlign w:val="center"/>
          </w:tcPr>
          <w:p w:rsidR="00AB709D" w:rsidRPr="00A6767D" w:rsidRDefault="00A6767D" w:rsidP="00786C24">
            <w:pPr>
              <w:jc w:val="center"/>
              <w:rPr>
                <w:rFonts w:ascii="Times New Roman" w:hAnsi="Times New Roman"/>
                <w:i w:val="0"/>
                <w:sz w:val="24"/>
                <w:szCs w:val="24"/>
                <w:lang w:val="sr-Cyrl-CS"/>
              </w:rPr>
            </w:pPr>
            <w:r w:rsidRPr="00A6767D">
              <w:rPr>
                <w:rFonts w:ascii="Times New Roman" w:hAnsi="Times New Roman"/>
                <w:i w:val="0"/>
                <w:sz w:val="24"/>
                <w:szCs w:val="24"/>
                <w:lang w:val="sr-Cyrl-CS"/>
              </w:rPr>
              <w:t>2</w:t>
            </w:r>
          </w:p>
        </w:tc>
        <w:tc>
          <w:tcPr>
            <w:tcW w:w="1041" w:type="dxa"/>
            <w:vAlign w:val="center"/>
          </w:tcPr>
          <w:p w:rsidR="00AB709D" w:rsidRPr="00A6767D" w:rsidRDefault="00A6767D" w:rsidP="00786C24">
            <w:pPr>
              <w:jc w:val="center"/>
              <w:rPr>
                <w:rFonts w:ascii="Times New Roman" w:hAnsi="Times New Roman"/>
                <w:i w:val="0"/>
                <w:sz w:val="24"/>
                <w:szCs w:val="24"/>
                <w:lang w:val="sr-Cyrl-CS"/>
              </w:rPr>
            </w:pPr>
            <w:r w:rsidRPr="00A6767D">
              <w:rPr>
                <w:rFonts w:ascii="Times New Roman" w:hAnsi="Times New Roman"/>
                <w:i w:val="0"/>
                <w:sz w:val="24"/>
                <w:szCs w:val="24"/>
                <w:lang w:val="sr-Cyrl-CS"/>
              </w:rPr>
              <w:t>2</w:t>
            </w:r>
          </w:p>
        </w:tc>
        <w:tc>
          <w:tcPr>
            <w:tcW w:w="1047" w:type="dxa"/>
            <w:vAlign w:val="center"/>
          </w:tcPr>
          <w:p w:rsidR="00AB709D" w:rsidRPr="00A6767D" w:rsidRDefault="00A6767D" w:rsidP="00AD6AFE">
            <w:pPr>
              <w:jc w:val="center"/>
              <w:rPr>
                <w:rFonts w:ascii="Times New Roman" w:hAnsi="Times New Roman"/>
                <w:b/>
                <w:i w:val="0"/>
                <w:sz w:val="24"/>
                <w:szCs w:val="24"/>
                <w:lang w:val="sr-Cyrl-CS"/>
              </w:rPr>
            </w:pPr>
            <w:r w:rsidRPr="00A6767D">
              <w:rPr>
                <w:rFonts w:ascii="Times New Roman" w:hAnsi="Times New Roman"/>
                <w:b/>
                <w:i w:val="0"/>
                <w:sz w:val="24"/>
                <w:szCs w:val="24"/>
                <w:lang w:val="sr-Cyrl-CS"/>
              </w:rPr>
              <w:t>2</w:t>
            </w:r>
          </w:p>
        </w:tc>
      </w:tr>
      <w:tr w:rsidR="00AB709D" w:rsidRPr="00131AE1" w:rsidTr="001B0E87">
        <w:tc>
          <w:tcPr>
            <w:tcW w:w="3060" w:type="dxa"/>
          </w:tcPr>
          <w:p w:rsidR="00AB709D" w:rsidRPr="00901EAD" w:rsidRDefault="00AB709D" w:rsidP="00786C24">
            <w:pPr>
              <w:jc w:val="center"/>
              <w:rPr>
                <w:rFonts w:ascii="Times New Roman" w:hAnsi="Times New Roman"/>
                <w:i w:val="0"/>
                <w:sz w:val="24"/>
                <w:szCs w:val="24"/>
              </w:rPr>
            </w:pPr>
            <w:r w:rsidRPr="00901EAD">
              <w:rPr>
                <w:rFonts w:ascii="Times New Roman" w:hAnsi="Times New Roman"/>
                <w:i w:val="0"/>
                <w:sz w:val="24"/>
                <w:szCs w:val="24"/>
              </w:rPr>
              <w:t>Број инспектора у инспекцијском надзору (I)</w:t>
            </w:r>
          </w:p>
        </w:tc>
        <w:tc>
          <w:tcPr>
            <w:tcW w:w="1170" w:type="dxa"/>
            <w:vAlign w:val="center"/>
          </w:tcPr>
          <w:p w:rsidR="00AB709D" w:rsidRPr="00901EAD" w:rsidRDefault="00A62842" w:rsidP="00786C24">
            <w:pPr>
              <w:jc w:val="center"/>
              <w:rPr>
                <w:rFonts w:ascii="Times New Roman" w:hAnsi="Times New Roman"/>
                <w:i w:val="0"/>
                <w:sz w:val="24"/>
                <w:szCs w:val="24"/>
                <w:lang w:val="sr-Cyrl-CS"/>
              </w:rPr>
            </w:pPr>
            <w:r w:rsidRPr="00901EAD">
              <w:rPr>
                <w:rFonts w:ascii="Times New Roman" w:hAnsi="Times New Roman"/>
                <w:i w:val="0"/>
                <w:sz w:val="24"/>
                <w:szCs w:val="24"/>
                <w:lang w:val="sr-Cyrl-CS"/>
              </w:rPr>
              <w:t>1</w:t>
            </w:r>
          </w:p>
        </w:tc>
        <w:tc>
          <w:tcPr>
            <w:tcW w:w="900" w:type="dxa"/>
            <w:vAlign w:val="center"/>
          </w:tcPr>
          <w:p w:rsidR="00AB709D" w:rsidRPr="00901EAD" w:rsidRDefault="00AB709D" w:rsidP="00786C24">
            <w:pPr>
              <w:jc w:val="center"/>
              <w:rPr>
                <w:rFonts w:ascii="Times New Roman" w:hAnsi="Times New Roman"/>
                <w:i w:val="0"/>
                <w:sz w:val="24"/>
                <w:szCs w:val="24"/>
              </w:rPr>
            </w:pPr>
            <w:r w:rsidRPr="00901EAD">
              <w:rPr>
                <w:rFonts w:ascii="Times New Roman" w:hAnsi="Times New Roman"/>
                <w:i w:val="0"/>
                <w:sz w:val="24"/>
                <w:szCs w:val="24"/>
              </w:rPr>
              <w:t>1</w:t>
            </w:r>
          </w:p>
        </w:tc>
        <w:tc>
          <w:tcPr>
            <w:tcW w:w="1170" w:type="dxa"/>
            <w:vAlign w:val="center"/>
          </w:tcPr>
          <w:p w:rsidR="00AB709D" w:rsidRPr="00901EAD" w:rsidRDefault="00AB709D" w:rsidP="00786C24">
            <w:pPr>
              <w:jc w:val="center"/>
              <w:rPr>
                <w:rFonts w:ascii="Times New Roman" w:hAnsi="Times New Roman"/>
                <w:i w:val="0"/>
                <w:sz w:val="24"/>
                <w:szCs w:val="24"/>
              </w:rPr>
            </w:pPr>
            <w:r w:rsidRPr="00901EAD">
              <w:rPr>
                <w:rFonts w:ascii="Times New Roman" w:hAnsi="Times New Roman"/>
                <w:i w:val="0"/>
                <w:sz w:val="24"/>
                <w:szCs w:val="24"/>
              </w:rPr>
              <w:t>1</w:t>
            </w:r>
          </w:p>
        </w:tc>
        <w:tc>
          <w:tcPr>
            <w:tcW w:w="900" w:type="dxa"/>
            <w:vAlign w:val="center"/>
          </w:tcPr>
          <w:p w:rsidR="00AB709D" w:rsidRPr="00901EAD" w:rsidRDefault="00AB709D" w:rsidP="00786C24">
            <w:pPr>
              <w:jc w:val="center"/>
              <w:rPr>
                <w:rFonts w:ascii="Times New Roman" w:hAnsi="Times New Roman"/>
                <w:i w:val="0"/>
                <w:sz w:val="24"/>
                <w:szCs w:val="24"/>
              </w:rPr>
            </w:pPr>
            <w:r w:rsidRPr="00901EAD">
              <w:rPr>
                <w:rFonts w:ascii="Times New Roman" w:hAnsi="Times New Roman"/>
                <w:i w:val="0"/>
                <w:sz w:val="24"/>
                <w:szCs w:val="24"/>
              </w:rPr>
              <w:t>1</w:t>
            </w:r>
          </w:p>
        </w:tc>
        <w:tc>
          <w:tcPr>
            <w:tcW w:w="1041" w:type="dxa"/>
            <w:vAlign w:val="center"/>
          </w:tcPr>
          <w:p w:rsidR="00AB709D" w:rsidRPr="00901EAD" w:rsidRDefault="00A62842" w:rsidP="00786C24">
            <w:pPr>
              <w:jc w:val="center"/>
              <w:rPr>
                <w:rFonts w:ascii="Times New Roman" w:hAnsi="Times New Roman"/>
                <w:i w:val="0"/>
                <w:sz w:val="24"/>
                <w:szCs w:val="24"/>
                <w:lang w:val="sr-Cyrl-CS"/>
              </w:rPr>
            </w:pPr>
            <w:r w:rsidRPr="00901EAD">
              <w:rPr>
                <w:rFonts w:ascii="Times New Roman" w:hAnsi="Times New Roman"/>
                <w:i w:val="0"/>
                <w:sz w:val="24"/>
                <w:szCs w:val="24"/>
                <w:lang w:val="sr-Cyrl-CS"/>
              </w:rPr>
              <w:t>1</w:t>
            </w:r>
          </w:p>
        </w:tc>
        <w:tc>
          <w:tcPr>
            <w:tcW w:w="1047" w:type="dxa"/>
            <w:vAlign w:val="center"/>
          </w:tcPr>
          <w:p w:rsidR="00AB709D" w:rsidRPr="004F410E" w:rsidRDefault="00B45C5F" w:rsidP="00786C24">
            <w:pPr>
              <w:jc w:val="center"/>
              <w:rPr>
                <w:rFonts w:ascii="Times New Roman" w:hAnsi="Times New Roman"/>
                <w:i w:val="0"/>
                <w:sz w:val="24"/>
                <w:szCs w:val="24"/>
                <w:lang w:val="sr-Cyrl-ME"/>
              </w:rPr>
            </w:pPr>
            <w:r>
              <w:rPr>
                <w:rFonts w:ascii="Times New Roman" w:hAnsi="Times New Roman"/>
                <w:i w:val="0"/>
                <w:sz w:val="24"/>
                <w:szCs w:val="24"/>
                <w:lang w:val="sr-Cyrl-ME"/>
              </w:rPr>
              <w:t>1</w:t>
            </w:r>
          </w:p>
        </w:tc>
      </w:tr>
      <w:tr w:rsidR="00AB709D" w:rsidRPr="00131AE1" w:rsidTr="001B0E87">
        <w:tc>
          <w:tcPr>
            <w:tcW w:w="3060" w:type="dxa"/>
          </w:tcPr>
          <w:p w:rsidR="00AB709D" w:rsidRPr="00867DF0" w:rsidRDefault="00AB709D" w:rsidP="00786C24">
            <w:pPr>
              <w:jc w:val="center"/>
              <w:rPr>
                <w:rFonts w:ascii="Times New Roman" w:hAnsi="Times New Roman"/>
                <w:i w:val="0"/>
                <w:sz w:val="24"/>
                <w:szCs w:val="24"/>
              </w:rPr>
            </w:pPr>
            <w:r w:rsidRPr="00867DF0">
              <w:rPr>
                <w:rFonts w:ascii="Times New Roman" w:hAnsi="Times New Roman"/>
                <w:i w:val="0"/>
                <w:sz w:val="24"/>
                <w:szCs w:val="24"/>
              </w:rPr>
              <w:t>Укупан број инспектор - дана (E=CxDxI)</w:t>
            </w:r>
          </w:p>
        </w:tc>
        <w:tc>
          <w:tcPr>
            <w:tcW w:w="1170" w:type="dxa"/>
          </w:tcPr>
          <w:p w:rsidR="00AB709D" w:rsidRPr="00867DF0" w:rsidRDefault="00867DF0" w:rsidP="00786C24">
            <w:pPr>
              <w:jc w:val="center"/>
              <w:rPr>
                <w:rFonts w:ascii="Times New Roman" w:hAnsi="Times New Roman"/>
                <w:i w:val="0"/>
                <w:sz w:val="24"/>
                <w:szCs w:val="24"/>
                <w:lang w:val="sr-Cyrl-CS"/>
              </w:rPr>
            </w:pPr>
            <w:r w:rsidRPr="00867DF0">
              <w:rPr>
                <w:rFonts w:ascii="Times New Roman" w:hAnsi="Times New Roman"/>
                <w:i w:val="0"/>
                <w:sz w:val="24"/>
                <w:szCs w:val="24"/>
                <w:lang w:val="sr-Cyrl-CS"/>
              </w:rPr>
              <w:t>60</w:t>
            </w:r>
          </w:p>
        </w:tc>
        <w:tc>
          <w:tcPr>
            <w:tcW w:w="900" w:type="dxa"/>
          </w:tcPr>
          <w:p w:rsidR="00AB709D" w:rsidRPr="00867DF0" w:rsidRDefault="00867DF0" w:rsidP="00786C24">
            <w:pPr>
              <w:jc w:val="center"/>
              <w:rPr>
                <w:rFonts w:ascii="Times New Roman" w:hAnsi="Times New Roman"/>
                <w:i w:val="0"/>
                <w:sz w:val="24"/>
                <w:szCs w:val="24"/>
                <w:lang w:val="sr-Cyrl-CS"/>
              </w:rPr>
            </w:pPr>
            <w:r w:rsidRPr="00867DF0">
              <w:rPr>
                <w:rFonts w:ascii="Times New Roman" w:hAnsi="Times New Roman"/>
                <w:i w:val="0"/>
                <w:sz w:val="24"/>
                <w:szCs w:val="24"/>
                <w:lang w:val="sr-Cyrl-CS"/>
              </w:rPr>
              <w:t>50</w:t>
            </w:r>
          </w:p>
        </w:tc>
        <w:tc>
          <w:tcPr>
            <w:tcW w:w="1170" w:type="dxa"/>
          </w:tcPr>
          <w:p w:rsidR="00AB709D" w:rsidRPr="00867DF0" w:rsidRDefault="00867DF0" w:rsidP="00786C24">
            <w:pPr>
              <w:jc w:val="center"/>
              <w:rPr>
                <w:rFonts w:ascii="Times New Roman" w:hAnsi="Times New Roman"/>
                <w:i w:val="0"/>
                <w:sz w:val="24"/>
                <w:szCs w:val="24"/>
                <w:lang w:val="sr-Cyrl-CS"/>
              </w:rPr>
            </w:pPr>
            <w:r w:rsidRPr="00867DF0">
              <w:rPr>
                <w:rFonts w:ascii="Times New Roman" w:hAnsi="Times New Roman"/>
                <w:i w:val="0"/>
                <w:sz w:val="24"/>
                <w:szCs w:val="24"/>
                <w:lang w:val="sr-Cyrl-CS"/>
              </w:rPr>
              <w:t>20</w:t>
            </w:r>
          </w:p>
        </w:tc>
        <w:tc>
          <w:tcPr>
            <w:tcW w:w="900" w:type="dxa"/>
          </w:tcPr>
          <w:p w:rsidR="00AB709D" w:rsidRPr="00867DF0" w:rsidRDefault="00867DF0" w:rsidP="00786C24">
            <w:pPr>
              <w:jc w:val="center"/>
              <w:rPr>
                <w:rFonts w:ascii="Times New Roman" w:hAnsi="Times New Roman"/>
                <w:i w:val="0"/>
                <w:sz w:val="24"/>
                <w:szCs w:val="24"/>
                <w:lang w:val="sr-Cyrl-CS"/>
              </w:rPr>
            </w:pPr>
            <w:r w:rsidRPr="00867DF0">
              <w:rPr>
                <w:rFonts w:ascii="Times New Roman" w:hAnsi="Times New Roman"/>
                <w:i w:val="0"/>
                <w:sz w:val="24"/>
                <w:szCs w:val="24"/>
                <w:lang w:val="sr-Cyrl-CS"/>
              </w:rPr>
              <w:t>20</w:t>
            </w:r>
          </w:p>
        </w:tc>
        <w:tc>
          <w:tcPr>
            <w:tcW w:w="1041" w:type="dxa"/>
          </w:tcPr>
          <w:p w:rsidR="00AB709D" w:rsidRPr="00867DF0" w:rsidRDefault="00867DF0" w:rsidP="00786C24">
            <w:pPr>
              <w:jc w:val="center"/>
              <w:rPr>
                <w:rFonts w:ascii="Times New Roman" w:hAnsi="Times New Roman"/>
                <w:i w:val="0"/>
                <w:sz w:val="24"/>
                <w:szCs w:val="24"/>
                <w:lang w:val="sr-Cyrl-CS"/>
              </w:rPr>
            </w:pPr>
            <w:r w:rsidRPr="00867DF0">
              <w:rPr>
                <w:rFonts w:ascii="Times New Roman" w:hAnsi="Times New Roman"/>
                <w:i w:val="0"/>
                <w:sz w:val="24"/>
                <w:szCs w:val="24"/>
                <w:lang w:val="sr-Cyrl-CS"/>
              </w:rPr>
              <w:t>62</w:t>
            </w:r>
          </w:p>
        </w:tc>
        <w:tc>
          <w:tcPr>
            <w:tcW w:w="1047" w:type="dxa"/>
          </w:tcPr>
          <w:p w:rsidR="00AB709D" w:rsidRPr="0096549F" w:rsidRDefault="002402D7" w:rsidP="00B94589">
            <w:pPr>
              <w:jc w:val="center"/>
              <w:rPr>
                <w:rFonts w:ascii="Times New Roman" w:hAnsi="Times New Roman"/>
                <w:i w:val="0"/>
                <w:sz w:val="24"/>
                <w:szCs w:val="24"/>
                <w:lang w:val="sr-Cyrl-CS"/>
              </w:rPr>
            </w:pPr>
            <w:r w:rsidRPr="0096549F">
              <w:rPr>
                <w:rFonts w:ascii="Times New Roman" w:hAnsi="Times New Roman"/>
                <w:i w:val="0"/>
                <w:sz w:val="24"/>
                <w:szCs w:val="24"/>
                <w:lang w:val="sr-Cyrl-CS"/>
              </w:rPr>
              <w:t>192</w:t>
            </w:r>
          </w:p>
        </w:tc>
      </w:tr>
      <w:tr w:rsidR="00AB709D" w:rsidRPr="00131AE1" w:rsidTr="00A62842">
        <w:tc>
          <w:tcPr>
            <w:tcW w:w="8241" w:type="dxa"/>
            <w:gridSpan w:val="6"/>
          </w:tcPr>
          <w:p w:rsidR="00AB709D" w:rsidRPr="00E15198" w:rsidRDefault="00AB709D" w:rsidP="00A64A18">
            <w:pPr>
              <w:rPr>
                <w:rFonts w:ascii="Times New Roman" w:hAnsi="Times New Roman"/>
                <w:i w:val="0"/>
                <w:sz w:val="24"/>
                <w:szCs w:val="24"/>
              </w:rPr>
            </w:pPr>
            <w:r w:rsidRPr="00E15198">
              <w:rPr>
                <w:rFonts w:ascii="Times New Roman" w:hAnsi="Times New Roman"/>
                <w:b/>
                <w:i w:val="0"/>
                <w:sz w:val="24"/>
                <w:szCs w:val="24"/>
              </w:rPr>
              <w:t xml:space="preserve">Број </w:t>
            </w:r>
            <w:r w:rsidR="00A64A18" w:rsidRPr="00E15198">
              <w:rPr>
                <w:rFonts w:ascii="Times New Roman" w:hAnsi="Times New Roman"/>
                <w:b/>
                <w:i w:val="0"/>
                <w:sz w:val="24"/>
                <w:szCs w:val="24"/>
                <w:lang w:val="sr-Cyrl-CS"/>
              </w:rPr>
              <w:t>расположивих</w:t>
            </w:r>
            <w:r w:rsidR="00A64A18" w:rsidRPr="00E15198">
              <w:rPr>
                <w:rFonts w:ascii="Times New Roman" w:hAnsi="Times New Roman"/>
                <w:b/>
                <w:i w:val="0"/>
                <w:sz w:val="24"/>
                <w:szCs w:val="24"/>
              </w:rPr>
              <w:t xml:space="preserve"> инспектора</w:t>
            </w:r>
            <w:r w:rsidRPr="00E15198">
              <w:rPr>
                <w:rFonts w:ascii="Times New Roman" w:hAnsi="Times New Roman"/>
                <w:b/>
                <w:i w:val="0"/>
                <w:sz w:val="24"/>
                <w:szCs w:val="24"/>
              </w:rPr>
              <w:t xml:space="preserve"> (F)</w:t>
            </w:r>
          </w:p>
        </w:tc>
        <w:tc>
          <w:tcPr>
            <w:tcW w:w="1047" w:type="dxa"/>
          </w:tcPr>
          <w:p w:rsidR="00AB709D" w:rsidRPr="00E15198" w:rsidRDefault="009D33D3" w:rsidP="00786C24">
            <w:pPr>
              <w:jc w:val="center"/>
              <w:rPr>
                <w:rFonts w:ascii="Times New Roman" w:hAnsi="Times New Roman"/>
                <w:i w:val="0"/>
                <w:sz w:val="24"/>
                <w:szCs w:val="24"/>
                <w:lang w:val="sr-Cyrl-CS"/>
              </w:rPr>
            </w:pPr>
            <w:r w:rsidRPr="00E15198">
              <w:rPr>
                <w:rFonts w:ascii="Times New Roman" w:hAnsi="Times New Roman"/>
                <w:b/>
                <w:i w:val="0"/>
                <w:sz w:val="24"/>
                <w:szCs w:val="24"/>
                <w:lang w:val="sr-Cyrl-CS"/>
              </w:rPr>
              <w:t>2</w:t>
            </w:r>
          </w:p>
        </w:tc>
      </w:tr>
      <w:tr w:rsidR="00AB709D" w:rsidRPr="00131AE1" w:rsidTr="00A62842">
        <w:tc>
          <w:tcPr>
            <w:tcW w:w="8241" w:type="dxa"/>
            <w:gridSpan w:val="6"/>
          </w:tcPr>
          <w:p w:rsidR="00AB709D" w:rsidRPr="007235C8" w:rsidRDefault="00AB709D" w:rsidP="00FF6E27">
            <w:pPr>
              <w:rPr>
                <w:rFonts w:ascii="Times New Roman" w:hAnsi="Times New Roman"/>
                <w:i w:val="0"/>
                <w:sz w:val="24"/>
                <w:szCs w:val="24"/>
              </w:rPr>
            </w:pPr>
            <w:r w:rsidRPr="007235C8">
              <w:rPr>
                <w:rFonts w:ascii="Times New Roman" w:hAnsi="Times New Roman"/>
                <w:b/>
                <w:i w:val="0"/>
                <w:sz w:val="24"/>
                <w:szCs w:val="24"/>
              </w:rPr>
              <w:t xml:space="preserve">Број </w:t>
            </w:r>
            <w:r w:rsidR="00A64A18" w:rsidRPr="007235C8">
              <w:rPr>
                <w:rFonts w:ascii="Times New Roman" w:hAnsi="Times New Roman"/>
                <w:b/>
                <w:i w:val="0"/>
                <w:sz w:val="24"/>
                <w:szCs w:val="24"/>
              </w:rPr>
              <w:t xml:space="preserve">радних дана за редовни надзор по инспектору </w:t>
            </w:r>
            <w:r w:rsidRPr="007235C8">
              <w:rPr>
                <w:rFonts w:ascii="Times New Roman" w:hAnsi="Times New Roman"/>
                <w:b/>
                <w:i w:val="0"/>
                <w:sz w:val="24"/>
                <w:szCs w:val="24"/>
              </w:rPr>
              <w:t>E/F</w:t>
            </w:r>
          </w:p>
        </w:tc>
        <w:tc>
          <w:tcPr>
            <w:tcW w:w="1047" w:type="dxa"/>
          </w:tcPr>
          <w:p w:rsidR="00AB709D" w:rsidRPr="007235C8" w:rsidRDefault="007235C8" w:rsidP="000D4B2B">
            <w:pPr>
              <w:jc w:val="center"/>
              <w:rPr>
                <w:rFonts w:ascii="Times New Roman" w:hAnsi="Times New Roman"/>
                <w:b/>
                <w:i w:val="0"/>
                <w:sz w:val="24"/>
                <w:szCs w:val="24"/>
                <w:lang w:val="sr-Cyrl-CS"/>
              </w:rPr>
            </w:pPr>
            <w:r w:rsidRPr="007235C8">
              <w:rPr>
                <w:rFonts w:ascii="Times New Roman" w:hAnsi="Times New Roman"/>
                <w:b/>
                <w:i w:val="0"/>
                <w:sz w:val="24"/>
                <w:szCs w:val="24"/>
                <w:lang w:val="sr-Cyrl-CS"/>
              </w:rPr>
              <w:t>96</w:t>
            </w:r>
          </w:p>
        </w:tc>
      </w:tr>
    </w:tbl>
    <w:p w:rsidR="00AB709D" w:rsidRPr="00131AE1" w:rsidRDefault="00AB709D" w:rsidP="003B48F4">
      <w:pPr>
        <w:jc w:val="both"/>
        <w:rPr>
          <w:rFonts w:ascii="Times New Roman" w:hAnsi="Times New Roman"/>
          <w:b/>
          <w:i w:val="0"/>
          <w:color w:val="FF0000"/>
          <w:sz w:val="24"/>
          <w:szCs w:val="24"/>
          <w:lang w:val="sr-Cyrl-CS"/>
        </w:rPr>
      </w:pPr>
    </w:p>
    <w:p w:rsidR="00C61864" w:rsidRPr="00131AE1" w:rsidRDefault="00C61864" w:rsidP="00AB709D">
      <w:pPr>
        <w:ind w:firstLine="708"/>
        <w:rPr>
          <w:rFonts w:ascii="Times New Roman" w:hAnsi="Times New Roman"/>
          <w:i w:val="0"/>
          <w:iCs w:val="0"/>
          <w:color w:val="FF0000"/>
          <w:sz w:val="24"/>
          <w:szCs w:val="24"/>
          <w:lang w:val="sr-Cyrl-CS" w:eastAsia="en-US"/>
        </w:rPr>
      </w:pPr>
    </w:p>
    <w:p w:rsidR="00AA18D6" w:rsidRPr="00131AE1" w:rsidRDefault="00AA18D6" w:rsidP="00ED137B">
      <w:pPr>
        <w:jc w:val="both"/>
        <w:rPr>
          <w:rFonts w:ascii="Times New Roman" w:hAnsi="Times New Roman"/>
          <w:b/>
          <w:i w:val="0"/>
          <w:color w:val="FF0000"/>
          <w:sz w:val="24"/>
          <w:szCs w:val="24"/>
          <w:lang w:val="sr-Cyrl-CS"/>
        </w:rPr>
      </w:pPr>
    </w:p>
    <w:p w:rsidR="00AA18D6" w:rsidRPr="00131AE1" w:rsidRDefault="00AA18D6" w:rsidP="00ED137B">
      <w:pPr>
        <w:jc w:val="both"/>
        <w:rPr>
          <w:rFonts w:ascii="Times New Roman" w:hAnsi="Times New Roman"/>
          <w:b/>
          <w:i w:val="0"/>
          <w:color w:val="FF0000"/>
          <w:sz w:val="24"/>
          <w:szCs w:val="24"/>
          <w:lang w:val="sr-Cyrl-CS"/>
        </w:rPr>
      </w:pPr>
    </w:p>
    <w:p w:rsidR="00ED137B" w:rsidRPr="00B37657" w:rsidRDefault="00ED137B" w:rsidP="00ED137B">
      <w:pPr>
        <w:jc w:val="both"/>
        <w:rPr>
          <w:rFonts w:ascii="Times New Roman" w:hAnsi="Times New Roman"/>
          <w:b/>
          <w:i w:val="0"/>
          <w:sz w:val="24"/>
          <w:szCs w:val="24"/>
          <w:lang w:val="sr-Cyrl-CS"/>
        </w:rPr>
      </w:pPr>
      <w:r w:rsidRPr="00B37657">
        <w:rPr>
          <w:rFonts w:ascii="Times New Roman" w:hAnsi="Times New Roman"/>
          <w:b/>
          <w:i w:val="0"/>
          <w:sz w:val="24"/>
          <w:szCs w:val="24"/>
          <w:lang w:val="sr-Cyrl-CS"/>
        </w:rPr>
        <w:t>Технички ре</w:t>
      </w:r>
      <w:r w:rsidR="003D7264">
        <w:rPr>
          <w:rFonts w:ascii="Times New Roman" w:hAnsi="Times New Roman"/>
          <w:b/>
          <w:i w:val="0"/>
          <w:sz w:val="24"/>
          <w:szCs w:val="24"/>
          <w:lang w:val="sr-Cyrl-CS"/>
        </w:rPr>
        <w:t>с</w:t>
      </w:r>
      <w:r w:rsidRPr="00B37657">
        <w:rPr>
          <w:rFonts w:ascii="Times New Roman" w:hAnsi="Times New Roman"/>
          <w:b/>
          <w:i w:val="0"/>
          <w:sz w:val="24"/>
          <w:szCs w:val="24"/>
          <w:lang w:val="sr-Cyrl-CS"/>
        </w:rPr>
        <w:t xml:space="preserve">урси </w:t>
      </w:r>
    </w:p>
    <w:p w:rsidR="00ED137B" w:rsidRPr="00E00B13" w:rsidRDefault="00ED137B" w:rsidP="00ED137B">
      <w:pPr>
        <w:jc w:val="both"/>
        <w:rPr>
          <w:rFonts w:ascii="Times New Roman" w:hAnsi="Times New Roman"/>
          <w:i w:val="0"/>
          <w:sz w:val="24"/>
          <w:szCs w:val="24"/>
          <w:lang w:val="sr-Cyrl-CS"/>
        </w:rPr>
      </w:pPr>
      <w:r w:rsidRPr="00B37657">
        <w:rPr>
          <w:rFonts w:ascii="Times New Roman" w:hAnsi="Times New Roman"/>
          <w:i w:val="0"/>
          <w:sz w:val="24"/>
          <w:szCs w:val="24"/>
          <w:lang w:val="sr-Cyrl-CS"/>
        </w:rPr>
        <w:t xml:space="preserve">Одељење </w:t>
      </w:r>
      <w:r w:rsidRPr="00E00B13">
        <w:rPr>
          <w:rFonts w:ascii="Times New Roman" w:hAnsi="Times New Roman"/>
          <w:i w:val="0"/>
          <w:sz w:val="24"/>
          <w:szCs w:val="24"/>
          <w:lang w:val="sr-Cyrl-CS"/>
        </w:rPr>
        <w:t>за инспекцију о</w:t>
      </w:r>
      <w:r w:rsidR="00093413" w:rsidRPr="00E00B13">
        <w:rPr>
          <w:rFonts w:ascii="Times New Roman" w:hAnsi="Times New Roman"/>
          <w:i w:val="0"/>
          <w:sz w:val="24"/>
          <w:szCs w:val="24"/>
          <w:lang w:val="sr-Cyrl-CS"/>
        </w:rPr>
        <w:t xml:space="preserve">преме под притиском поседује </w:t>
      </w:r>
      <w:r w:rsidR="00093413" w:rsidRPr="00E00B13">
        <w:rPr>
          <w:rFonts w:ascii="Times New Roman" w:hAnsi="Times New Roman"/>
          <w:i w:val="0"/>
          <w:sz w:val="24"/>
          <w:szCs w:val="24"/>
          <w:lang w:val="sr-Cyrl-RS"/>
        </w:rPr>
        <w:t>једно</w:t>
      </w:r>
      <w:r w:rsidR="00093413" w:rsidRPr="00E00B13">
        <w:rPr>
          <w:rFonts w:ascii="Times New Roman" w:hAnsi="Times New Roman"/>
          <w:i w:val="0"/>
          <w:sz w:val="24"/>
          <w:szCs w:val="24"/>
          <w:lang w:val="sr-Cyrl-CS"/>
        </w:rPr>
        <w:t xml:space="preserve"> службено возило, и то аутомобил марке ФИАТ ПУНТО </w:t>
      </w:r>
      <w:r w:rsidR="00093413" w:rsidRPr="00E00B13">
        <w:rPr>
          <w:rFonts w:ascii="Times New Roman" w:hAnsi="Times New Roman"/>
          <w:i w:val="0"/>
          <w:sz w:val="24"/>
          <w:szCs w:val="24"/>
          <w:lang w:val="sr-Latn-RS"/>
        </w:rPr>
        <w:t>CLASSIC</w:t>
      </w:r>
      <w:r w:rsidRPr="00E00B13">
        <w:rPr>
          <w:rFonts w:ascii="Times New Roman" w:hAnsi="Times New Roman"/>
          <w:i w:val="0"/>
          <w:sz w:val="24"/>
          <w:szCs w:val="24"/>
          <w:lang w:val="sr-Cyrl-CS"/>
        </w:rPr>
        <w:t xml:space="preserve"> који користе инспе</w:t>
      </w:r>
      <w:r w:rsidR="00721395" w:rsidRPr="00E00B13">
        <w:rPr>
          <w:rFonts w:ascii="Times New Roman" w:hAnsi="Times New Roman"/>
          <w:i w:val="0"/>
          <w:sz w:val="24"/>
          <w:szCs w:val="24"/>
          <w:lang w:val="sr-Cyrl-CS"/>
        </w:rPr>
        <w:t>ктори опреме под притиском</w:t>
      </w:r>
      <w:r w:rsidRPr="00E00B13">
        <w:rPr>
          <w:rFonts w:ascii="Times New Roman" w:hAnsi="Times New Roman"/>
          <w:i w:val="0"/>
          <w:sz w:val="24"/>
          <w:szCs w:val="24"/>
          <w:lang w:val="sr-Cyrl-CS"/>
        </w:rPr>
        <w:t>.</w:t>
      </w:r>
    </w:p>
    <w:p w:rsidR="00ED137B" w:rsidRPr="00E00B13" w:rsidRDefault="00ED137B" w:rsidP="00ED137B">
      <w:pPr>
        <w:jc w:val="both"/>
        <w:rPr>
          <w:rFonts w:ascii="Times New Roman" w:hAnsi="Times New Roman"/>
          <w:i w:val="0"/>
          <w:sz w:val="24"/>
          <w:szCs w:val="24"/>
          <w:lang w:val="sr-Cyrl-CS"/>
        </w:rPr>
      </w:pPr>
      <w:r w:rsidRPr="00E00B13">
        <w:rPr>
          <w:rFonts w:ascii="Times New Roman" w:hAnsi="Times New Roman"/>
          <w:i w:val="0"/>
          <w:sz w:val="24"/>
          <w:szCs w:val="24"/>
          <w:lang w:val="sr-Cyrl-CS"/>
        </w:rPr>
        <w:t>Сви инспектори опреме под притиском имају службене мобилне телефо</w:t>
      </w:r>
      <w:r w:rsidR="00B37657" w:rsidRPr="00E00B13">
        <w:rPr>
          <w:rFonts w:ascii="Times New Roman" w:hAnsi="Times New Roman"/>
          <w:i w:val="0"/>
          <w:sz w:val="24"/>
          <w:szCs w:val="24"/>
          <w:lang w:val="sr-Cyrl-CS"/>
        </w:rPr>
        <w:t xml:space="preserve">не, </w:t>
      </w:r>
      <w:r w:rsidR="00B05CFB" w:rsidRPr="00E00B13">
        <w:rPr>
          <w:rFonts w:ascii="Times New Roman" w:hAnsi="Times New Roman"/>
          <w:i w:val="0"/>
          <w:sz w:val="24"/>
          <w:szCs w:val="24"/>
          <w:lang w:val="sr-Cyrl-CS"/>
        </w:rPr>
        <w:t>стабилне рачуинаре</w:t>
      </w:r>
      <w:r w:rsidRPr="00E00B13">
        <w:rPr>
          <w:rFonts w:ascii="Times New Roman" w:hAnsi="Times New Roman"/>
          <w:i w:val="0"/>
          <w:sz w:val="24"/>
          <w:szCs w:val="24"/>
          <w:lang w:val="sr-Cyrl-CS"/>
        </w:rPr>
        <w:t>, као и штампаче у канцеларијама</w:t>
      </w:r>
      <w:r w:rsidR="00824985" w:rsidRPr="00E00B13">
        <w:rPr>
          <w:rFonts w:ascii="Times New Roman" w:hAnsi="Times New Roman"/>
          <w:i w:val="0"/>
          <w:sz w:val="24"/>
          <w:szCs w:val="24"/>
          <w:lang w:val="sr-Cyrl-CS"/>
        </w:rPr>
        <w:t>, а са информационим системом Е-инспектор још се није отпочело са увођењем</w:t>
      </w:r>
      <w:r w:rsidR="00380487" w:rsidRPr="00E00B13">
        <w:rPr>
          <w:rFonts w:ascii="Times New Roman" w:hAnsi="Times New Roman"/>
          <w:i w:val="0"/>
          <w:sz w:val="24"/>
          <w:szCs w:val="24"/>
          <w:lang w:val="sr-Cyrl-CS"/>
        </w:rPr>
        <w:t>.</w:t>
      </w:r>
    </w:p>
    <w:p w:rsidR="00ED137B" w:rsidRPr="00E65509" w:rsidRDefault="008C6F87" w:rsidP="00ED137B">
      <w:pPr>
        <w:jc w:val="both"/>
        <w:rPr>
          <w:rFonts w:ascii="Times New Roman" w:hAnsi="Times New Roman"/>
          <w:bCs/>
          <w:i w:val="0"/>
          <w:sz w:val="24"/>
          <w:szCs w:val="24"/>
          <w:lang w:val="sr-Cyrl-RS"/>
        </w:rPr>
      </w:pPr>
      <w:r>
        <w:rPr>
          <w:rFonts w:ascii="Times New Roman" w:hAnsi="Times New Roman"/>
          <w:i w:val="0"/>
          <w:sz w:val="24"/>
          <w:szCs w:val="24"/>
          <w:lang w:val="sr-Cyrl-RS"/>
        </w:rPr>
        <w:t>Инспектори опреме под притиском на територији АП Војводине</w:t>
      </w:r>
      <w:r w:rsidR="0000528D">
        <w:rPr>
          <w:rFonts w:ascii="Times New Roman" w:hAnsi="Times New Roman"/>
          <w:i w:val="0"/>
          <w:sz w:val="24"/>
          <w:szCs w:val="24"/>
          <w:lang w:val="sr-Cyrl-RS"/>
        </w:rPr>
        <w:t xml:space="preserve"> добили су одела</w:t>
      </w:r>
      <w:r w:rsidR="005E67A6">
        <w:rPr>
          <w:rFonts w:ascii="Times New Roman" w:hAnsi="Times New Roman"/>
          <w:i w:val="0"/>
          <w:sz w:val="24"/>
          <w:szCs w:val="24"/>
          <w:lang w:val="sr-Cyrl-RS"/>
        </w:rPr>
        <w:t>, две кошуље</w:t>
      </w:r>
      <w:r w:rsidR="0009762C">
        <w:rPr>
          <w:rFonts w:ascii="Times New Roman" w:hAnsi="Times New Roman"/>
          <w:i w:val="0"/>
          <w:sz w:val="24"/>
          <w:szCs w:val="24"/>
          <w:lang w:val="sr-Cyrl-RS"/>
        </w:rPr>
        <w:t>, прслук, кишну кабаницу</w:t>
      </w:r>
      <w:r w:rsidR="002B519A">
        <w:rPr>
          <w:rFonts w:ascii="Times New Roman" w:hAnsi="Times New Roman"/>
          <w:i w:val="0"/>
          <w:sz w:val="24"/>
          <w:szCs w:val="24"/>
          <w:lang w:val="sr-Cyrl-RS"/>
        </w:rPr>
        <w:t>,</w:t>
      </w:r>
      <w:r w:rsidR="0000528D">
        <w:rPr>
          <w:rFonts w:ascii="Times New Roman" w:hAnsi="Times New Roman"/>
          <w:i w:val="0"/>
          <w:sz w:val="24"/>
          <w:szCs w:val="24"/>
          <w:lang w:val="sr-Cyrl-RS"/>
        </w:rPr>
        <w:t xml:space="preserve"> </w:t>
      </w:r>
      <w:r w:rsidR="00755B4B">
        <w:rPr>
          <w:rFonts w:ascii="Times New Roman" w:hAnsi="Times New Roman"/>
          <w:i w:val="0"/>
          <w:sz w:val="24"/>
          <w:szCs w:val="24"/>
          <w:lang w:val="sr-Cyrl-RS"/>
        </w:rPr>
        <w:t xml:space="preserve">плитке и дубоке </w:t>
      </w:r>
      <w:r w:rsidR="0000528D">
        <w:rPr>
          <w:rFonts w:ascii="Times New Roman" w:hAnsi="Times New Roman"/>
          <w:i w:val="0"/>
          <w:sz w:val="24"/>
          <w:szCs w:val="24"/>
          <w:lang w:val="sr-Cyrl-RS"/>
        </w:rPr>
        <w:t xml:space="preserve">ципеле за рад на терену. </w:t>
      </w:r>
      <w:r w:rsidR="00755E35" w:rsidRPr="009409A1">
        <w:rPr>
          <w:rFonts w:ascii="Times New Roman" w:hAnsi="Times New Roman"/>
          <w:i w:val="0"/>
          <w:sz w:val="24"/>
          <w:szCs w:val="24"/>
          <w:lang w:val="sr-Cyrl-RS"/>
        </w:rPr>
        <w:t>И</w:t>
      </w:r>
      <w:r w:rsidR="00755E35" w:rsidRPr="009409A1">
        <w:rPr>
          <w:rFonts w:ascii="Times New Roman" w:hAnsi="Times New Roman"/>
          <w:i w:val="0"/>
          <w:sz w:val="24"/>
          <w:szCs w:val="24"/>
          <w:lang w:val="sr-Cyrl-CS"/>
        </w:rPr>
        <w:t>нспектори опреме под притиском не</w:t>
      </w:r>
      <w:r w:rsidR="00ED137B" w:rsidRPr="009409A1">
        <w:rPr>
          <w:rFonts w:ascii="Times New Roman" w:hAnsi="Times New Roman"/>
          <w:i w:val="0"/>
          <w:sz w:val="24"/>
          <w:szCs w:val="24"/>
          <w:lang w:val="sr-Cyrl-CS"/>
        </w:rPr>
        <w:t xml:space="preserve">мају шлем, заштитне ципеле и заштитну јакну, у складу са </w:t>
      </w:r>
      <w:r w:rsidR="00ED137B" w:rsidRPr="009409A1">
        <w:rPr>
          <w:rFonts w:ascii="Times New Roman" w:hAnsi="Times New Roman"/>
          <w:bCs/>
          <w:i w:val="0"/>
          <w:sz w:val="24"/>
          <w:szCs w:val="24"/>
        </w:rPr>
        <w:t>Закључк</w:t>
      </w:r>
      <w:r w:rsidR="00ED137B" w:rsidRPr="009409A1">
        <w:rPr>
          <w:rFonts w:ascii="Times New Roman" w:hAnsi="Times New Roman"/>
          <w:bCs/>
          <w:i w:val="0"/>
          <w:sz w:val="24"/>
          <w:szCs w:val="24"/>
          <w:lang w:val="sr-Cyrl-RS"/>
        </w:rPr>
        <w:t>ом</w:t>
      </w:r>
      <w:r w:rsidR="00ED137B" w:rsidRPr="009409A1">
        <w:rPr>
          <w:rFonts w:ascii="Times New Roman" w:hAnsi="Times New Roman"/>
          <w:bCs/>
          <w:i w:val="0"/>
          <w:sz w:val="24"/>
          <w:szCs w:val="24"/>
        </w:rPr>
        <w:t xml:space="preserve"> акта о процени ризика на радном месту и у радној околини у Министарству рударства и енергетике </w:t>
      </w:r>
      <w:r w:rsidR="00ED137B" w:rsidRPr="009409A1">
        <w:rPr>
          <w:rFonts w:ascii="Times New Roman" w:hAnsi="Times New Roman"/>
          <w:bCs/>
          <w:i w:val="0"/>
          <w:sz w:val="24"/>
          <w:szCs w:val="24"/>
          <w:lang w:val="sr-Cyrl-RS"/>
        </w:rPr>
        <w:t xml:space="preserve">којим </w:t>
      </w:r>
      <w:r w:rsidR="00ED137B" w:rsidRPr="009409A1">
        <w:rPr>
          <w:rFonts w:ascii="Times New Roman" w:hAnsi="Times New Roman"/>
          <w:bCs/>
          <w:i w:val="0"/>
          <w:sz w:val="24"/>
          <w:szCs w:val="24"/>
        </w:rPr>
        <w:t xml:space="preserve">је </w:t>
      </w:r>
      <w:r w:rsidR="00ED137B" w:rsidRPr="009409A1">
        <w:rPr>
          <w:rFonts w:ascii="Times New Roman" w:hAnsi="Times New Roman"/>
          <w:bCs/>
          <w:i w:val="0"/>
          <w:sz w:val="24"/>
          <w:szCs w:val="24"/>
          <w:lang w:val="sr-Cyrl-RS"/>
        </w:rPr>
        <w:t>за</w:t>
      </w:r>
      <w:r w:rsidR="00ED137B" w:rsidRPr="009409A1">
        <w:rPr>
          <w:rFonts w:ascii="Times New Roman" w:hAnsi="Times New Roman"/>
          <w:bCs/>
          <w:i w:val="0"/>
          <w:sz w:val="24"/>
          <w:szCs w:val="24"/>
        </w:rPr>
        <w:t xml:space="preserve"> радна </w:t>
      </w:r>
      <w:r w:rsidR="00ED137B" w:rsidRPr="00E65509">
        <w:rPr>
          <w:rFonts w:ascii="Times New Roman" w:hAnsi="Times New Roman"/>
          <w:bCs/>
          <w:i w:val="0"/>
          <w:sz w:val="24"/>
          <w:szCs w:val="24"/>
        </w:rPr>
        <w:t xml:space="preserve">места инспектора опреме под притиском </w:t>
      </w:r>
      <w:r w:rsidR="00ED137B" w:rsidRPr="00E65509">
        <w:rPr>
          <w:rFonts w:ascii="Times New Roman" w:hAnsi="Times New Roman"/>
          <w:bCs/>
          <w:i w:val="0"/>
          <w:sz w:val="24"/>
          <w:szCs w:val="24"/>
          <w:lang w:val="sr-Cyrl-RS"/>
        </w:rPr>
        <w:t>прописана</w:t>
      </w:r>
      <w:r w:rsidR="00ED137B" w:rsidRPr="00E65509">
        <w:rPr>
          <w:rFonts w:ascii="Times New Roman" w:hAnsi="Times New Roman"/>
          <w:bCs/>
          <w:i w:val="0"/>
          <w:sz w:val="24"/>
          <w:szCs w:val="24"/>
        </w:rPr>
        <w:t xml:space="preserve"> опрема за личну заштиту на раду.</w:t>
      </w:r>
      <w:r w:rsidRPr="00E65509">
        <w:rPr>
          <w:rFonts w:ascii="Times New Roman" w:hAnsi="Times New Roman"/>
          <w:bCs/>
          <w:i w:val="0"/>
          <w:sz w:val="24"/>
          <w:szCs w:val="24"/>
          <w:lang w:val="sr-Cyrl-RS"/>
        </w:rPr>
        <w:t xml:space="preserve"> </w:t>
      </w:r>
    </w:p>
    <w:p w:rsidR="00AB709D" w:rsidRPr="00E65509" w:rsidRDefault="00ED137B" w:rsidP="00ED137B">
      <w:pPr>
        <w:rPr>
          <w:rFonts w:ascii="Times New Roman" w:hAnsi="Times New Roman"/>
          <w:i w:val="0"/>
          <w:iCs w:val="0"/>
          <w:sz w:val="24"/>
          <w:szCs w:val="24"/>
          <w:lang w:val="sr-Cyrl-CS" w:eastAsia="en-US"/>
        </w:rPr>
      </w:pPr>
      <w:r w:rsidRPr="00E65509">
        <w:rPr>
          <w:rFonts w:ascii="Times New Roman" w:hAnsi="Times New Roman"/>
          <w:i w:val="0"/>
          <w:sz w:val="24"/>
          <w:szCs w:val="24"/>
          <w:lang w:val="sr-Cyrl-CS"/>
        </w:rPr>
        <w:t xml:space="preserve">Такође, сви инспектори опреме под притиском имају службене легитимације, које су израђене у складу са </w:t>
      </w:r>
      <w:r w:rsidRPr="00E65509">
        <w:rPr>
          <w:rFonts w:ascii="Times New Roman" w:hAnsi="Times New Roman"/>
          <w:bCs/>
          <w:i w:val="0"/>
          <w:sz w:val="24"/>
          <w:szCs w:val="24"/>
          <w:lang w:val="sr-Cyrl-CS"/>
        </w:rPr>
        <w:t>Правилником о изгледу службене легитимације инспектора („Службени гласник РС“, број 81/15).</w:t>
      </w:r>
    </w:p>
    <w:p w:rsidR="00AB709D" w:rsidRPr="00E30B11" w:rsidRDefault="00AB709D" w:rsidP="00AB709D">
      <w:pPr>
        <w:ind w:firstLine="708"/>
        <w:rPr>
          <w:rFonts w:ascii="Times New Roman" w:hAnsi="Times New Roman"/>
          <w:i w:val="0"/>
          <w:iCs w:val="0"/>
          <w:sz w:val="24"/>
          <w:szCs w:val="24"/>
          <w:lang w:val="sr-Cyrl-CS" w:eastAsia="en-US"/>
        </w:rPr>
      </w:pPr>
    </w:p>
    <w:p w:rsidR="00ED137B" w:rsidRPr="00E30B11" w:rsidRDefault="00ED137B" w:rsidP="00370AD8">
      <w:pPr>
        <w:numPr>
          <w:ilvl w:val="0"/>
          <w:numId w:val="11"/>
        </w:numPr>
        <w:pBdr>
          <w:top w:val="nil"/>
          <w:left w:val="nil"/>
          <w:bottom w:val="nil"/>
          <w:right w:val="nil"/>
          <w:between w:val="nil"/>
        </w:pBdr>
        <w:rPr>
          <w:rFonts w:ascii="Times New Roman" w:hAnsi="Times New Roman"/>
          <w:b/>
          <w:i w:val="0"/>
          <w:sz w:val="24"/>
          <w:szCs w:val="24"/>
        </w:rPr>
      </w:pPr>
      <w:r w:rsidRPr="00E30B11">
        <w:rPr>
          <w:rFonts w:ascii="Times New Roman" w:hAnsi="Times New Roman"/>
          <w:b/>
          <w:i w:val="0"/>
          <w:sz w:val="24"/>
          <w:szCs w:val="24"/>
          <w:lang w:val="sr-Cyrl-CS"/>
        </w:rPr>
        <w:t xml:space="preserve">  </w:t>
      </w:r>
      <w:r w:rsidRPr="00E30B11">
        <w:rPr>
          <w:rFonts w:ascii="Times New Roman" w:hAnsi="Times New Roman"/>
          <w:b/>
          <w:i w:val="0"/>
          <w:sz w:val="24"/>
          <w:szCs w:val="24"/>
        </w:rPr>
        <w:t>Планиране мере и активности превентивног деловања инспекције</w:t>
      </w:r>
    </w:p>
    <w:p w:rsidR="00ED137B" w:rsidRPr="00E30B11" w:rsidRDefault="00ED137B" w:rsidP="00AB709D">
      <w:pPr>
        <w:ind w:firstLine="708"/>
        <w:rPr>
          <w:rFonts w:ascii="Times New Roman" w:hAnsi="Times New Roman"/>
          <w:i w:val="0"/>
          <w:iCs w:val="0"/>
          <w:sz w:val="24"/>
          <w:szCs w:val="24"/>
          <w:lang w:val="sr-Cyrl-CS" w:eastAsia="en-US"/>
        </w:rPr>
      </w:pPr>
    </w:p>
    <w:p w:rsidR="00A43EF0" w:rsidRPr="00E30B11" w:rsidRDefault="00A43EF0" w:rsidP="00ED137B">
      <w:pPr>
        <w:jc w:val="both"/>
        <w:rPr>
          <w:rFonts w:ascii="Times New Roman" w:hAnsi="Times New Roman"/>
          <w:i w:val="0"/>
          <w:sz w:val="24"/>
          <w:szCs w:val="24"/>
          <w:lang w:val="en-US"/>
        </w:rPr>
      </w:pPr>
      <w:r w:rsidRPr="00E30B11">
        <w:rPr>
          <w:rFonts w:ascii="Times New Roman" w:hAnsi="Times New Roman"/>
          <w:i w:val="0"/>
          <w:sz w:val="24"/>
          <w:szCs w:val="24"/>
          <w:lang w:val="sr-Cyrl-CS"/>
        </w:rPr>
        <w:t>Приликом подношења захтева за ванредне утврђујуће инспекцијске надзоре, а пре почетка вршења инспекцијског надзор</w:t>
      </w:r>
      <w:r w:rsidR="00134D1B" w:rsidRPr="00E30B11">
        <w:rPr>
          <w:rFonts w:ascii="Times New Roman" w:hAnsi="Times New Roman"/>
          <w:i w:val="0"/>
          <w:sz w:val="24"/>
          <w:szCs w:val="24"/>
          <w:lang w:val="sr-Cyrl-CS"/>
        </w:rPr>
        <w:t>а</w:t>
      </w:r>
      <w:r w:rsidRPr="00E30B11">
        <w:rPr>
          <w:rFonts w:ascii="Times New Roman" w:hAnsi="Times New Roman"/>
          <w:i w:val="0"/>
          <w:sz w:val="24"/>
          <w:szCs w:val="24"/>
          <w:lang w:val="sr-Cyrl-CS"/>
        </w:rPr>
        <w:t xml:space="preserve"> пракса </w:t>
      </w:r>
      <w:r w:rsidR="00134D1B" w:rsidRPr="00E30B11">
        <w:rPr>
          <w:rFonts w:ascii="Times New Roman" w:hAnsi="Times New Roman"/>
          <w:i w:val="0"/>
          <w:sz w:val="24"/>
          <w:szCs w:val="24"/>
          <w:lang w:val="sr-Cyrl-CS"/>
        </w:rPr>
        <w:t xml:space="preserve">(правило код надзираних субјеката који енергетску делатност обављају на више објеката) је </w:t>
      </w:r>
      <w:r w:rsidRPr="00E30B11">
        <w:rPr>
          <w:rFonts w:ascii="Times New Roman" w:hAnsi="Times New Roman"/>
          <w:i w:val="0"/>
          <w:sz w:val="24"/>
          <w:szCs w:val="24"/>
          <w:lang w:val="sr-Cyrl-CS"/>
        </w:rPr>
        <w:t xml:space="preserve">да инспектори </w:t>
      </w:r>
      <w:r w:rsidR="00134D1B" w:rsidRPr="00E30B11">
        <w:rPr>
          <w:rFonts w:ascii="Times New Roman" w:hAnsi="Times New Roman"/>
          <w:i w:val="0"/>
          <w:sz w:val="24"/>
          <w:szCs w:val="24"/>
          <w:lang w:val="sr-Cyrl-CS"/>
        </w:rPr>
        <w:t xml:space="preserve">опреме под притиском </w:t>
      </w:r>
      <w:r w:rsidRPr="00E30B11">
        <w:rPr>
          <w:rFonts w:ascii="Times New Roman" w:hAnsi="Times New Roman"/>
          <w:i w:val="0"/>
          <w:sz w:val="24"/>
          <w:szCs w:val="24"/>
          <w:lang w:val="sr-Cyrl-CS"/>
        </w:rPr>
        <w:t>обаве уводне састанке са надзираним субјектима у циљу указивања на све специфичности које су карактеристичне у области опреме под притиском</w:t>
      </w:r>
      <w:r w:rsidR="00134D1B" w:rsidRPr="00E30B11">
        <w:rPr>
          <w:rFonts w:ascii="Times New Roman" w:hAnsi="Times New Roman"/>
          <w:i w:val="0"/>
          <w:sz w:val="24"/>
          <w:szCs w:val="24"/>
          <w:lang w:val="sr-Cyrl-CS"/>
        </w:rPr>
        <w:t>, као</w:t>
      </w:r>
      <w:r w:rsidRPr="00E30B11">
        <w:rPr>
          <w:rFonts w:ascii="Times New Roman" w:hAnsi="Times New Roman"/>
          <w:i w:val="0"/>
          <w:sz w:val="24"/>
          <w:szCs w:val="24"/>
          <w:lang w:val="sr-Cyrl-CS"/>
        </w:rPr>
        <w:t xml:space="preserve"> и </w:t>
      </w:r>
      <w:r w:rsidR="000869B1" w:rsidRPr="00E30B11">
        <w:rPr>
          <w:rFonts w:ascii="Times New Roman" w:hAnsi="Times New Roman"/>
          <w:i w:val="0"/>
          <w:sz w:val="24"/>
          <w:szCs w:val="24"/>
          <w:lang w:val="sr-Cyrl-CS"/>
        </w:rPr>
        <w:t xml:space="preserve">упознавање са </w:t>
      </w:r>
      <w:r w:rsidRPr="00E30B11">
        <w:rPr>
          <w:rFonts w:ascii="Times New Roman" w:hAnsi="Times New Roman"/>
          <w:i w:val="0"/>
          <w:sz w:val="24"/>
          <w:szCs w:val="24"/>
          <w:lang w:val="sr-Cyrl-CS"/>
        </w:rPr>
        <w:t>комплетн</w:t>
      </w:r>
      <w:r w:rsidR="000869B1" w:rsidRPr="00E30B11">
        <w:rPr>
          <w:rFonts w:ascii="Times New Roman" w:hAnsi="Times New Roman"/>
          <w:i w:val="0"/>
          <w:sz w:val="24"/>
          <w:szCs w:val="24"/>
          <w:lang w:val="sr-Cyrl-CS"/>
        </w:rPr>
        <w:t>им</w:t>
      </w:r>
      <w:r w:rsidRPr="00E30B11">
        <w:rPr>
          <w:rFonts w:ascii="Times New Roman" w:hAnsi="Times New Roman"/>
          <w:i w:val="0"/>
          <w:sz w:val="24"/>
          <w:szCs w:val="24"/>
          <w:lang w:val="sr-Cyrl-CS"/>
        </w:rPr>
        <w:t xml:space="preserve"> п</w:t>
      </w:r>
      <w:r w:rsidR="000869B1" w:rsidRPr="00E30B11">
        <w:rPr>
          <w:rFonts w:ascii="Times New Roman" w:hAnsi="Times New Roman"/>
          <w:i w:val="0"/>
          <w:sz w:val="24"/>
          <w:szCs w:val="24"/>
          <w:lang w:val="sr-Cyrl-CS"/>
        </w:rPr>
        <w:t>оступком</w:t>
      </w:r>
      <w:r w:rsidRPr="00E30B11">
        <w:rPr>
          <w:rFonts w:ascii="Times New Roman" w:hAnsi="Times New Roman"/>
          <w:i w:val="0"/>
          <w:sz w:val="24"/>
          <w:szCs w:val="24"/>
          <w:lang w:val="sr-Cyrl-CS"/>
        </w:rPr>
        <w:t xml:space="preserve"> </w:t>
      </w:r>
      <w:r w:rsidR="00134D1B" w:rsidRPr="00E30B11">
        <w:rPr>
          <w:rFonts w:ascii="Times New Roman" w:hAnsi="Times New Roman"/>
          <w:i w:val="0"/>
          <w:sz w:val="24"/>
          <w:szCs w:val="24"/>
          <w:lang w:val="sr-Cyrl-CS"/>
        </w:rPr>
        <w:t xml:space="preserve">инспекцијског надзора. Такође, надзирани субјекти се обавезно упознају са контролним листама и прописима које у свом раду </w:t>
      </w:r>
      <w:r w:rsidR="00134D1B" w:rsidRPr="00E30B11">
        <w:rPr>
          <w:rFonts w:ascii="Times New Roman" w:hAnsi="Times New Roman"/>
          <w:i w:val="0"/>
          <w:sz w:val="24"/>
          <w:szCs w:val="24"/>
          <w:lang w:val="sr-Cyrl-CS"/>
        </w:rPr>
        <w:lastRenderedPageBreak/>
        <w:t>користе инспектори опреме под притиском и интернет страницом на којој се налазе контролне листе и прописи.</w:t>
      </w:r>
      <w:r w:rsidR="00505185" w:rsidRPr="00E30B11">
        <w:rPr>
          <w:rFonts w:ascii="Times New Roman" w:hAnsi="Times New Roman"/>
          <w:i w:val="0"/>
          <w:sz w:val="24"/>
          <w:szCs w:val="24"/>
          <w:lang w:val="sr-Cyrl-CS"/>
        </w:rPr>
        <w:t xml:space="preserve"> </w:t>
      </w:r>
    </w:p>
    <w:p w:rsidR="00A43EF0" w:rsidRPr="00E30B11" w:rsidRDefault="00A43EF0" w:rsidP="00863399">
      <w:pPr>
        <w:jc w:val="both"/>
        <w:rPr>
          <w:rFonts w:ascii="Times New Roman" w:hAnsi="Times New Roman"/>
          <w:b/>
          <w:i w:val="0"/>
          <w:sz w:val="24"/>
          <w:szCs w:val="24"/>
          <w:lang w:val="sr-Cyrl-CS"/>
        </w:rPr>
      </w:pPr>
    </w:p>
    <w:p w:rsidR="00ED137B" w:rsidRPr="00E30B11" w:rsidRDefault="00ED137B" w:rsidP="00863399">
      <w:pPr>
        <w:jc w:val="both"/>
        <w:rPr>
          <w:rFonts w:ascii="Times New Roman" w:hAnsi="Times New Roman"/>
          <w:b/>
          <w:i w:val="0"/>
          <w:sz w:val="24"/>
          <w:szCs w:val="24"/>
          <w:lang w:val="sr-Cyrl-CS"/>
        </w:rPr>
      </w:pPr>
    </w:p>
    <w:p w:rsidR="00ED137B" w:rsidRPr="003822C8" w:rsidRDefault="00ED137B" w:rsidP="00ED137B">
      <w:pPr>
        <w:numPr>
          <w:ilvl w:val="0"/>
          <w:numId w:val="11"/>
        </w:numPr>
        <w:pBdr>
          <w:top w:val="nil"/>
          <w:left w:val="nil"/>
          <w:bottom w:val="nil"/>
          <w:right w:val="nil"/>
          <w:between w:val="nil"/>
        </w:pBdr>
        <w:spacing w:after="160" w:line="259" w:lineRule="auto"/>
        <w:rPr>
          <w:rFonts w:ascii="Times New Roman" w:hAnsi="Times New Roman"/>
          <w:b/>
          <w:i w:val="0"/>
          <w:sz w:val="24"/>
          <w:szCs w:val="24"/>
        </w:rPr>
      </w:pPr>
      <w:r w:rsidRPr="003822C8">
        <w:rPr>
          <w:rFonts w:ascii="Times New Roman" w:hAnsi="Times New Roman"/>
          <w:b/>
          <w:i w:val="0"/>
          <w:sz w:val="24"/>
          <w:szCs w:val="24"/>
          <w:lang w:val="sr-Cyrl-CS"/>
        </w:rPr>
        <w:t xml:space="preserve"> </w:t>
      </w:r>
      <w:r w:rsidRPr="003822C8">
        <w:rPr>
          <w:rFonts w:ascii="Times New Roman" w:hAnsi="Times New Roman"/>
          <w:b/>
          <w:i w:val="0"/>
          <w:sz w:val="24"/>
          <w:szCs w:val="24"/>
        </w:rPr>
        <w:t>Планиране мере и активности за спречавање обављања делатности и вршења активности нерегистрованих субјеката</w:t>
      </w:r>
    </w:p>
    <w:p w:rsidR="00A43EF0" w:rsidRPr="004A02C9" w:rsidRDefault="00134D1B" w:rsidP="00ED137B">
      <w:pPr>
        <w:jc w:val="both"/>
        <w:rPr>
          <w:rFonts w:ascii="Times New Roman" w:hAnsi="Times New Roman"/>
          <w:i w:val="0"/>
          <w:sz w:val="24"/>
          <w:szCs w:val="24"/>
          <w:lang w:val="sr-Cyrl-CS"/>
        </w:rPr>
      </w:pPr>
      <w:r w:rsidRPr="003822C8">
        <w:rPr>
          <w:rFonts w:ascii="Times New Roman" w:hAnsi="Times New Roman"/>
          <w:i w:val="0"/>
          <w:sz w:val="24"/>
          <w:szCs w:val="24"/>
          <w:lang w:val="sr-Cyrl-CS"/>
        </w:rPr>
        <w:t>Приликом спровођења инспекцијског на</w:t>
      </w:r>
      <w:r w:rsidR="00962F56" w:rsidRPr="003822C8">
        <w:rPr>
          <w:rFonts w:ascii="Times New Roman" w:hAnsi="Times New Roman"/>
          <w:i w:val="0"/>
          <w:sz w:val="24"/>
          <w:szCs w:val="24"/>
          <w:lang w:val="sr-Cyrl-CS"/>
        </w:rPr>
        <w:t>д</w:t>
      </w:r>
      <w:r w:rsidRPr="003822C8">
        <w:rPr>
          <w:rFonts w:ascii="Times New Roman" w:hAnsi="Times New Roman"/>
          <w:i w:val="0"/>
          <w:sz w:val="24"/>
          <w:szCs w:val="24"/>
          <w:lang w:val="sr-Cyrl-CS"/>
        </w:rPr>
        <w:t>зора у области опреме под притиском не постоје нерегистровани субјекти</w:t>
      </w:r>
      <w:r w:rsidR="00E00124" w:rsidRPr="003822C8">
        <w:rPr>
          <w:rFonts w:ascii="Times New Roman" w:hAnsi="Times New Roman"/>
          <w:i w:val="0"/>
          <w:sz w:val="24"/>
          <w:szCs w:val="24"/>
          <w:lang w:val="sr-Cyrl-CS"/>
        </w:rPr>
        <w:t xml:space="preserve"> у општем смислу</w:t>
      </w:r>
      <w:r w:rsidRPr="003822C8">
        <w:rPr>
          <w:rFonts w:ascii="Times New Roman" w:hAnsi="Times New Roman"/>
          <w:i w:val="0"/>
          <w:sz w:val="24"/>
          <w:szCs w:val="24"/>
          <w:lang w:val="sr-Cyrl-CS"/>
        </w:rPr>
        <w:t xml:space="preserve">, али се може појавити случај да </w:t>
      </w:r>
      <w:r w:rsidR="0018594B" w:rsidRPr="003822C8">
        <w:rPr>
          <w:rFonts w:ascii="Times New Roman" w:hAnsi="Times New Roman"/>
          <w:i w:val="0"/>
          <w:sz w:val="24"/>
          <w:szCs w:val="24"/>
          <w:lang w:val="sr-Cyrl-CS"/>
        </w:rPr>
        <w:t xml:space="preserve">се приликом вршења инспекцијског надзора установи да </w:t>
      </w:r>
      <w:r w:rsidRPr="003822C8">
        <w:rPr>
          <w:rFonts w:ascii="Times New Roman" w:hAnsi="Times New Roman"/>
          <w:i w:val="0"/>
          <w:sz w:val="24"/>
          <w:szCs w:val="24"/>
          <w:lang w:val="sr-Cyrl-CS"/>
        </w:rPr>
        <w:t>надзирани субјект обавља енергетску делат</w:t>
      </w:r>
      <w:r w:rsidR="00E00124" w:rsidRPr="003822C8">
        <w:rPr>
          <w:rFonts w:ascii="Times New Roman" w:hAnsi="Times New Roman"/>
          <w:i w:val="0"/>
          <w:sz w:val="24"/>
          <w:szCs w:val="24"/>
          <w:lang w:val="sr-Cyrl-CS"/>
        </w:rPr>
        <w:t>н</w:t>
      </w:r>
      <w:r w:rsidRPr="003822C8">
        <w:rPr>
          <w:rFonts w:ascii="Times New Roman" w:hAnsi="Times New Roman"/>
          <w:i w:val="0"/>
          <w:sz w:val="24"/>
          <w:szCs w:val="24"/>
          <w:lang w:val="sr-Cyrl-CS"/>
        </w:rPr>
        <w:t xml:space="preserve">ост </w:t>
      </w:r>
      <w:r w:rsidR="00E00124" w:rsidRPr="003822C8">
        <w:rPr>
          <w:rFonts w:ascii="Times New Roman" w:hAnsi="Times New Roman"/>
          <w:i w:val="0"/>
          <w:sz w:val="24"/>
          <w:szCs w:val="24"/>
          <w:lang w:val="sr-Cyrl-CS"/>
        </w:rPr>
        <w:t>према Закону о енергетици („</w:t>
      </w:r>
      <w:r w:rsidR="00E00124" w:rsidRPr="003822C8">
        <w:rPr>
          <w:rFonts w:ascii="Times New Roman" w:hAnsi="Times New Roman"/>
          <w:i w:val="0"/>
          <w:sz w:val="24"/>
          <w:szCs w:val="24"/>
          <w:lang w:val="sr-Cyrl-RS"/>
        </w:rPr>
        <w:t>Службени гласник</w:t>
      </w:r>
      <w:r w:rsidR="00E00124" w:rsidRPr="003822C8">
        <w:rPr>
          <w:rFonts w:ascii="Times New Roman" w:hAnsi="Times New Roman"/>
          <w:i w:val="0"/>
          <w:sz w:val="24"/>
          <w:szCs w:val="24"/>
          <w:lang w:val="sr-Cyrl-CS"/>
        </w:rPr>
        <w:t xml:space="preserve"> РС”, </w:t>
      </w:r>
      <w:r w:rsidR="00D21937" w:rsidRPr="003822C8">
        <w:rPr>
          <w:rFonts w:ascii="Times New Roman" w:hAnsi="Times New Roman"/>
          <w:i w:val="0"/>
          <w:sz w:val="24"/>
          <w:szCs w:val="24"/>
          <w:lang w:val="sr-Cyrl-CS"/>
        </w:rPr>
        <w:t>бр. 145/14 и 95/18-др. закон</w:t>
      </w:r>
      <w:r w:rsidR="00E00124" w:rsidRPr="003822C8">
        <w:rPr>
          <w:rFonts w:ascii="Times New Roman" w:hAnsi="Times New Roman"/>
          <w:i w:val="0"/>
          <w:sz w:val="24"/>
          <w:szCs w:val="24"/>
          <w:lang w:val="sr-Cyrl-CS"/>
        </w:rPr>
        <w:t xml:space="preserve">) </w:t>
      </w:r>
      <w:r w:rsidRPr="003822C8">
        <w:rPr>
          <w:rFonts w:ascii="Times New Roman" w:hAnsi="Times New Roman"/>
          <w:i w:val="0"/>
          <w:sz w:val="24"/>
          <w:szCs w:val="24"/>
          <w:lang w:val="sr-Cyrl-CS"/>
        </w:rPr>
        <w:t>без прибављене лиценце</w:t>
      </w:r>
      <w:r w:rsidR="00E00124" w:rsidRPr="003822C8">
        <w:rPr>
          <w:rFonts w:ascii="Times New Roman" w:hAnsi="Times New Roman"/>
          <w:i w:val="0"/>
          <w:sz w:val="24"/>
          <w:szCs w:val="24"/>
          <w:lang w:val="sr-Cyrl-CS"/>
        </w:rPr>
        <w:t xml:space="preserve"> за обављање </w:t>
      </w:r>
      <w:r w:rsidR="0018594B" w:rsidRPr="003822C8">
        <w:rPr>
          <w:rFonts w:ascii="Times New Roman" w:hAnsi="Times New Roman"/>
          <w:i w:val="0"/>
          <w:sz w:val="24"/>
          <w:szCs w:val="24"/>
          <w:lang w:val="sr-Cyrl-CS"/>
        </w:rPr>
        <w:t xml:space="preserve">те </w:t>
      </w:r>
      <w:r w:rsidR="00E00124" w:rsidRPr="003822C8">
        <w:rPr>
          <w:rFonts w:ascii="Times New Roman" w:hAnsi="Times New Roman"/>
          <w:i w:val="0"/>
          <w:sz w:val="24"/>
          <w:szCs w:val="24"/>
          <w:lang w:val="sr-Cyrl-CS"/>
        </w:rPr>
        <w:t>енергетске делатности</w:t>
      </w:r>
      <w:r w:rsidR="009F711A" w:rsidRPr="003822C8">
        <w:rPr>
          <w:rFonts w:ascii="Times New Roman" w:hAnsi="Times New Roman"/>
          <w:i w:val="0"/>
          <w:sz w:val="24"/>
          <w:szCs w:val="24"/>
          <w:lang w:val="sr-Cyrl-CS"/>
        </w:rPr>
        <w:t xml:space="preserve"> </w:t>
      </w:r>
      <w:r w:rsidR="003B48F4" w:rsidRPr="003822C8">
        <w:rPr>
          <w:rFonts w:ascii="Times New Roman" w:hAnsi="Times New Roman"/>
          <w:i w:val="0"/>
          <w:sz w:val="24"/>
          <w:szCs w:val="24"/>
          <w:lang w:val="sr-Cyrl-CS"/>
        </w:rPr>
        <w:t>(</w:t>
      </w:r>
      <w:r w:rsidR="009F711A" w:rsidRPr="003822C8">
        <w:rPr>
          <w:rFonts w:ascii="Times New Roman" w:hAnsi="Times New Roman"/>
          <w:i w:val="0"/>
          <w:sz w:val="24"/>
          <w:szCs w:val="24"/>
          <w:lang w:val="sr-Cyrl-CS"/>
        </w:rPr>
        <w:t>или му је лиценца претходно одузета</w:t>
      </w:r>
      <w:r w:rsidR="003B48F4" w:rsidRPr="003822C8">
        <w:rPr>
          <w:rFonts w:ascii="Times New Roman" w:hAnsi="Times New Roman"/>
          <w:i w:val="0"/>
          <w:sz w:val="24"/>
          <w:szCs w:val="24"/>
          <w:lang w:val="sr-Cyrl-CS"/>
        </w:rPr>
        <w:t>)</w:t>
      </w:r>
      <w:r w:rsidR="00E00124" w:rsidRPr="003822C8">
        <w:rPr>
          <w:rFonts w:ascii="Times New Roman" w:hAnsi="Times New Roman"/>
          <w:i w:val="0"/>
          <w:sz w:val="24"/>
          <w:szCs w:val="24"/>
          <w:lang w:val="sr-Cyrl-CS"/>
        </w:rPr>
        <w:t xml:space="preserve"> и </w:t>
      </w:r>
      <w:r w:rsidR="00962F56" w:rsidRPr="003822C8">
        <w:rPr>
          <w:rFonts w:ascii="Times New Roman" w:hAnsi="Times New Roman"/>
          <w:i w:val="0"/>
          <w:sz w:val="24"/>
          <w:szCs w:val="24"/>
          <w:lang w:val="sr-Cyrl-CS"/>
        </w:rPr>
        <w:t>такав</w:t>
      </w:r>
      <w:r w:rsidR="00E00124" w:rsidRPr="003822C8">
        <w:rPr>
          <w:rFonts w:ascii="Times New Roman" w:hAnsi="Times New Roman"/>
          <w:i w:val="0"/>
          <w:sz w:val="24"/>
          <w:szCs w:val="24"/>
          <w:lang w:val="sr-Cyrl-CS"/>
        </w:rPr>
        <w:t xml:space="preserve"> надзирани субјект </w:t>
      </w:r>
      <w:r w:rsidR="00962F56" w:rsidRPr="003822C8">
        <w:rPr>
          <w:rFonts w:ascii="Times New Roman" w:hAnsi="Times New Roman"/>
          <w:i w:val="0"/>
          <w:sz w:val="24"/>
          <w:szCs w:val="24"/>
          <w:lang w:val="sr-Cyrl-CS"/>
        </w:rPr>
        <w:t xml:space="preserve">се </w:t>
      </w:r>
      <w:r w:rsidR="00E00124" w:rsidRPr="003822C8">
        <w:rPr>
          <w:rFonts w:ascii="Times New Roman" w:hAnsi="Times New Roman"/>
          <w:i w:val="0"/>
          <w:sz w:val="24"/>
          <w:szCs w:val="24"/>
          <w:lang w:val="sr-Cyrl-CS"/>
        </w:rPr>
        <w:t>сматра нерегистрованим субјектом у складу са члан</w:t>
      </w:r>
      <w:r w:rsidR="00962F56" w:rsidRPr="003822C8">
        <w:rPr>
          <w:rFonts w:ascii="Times New Roman" w:hAnsi="Times New Roman"/>
          <w:i w:val="0"/>
          <w:sz w:val="24"/>
          <w:szCs w:val="24"/>
          <w:lang w:val="sr-Cyrl-CS"/>
        </w:rPr>
        <w:t>ом</w:t>
      </w:r>
      <w:r w:rsidR="00E00124" w:rsidRPr="003822C8">
        <w:rPr>
          <w:rFonts w:ascii="Times New Roman" w:hAnsi="Times New Roman"/>
          <w:i w:val="0"/>
          <w:sz w:val="24"/>
          <w:szCs w:val="24"/>
          <w:lang w:val="sr-Cyrl-CS"/>
        </w:rPr>
        <w:t xml:space="preserve"> 33. став 2. Закона о инспекцијском надзору („</w:t>
      </w:r>
      <w:r w:rsidR="00E00124" w:rsidRPr="003822C8">
        <w:rPr>
          <w:rFonts w:ascii="Times New Roman" w:hAnsi="Times New Roman"/>
          <w:i w:val="0"/>
          <w:sz w:val="24"/>
          <w:szCs w:val="24"/>
          <w:lang w:val="sr-Cyrl-RS"/>
        </w:rPr>
        <w:t>Службени гласник</w:t>
      </w:r>
      <w:r w:rsidR="00E00124" w:rsidRPr="003822C8">
        <w:rPr>
          <w:rFonts w:ascii="Times New Roman" w:hAnsi="Times New Roman"/>
          <w:i w:val="0"/>
          <w:sz w:val="24"/>
          <w:szCs w:val="24"/>
          <w:lang w:val="sr-Cyrl-CS"/>
        </w:rPr>
        <w:t xml:space="preserve"> РС”, </w:t>
      </w:r>
      <w:r w:rsidR="00FB57FB" w:rsidRPr="003822C8">
        <w:rPr>
          <w:rFonts w:ascii="Times New Roman" w:hAnsi="Times New Roman"/>
          <w:i w:val="0"/>
          <w:sz w:val="24"/>
          <w:szCs w:val="24"/>
          <w:lang w:val="sr-Cyrl-CS"/>
        </w:rPr>
        <w:t xml:space="preserve">бр. </w:t>
      </w:r>
      <w:r w:rsidR="00FB57FB" w:rsidRPr="003822C8">
        <w:rPr>
          <w:rFonts w:ascii="Times New Roman" w:hAnsi="Times New Roman"/>
          <w:i w:val="0"/>
          <w:sz w:val="24"/>
          <w:szCs w:val="22"/>
          <w:lang w:val="sr-Cyrl-CS"/>
        </w:rPr>
        <w:t>36</w:t>
      </w:r>
      <w:r w:rsidR="00FB57FB" w:rsidRPr="003822C8">
        <w:rPr>
          <w:rFonts w:ascii="Times New Roman" w:hAnsi="Times New Roman"/>
          <w:i w:val="0"/>
          <w:sz w:val="24"/>
          <w:szCs w:val="22"/>
          <w:lang w:val="sr-Cyrl-RS"/>
        </w:rPr>
        <w:t>/1</w:t>
      </w:r>
      <w:r w:rsidR="00FB57FB" w:rsidRPr="003822C8">
        <w:rPr>
          <w:rFonts w:ascii="Times New Roman" w:hAnsi="Times New Roman"/>
          <w:i w:val="0"/>
          <w:sz w:val="24"/>
          <w:szCs w:val="22"/>
          <w:lang w:val="sr-Cyrl-CS"/>
        </w:rPr>
        <w:t>5,</w:t>
      </w:r>
      <w:r w:rsidR="00FB57FB" w:rsidRPr="003822C8">
        <w:rPr>
          <w:rFonts w:ascii="Times New Roman" w:hAnsi="Times New Roman"/>
          <w:i w:val="0"/>
          <w:sz w:val="24"/>
          <w:szCs w:val="22"/>
          <w:lang w:val="sr-Cyrl-RS" w:eastAsia="sr-Latn-RS"/>
        </w:rPr>
        <w:t xml:space="preserve"> 44/18–др. закон и</w:t>
      </w:r>
      <w:r w:rsidR="00FB57FB" w:rsidRPr="003822C8">
        <w:rPr>
          <w:rFonts w:ascii="Times New Roman" w:hAnsi="Times New Roman"/>
          <w:i w:val="0"/>
          <w:sz w:val="24"/>
          <w:szCs w:val="22"/>
          <w:lang w:val="sr-Latn-RS" w:eastAsia="sr-Latn-RS"/>
        </w:rPr>
        <w:t xml:space="preserve"> 95/18</w:t>
      </w:r>
      <w:r w:rsidR="00E00124" w:rsidRPr="003822C8">
        <w:rPr>
          <w:rFonts w:ascii="Times New Roman" w:hAnsi="Times New Roman"/>
          <w:i w:val="0"/>
          <w:sz w:val="24"/>
          <w:szCs w:val="24"/>
          <w:lang w:val="sr-Cyrl-CS"/>
        </w:rPr>
        <w:t xml:space="preserve">). </w:t>
      </w:r>
      <w:r w:rsidR="0018594B" w:rsidRPr="003822C8">
        <w:rPr>
          <w:rFonts w:ascii="Times New Roman" w:hAnsi="Times New Roman"/>
          <w:i w:val="0"/>
          <w:sz w:val="24"/>
          <w:szCs w:val="24"/>
          <w:lang w:val="sr-Cyrl-CS"/>
        </w:rPr>
        <w:t xml:space="preserve">У таквом случају, инспектор опреме под притиском </w:t>
      </w:r>
      <w:r w:rsidR="0018594B" w:rsidRPr="0062187E">
        <w:rPr>
          <w:rFonts w:ascii="Times New Roman" w:hAnsi="Times New Roman"/>
          <w:i w:val="0"/>
          <w:sz w:val="24"/>
          <w:szCs w:val="24"/>
          <w:lang w:val="sr-Cyrl-CS"/>
        </w:rPr>
        <w:t>надзираном субјекту решењем нал</w:t>
      </w:r>
      <w:r w:rsidR="00F92025" w:rsidRPr="0062187E">
        <w:rPr>
          <w:rFonts w:ascii="Times New Roman" w:hAnsi="Times New Roman"/>
          <w:i w:val="0"/>
          <w:sz w:val="24"/>
          <w:szCs w:val="24"/>
          <w:lang w:val="en-US"/>
        </w:rPr>
        <w:t>a</w:t>
      </w:r>
      <w:r w:rsidR="0018594B" w:rsidRPr="0062187E">
        <w:rPr>
          <w:rFonts w:ascii="Times New Roman" w:hAnsi="Times New Roman"/>
          <w:i w:val="0"/>
          <w:sz w:val="24"/>
          <w:szCs w:val="24"/>
          <w:lang w:val="sr-Cyrl-CS"/>
        </w:rPr>
        <w:t>ж</w:t>
      </w:r>
      <w:r w:rsidR="00F92025" w:rsidRPr="0062187E">
        <w:rPr>
          <w:rFonts w:ascii="Times New Roman" w:hAnsi="Times New Roman"/>
          <w:i w:val="0"/>
          <w:sz w:val="24"/>
          <w:szCs w:val="24"/>
          <w:lang w:val="en-US"/>
        </w:rPr>
        <w:t>e</w:t>
      </w:r>
      <w:r w:rsidR="0018594B" w:rsidRPr="0062187E">
        <w:rPr>
          <w:rFonts w:ascii="Times New Roman" w:hAnsi="Times New Roman"/>
          <w:i w:val="0"/>
          <w:sz w:val="24"/>
          <w:szCs w:val="24"/>
          <w:lang w:val="sr-Cyrl-CS"/>
        </w:rPr>
        <w:t xml:space="preserve"> да </w:t>
      </w:r>
      <w:r w:rsidR="003B48F4" w:rsidRPr="0062187E">
        <w:rPr>
          <w:rFonts w:ascii="Times New Roman" w:hAnsi="Times New Roman"/>
          <w:i w:val="0"/>
          <w:sz w:val="24"/>
          <w:szCs w:val="24"/>
          <w:lang w:val="sr-Cyrl-CS"/>
        </w:rPr>
        <w:t>без одлагања</w:t>
      </w:r>
      <w:r w:rsidR="0018594B" w:rsidRPr="0062187E">
        <w:rPr>
          <w:rFonts w:ascii="Times New Roman" w:hAnsi="Times New Roman"/>
          <w:i w:val="0"/>
          <w:sz w:val="24"/>
          <w:szCs w:val="24"/>
          <w:lang w:val="sr-Cyrl-CS"/>
        </w:rPr>
        <w:t xml:space="preserve"> покрене поступак прибављања лиценце за обављање енергетске делатности </w:t>
      </w:r>
      <w:r w:rsidR="00962F56" w:rsidRPr="0062187E">
        <w:rPr>
          <w:rFonts w:ascii="Times New Roman" w:hAnsi="Times New Roman"/>
          <w:i w:val="0"/>
          <w:sz w:val="24"/>
          <w:szCs w:val="24"/>
          <w:lang w:val="sr-Cyrl-CS"/>
        </w:rPr>
        <w:t>код</w:t>
      </w:r>
      <w:r w:rsidR="0018594B" w:rsidRPr="0062187E">
        <w:rPr>
          <w:rFonts w:ascii="Times New Roman" w:hAnsi="Times New Roman"/>
          <w:i w:val="0"/>
          <w:sz w:val="24"/>
          <w:szCs w:val="24"/>
          <w:lang w:val="sr-Cyrl-CS"/>
        </w:rPr>
        <w:t xml:space="preserve"> Агенције за енергетику Републике Србије и забра</w:t>
      </w:r>
      <w:r w:rsidR="00F92025" w:rsidRPr="0062187E">
        <w:rPr>
          <w:rFonts w:ascii="Times New Roman" w:hAnsi="Times New Roman"/>
          <w:i w:val="0"/>
          <w:sz w:val="24"/>
          <w:szCs w:val="24"/>
          <w:lang w:val="sr-Cyrl-RS"/>
        </w:rPr>
        <w:t>њује</w:t>
      </w:r>
      <w:r w:rsidR="0018594B" w:rsidRPr="0062187E">
        <w:rPr>
          <w:rFonts w:ascii="Times New Roman" w:hAnsi="Times New Roman"/>
          <w:i w:val="0"/>
          <w:sz w:val="24"/>
          <w:szCs w:val="24"/>
          <w:lang w:val="sr-Cyrl-CS"/>
        </w:rPr>
        <w:t xml:space="preserve"> коришћење опреме под притиском на којој се обавља </w:t>
      </w:r>
      <w:r w:rsidR="00962F56" w:rsidRPr="0062187E">
        <w:rPr>
          <w:rFonts w:ascii="Times New Roman" w:hAnsi="Times New Roman"/>
          <w:i w:val="0"/>
          <w:sz w:val="24"/>
          <w:szCs w:val="24"/>
          <w:lang w:val="sr-Cyrl-CS"/>
        </w:rPr>
        <w:t xml:space="preserve">нерегистрована </w:t>
      </w:r>
      <w:r w:rsidR="0018594B" w:rsidRPr="0062187E">
        <w:rPr>
          <w:rFonts w:ascii="Times New Roman" w:hAnsi="Times New Roman"/>
          <w:i w:val="0"/>
          <w:sz w:val="24"/>
          <w:szCs w:val="24"/>
          <w:lang w:val="sr-Cyrl-CS"/>
        </w:rPr>
        <w:t>енергетска делатност до прибављања лиценце</w:t>
      </w:r>
      <w:r w:rsidR="00962F56" w:rsidRPr="0062187E">
        <w:rPr>
          <w:rFonts w:ascii="Times New Roman" w:hAnsi="Times New Roman"/>
          <w:i w:val="0"/>
          <w:sz w:val="24"/>
          <w:szCs w:val="24"/>
          <w:lang w:val="sr-Cyrl-CS"/>
        </w:rPr>
        <w:t xml:space="preserve"> </w:t>
      </w:r>
      <w:r w:rsidR="0018594B" w:rsidRPr="0062187E">
        <w:rPr>
          <w:rFonts w:ascii="Times New Roman" w:hAnsi="Times New Roman"/>
          <w:i w:val="0"/>
          <w:sz w:val="24"/>
          <w:szCs w:val="24"/>
          <w:lang w:val="sr-Cyrl-CS"/>
        </w:rPr>
        <w:t>у складу са одредбама Закона о енергетици („</w:t>
      </w:r>
      <w:r w:rsidR="0018594B" w:rsidRPr="0062187E">
        <w:rPr>
          <w:rFonts w:ascii="Times New Roman" w:hAnsi="Times New Roman"/>
          <w:i w:val="0"/>
          <w:sz w:val="24"/>
          <w:szCs w:val="24"/>
          <w:lang w:val="sr-Cyrl-RS"/>
        </w:rPr>
        <w:t>Службени гласник</w:t>
      </w:r>
      <w:r w:rsidR="0018594B" w:rsidRPr="0062187E">
        <w:rPr>
          <w:rFonts w:ascii="Times New Roman" w:hAnsi="Times New Roman"/>
          <w:i w:val="0"/>
          <w:sz w:val="24"/>
          <w:szCs w:val="24"/>
          <w:lang w:val="sr-Cyrl-CS"/>
        </w:rPr>
        <w:t xml:space="preserve"> РС”, </w:t>
      </w:r>
      <w:r w:rsidR="00D21937" w:rsidRPr="0062187E">
        <w:rPr>
          <w:rFonts w:ascii="Times New Roman" w:hAnsi="Times New Roman"/>
          <w:i w:val="0"/>
          <w:sz w:val="24"/>
          <w:szCs w:val="24"/>
          <w:lang w:val="sr-Cyrl-CS"/>
        </w:rPr>
        <w:t>бр. 145/14 и 95/18-др. закон</w:t>
      </w:r>
      <w:r w:rsidR="0018594B" w:rsidRPr="0062187E">
        <w:rPr>
          <w:rFonts w:ascii="Times New Roman" w:hAnsi="Times New Roman"/>
          <w:i w:val="0"/>
          <w:sz w:val="24"/>
          <w:szCs w:val="24"/>
          <w:lang w:val="sr-Cyrl-CS"/>
        </w:rPr>
        <w:t>).</w:t>
      </w:r>
      <w:r w:rsidR="00C61864" w:rsidRPr="0062187E">
        <w:rPr>
          <w:lang w:val="sr-Cyrl-RS" w:eastAsia="sr-Latn-RS"/>
        </w:rPr>
        <w:t xml:space="preserve"> </w:t>
      </w:r>
      <w:r w:rsidR="00C61864" w:rsidRPr="0062187E">
        <w:rPr>
          <w:rFonts w:ascii="Times New Roman" w:hAnsi="Times New Roman"/>
          <w:i w:val="0"/>
          <w:sz w:val="24"/>
          <w:szCs w:val="24"/>
          <w:lang w:val="sr-Cyrl-RS" w:eastAsia="sr-Latn-RS"/>
        </w:rPr>
        <w:t>Ако надзирани субјект, односно надзирани објект имају статус нерегистрованог субјекта, односно објекта, аутоматски се процењује</w:t>
      </w:r>
      <w:r w:rsidR="00C61864" w:rsidRPr="00131AE1">
        <w:rPr>
          <w:rFonts w:ascii="Times New Roman" w:hAnsi="Times New Roman"/>
          <w:i w:val="0"/>
          <w:color w:val="FF0000"/>
          <w:sz w:val="24"/>
          <w:szCs w:val="24"/>
          <w:lang w:val="sr-Cyrl-RS" w:eastAsia="sr-Latn-RS"/>
        </w:rPr>
        <w:t xml:space="preserve"> </w:t>
      </w:r>
      <w:r w:rsidR="00C61864" w:rsidRPr="005D3CBA">
        <w:rPr>
          <w:rFonts w:ascii="Times New Roman" w:hAnsi="Times New Roman"/>
          <w:i w:val="0"/>
          <w:sz w:val="24"/>
          <w:szCs w:val="24"/>
          <w:lang w:val="sr-Cyrl-RS" w:eastAsia="sr-Latn-RS"/>
        </w:rPr>
        <w:t>критичан ризик, без процене ризика на основу осталих посебних елемената за процену ризика</w:t>
      </w:r>
      <w:r w:rsidR="008B16E3" w:rsidRPr="005D3CBA">
        <w:rPr>
          <w:rFonts w:ascii="Times New Roman" w:hAnsi="Times New Roman"/>
          <w:i w:val="0"/>
          <w:sz w:val="24"/>
          <w:szCs w:val="24"/>
          <w:lang w:val="sr-Cyrl-RS" w:eastAsia="sr-Latn-RS"/>
        </w:rPr>
        <w:t>, а</w:t>
      </w:r>
      <w:r w:rsidR="00F92025" w:rsidRPr="005D3CBA">
        <w:rPr>
          <w:rFonts w:ascii="Times New Roman" w:hAnsi="Times New Roman"/>
          <w:i w:val="0"/>
          <w:sz w:val="24"/>
          <w:szCs w:val="24"/>
          <w:lang w:val="sr-Cyrl-RS" w:eastAsia="sr-Latn-RS"/>
        </w:rPr>
        <w:t xml:space="preserve"> </w:t>
      </w:r>
      <w:r w:rsidR="008B16E3" w:rsidRPr="005D3CBA">
        <w:rPr>
          <w:rFonts w:ascii="Times New Roman" w:hAnsi="Times New Roman"/>
          <w:i w:val="0"/>
          <w:sz w:val="24"/>
          <w:szCs w:val="24"/>
          <w:lang w:val="sr-Cyrl-RS" w:eastAsia="sr-Latn-RS"/>
        </w:rPr>
        <w:t xml:space="preserve">што је и прописано чланом 3. став 1. </w:t>
      </w:r>
      <w:r w:rsidR="008B16E3" w:rsidRPr="005D3CBA">
        <w:rPr>
          <w:rFonts w:ascii="Times New Roman" w:hAnsi="Times New Roman"/>
          <w:i w:val="0"/>
          <w:sz w:val="24"/>
          <w:szCs w:val="24"/>
          <w:lang w:val="sr-Cyrl-RS"/>
        </w:rPr>
        <w:t xml:space="preserve">Правилника о посебним елементима процене ризика, учесталости вршења инспекцијског надзора на основу процене ризика и посебним елементима плана инспекцијског </w:t>
      </w:r>
      <w:r w:rsidR="008B16E3" w:rsidRPr="004A02C9">
        <w:rPr>
          <w:rFonts w:ascii="Times New Roman" w:hAnsi="Times New Roman"/>
          <w:i w:val="0"/>
          <w:sz w:val="24"/>
          <w:szCs w:val="24"/>
          <w:lang w:val="sr-Cyrl-RS"/>
        </w:rPr>
        <w:t xml:space="preserve">надзора </w:t>
      </w:r>
      <w:r w:rsidR="008B16E3" w:rsidRPr="004A02C9">
        <w:rPr>
          <w:rFonts w:ascii="Times New Roman" w:eastAsia="Calibri" w:hAnsi="Times New Roman"/>
          <w:i w:val="0"/>
          <w:sz w:val="24"/>
          <w:szCs w:val="24"/>
          <w:lang w:val="sr-Cyrl-CS"/>
        </w:rPr>
        <w:t xml:space="preserve">у области опреме под притиском </w:t>
      </w:r>
      <w:r w:rsidR="008B16E3" w:rsidRPr="004A02C9">
        <w:rPr>
          <w:rFonts w:ascii="Times New Roman" w:hAnsi="Times New Roman"/>
          <w:bCs/>
          <w:i w:val="0"/>
          <w:sz w:val="24"/>
          <w:szCs w:val="24"/>
        </w:rPr>
        <w:t>("Службени гласник РС", бр</w:t>
      </w:r>
      <w:r w:rsidR="008B16E3" w:rsidRPr="004A02C9">
        <w:rPr>
          <w:rFonts w:ascii="Times New Roman" w:hAnsi="Times New Roman"/>
          <w:bCs/>
          <w:i w:val="0"/>
          <w:sz w:val="24"/>
          <w:szCs w:val="24"/>
          <w:lang w:val="sr-Cyrl-CS"/>
        </w:rPr>
        <w:t>ој 85</w:t>
      </w:r>
      <w:r w:rsidR="008B16E3" w:rsidRPr="004A02C9">
        <w:rPr>
          <w:rFonts w:ascii="Times New Roman" w:hAnsi="Times New Roman"/>
          <w:bCs/>
          <w:i w:val="0"/>
          <w:sz w:val="24"/>
          <w:szCs w:val="24"/>
        </w:rPr>
        <w:t>/</w:t>
      </w:r>
      <w:r w:rsidR="008B16E3" w:rsidRPr="004A02C9">
        <w:rPr>
          <w:rFonts w:ascii="Times New Roman" w:hAnsi="Times New Roman"/>
          <w:bCs/>
          <w:i w:val="0"/>
          <w:sz w:val="24"/>
          <w:szCs w:val="24"/>
          <w:lang w:val="sr-Cyrl-CS"/>
        </w:rPr>
        <w:t>18</w:t>
      </w:r>
      <w:r w:rsidR="008B16E3" w:rsidRPr="004A02C9">
        <w:rPr>
          <w:rFonts w:ascii="Times New Roman" w:hAnsi="Times New Roman"/>
          <w:bCs/>
          <w:i w:val="0"/>
          <w:sz w:val="24"/>
          <w:szCs w:val="24"/>
        </w:rPr>
        <w:t>)</w:t>
      </w:r>
      <w:r w:rsidR="00C61864" w:rsidRPr="004A02C9">
        <w:rPr>
          <w:rFonts w:ascii="Times New Roman" w:hAnsi="Times New Roman"/>
          <w:i w:val="0"/>
          <w:sz w:val="24"/>
          <w:szCs w:val="24"/>
          <w:lang w:val="sr-Cyrl-RS" w:eastAsia="sr-Latn-RS"/>
        </w:rPr>
        <w:t>.</w:t>
      </w:r>
    </w:p>
    <w:p w:rsidR="00962F56" w:rsidRPr="004A02C9" w:rsidRDefault="00962F56" w:rsidP="00863399">
      <w:pPr>
        <w:jc w:val="both"/>
        <w:rPr>
          <w:rFonts w:ascii="Times New Roman" w:hAnsi="Times New Roman"/>
          <w:i w:val="0"/>
          <w:sz w:val="24"/>
          <w:szCs w:val="24"/>
          <w:lang w:val="sr-Cyrl-CS"/>
        </w:rPr>
      </w:pPr>
    </w:p>
    <w:p w:rsidR="00370AD8" w:rsidRPr="004A02C9" w:rsidRDefault="00370AD8" w:rsidP="00370AD8">
      <w:pPr>
        <w:numPr>
          <w:ilvl w:val="0"/>
          <w:numId w:val="11"/>
        </w:numPr>
        <w:pBdr>
          <w:top w:val="nil"/>
          <w:left w:val="nil"/>
          <w:bottom w:val="nil"/>
          <w:right w:val="nil"/>
          <w:between w:val="nil"/>
        </w:pBdr>
        <w:spacing w:after="120"/>
        <w:rPr>
          <w:rFonts w:ascii="Times New Roman" w:hAnsi="Times New Roman"/>
          <w:b/>
          <w:i w:val="0"/>
          <w:sz w:val="24"/>
          <w:szCs w:val="24"/>
        </w:rPr>
      </w:pPr>
      <w:r w:rsidRPr="004A02C9">
        <w:rPr>
          <w:rFonts w:ascii="Times New Roman" w:hAnsi="Times New Roman"/>
          <w:b/>
          <w:i w:val="0"/>
          <w:sz w:val="24"/>
          <w:szCs w:val="24"/>
          <w:lang w:val="sr-Cyrl-CS"/>
        </w:rPr>
        <w:t xml:space="preserve"> </w:t>
      </w:r>
      <w:r w:rsidRPr="004A02C9">
        <w:rPr>
          <w:rFonts w:ascii="Times New Roman" w:hAnsi="Times New Roman"/>
          <w:b/>
          <w:i w:val="0"/>
          <w:sz w:val="24"/>
          <w:szCs w:val="24"/>
        </w:rPr>
        <w:t xml:space="preserve">Очекивани обим ванредних инспекцијских надзора у периоду у ком ће се вршити </w:t>
      </w:r>
      <w:r w:rsidRPr="004A02C9">
        <w:rPr>
          <w:rFonts w:ascii="Times New Roman" w:hAnsi="Times New Roman"/>
          <w:b/>
          <w:i w:val="0"/>
          <w:sz w:val="24"/>
          <w:szCs w:val="24"/>
          <w:lang w:val="sr-Cyrl-CS"/>
        </w:rPr>
        <w:t xml:space="preserve"> </w:t>
      </w:r>
      <w:r w:rsidRPr="004A02C9">
        <w:rPr>
          <w:rFonts w:ascii="Times New Roman" w:hAnsi="Times New Roman"/>
          <w:b/>
          <w:i w:val="0"/>
          <w:sz w:val="24"/>
          <w:szCs w:val="24"/>
        </w:rPr>
        <w:t>редован инспекцијски надзор</w:t>
      </w:r>
    </w:p>
    <w:p w:rsidR="00F20C85" w:rsidRPr="004A02C9" w:rsidRDefault="00F20C85" w:rsidP="00863399">
      <w:pPr>
        <w:jc w:val="both"/>
        <w:rPr>
          <w:rFonts w:ascii="Times New Roman" w:hAnsi="Times New Roman"/>
          <w:i w:val="0"/>
          <w:sz w:val="24"/>
          <w:szCs w:val="24"/>
          <w:lang w:val="sr-Cyrl-CS"/>
        </w:rPr>
      </w:pPr>
      <w:r w:rsidRPr="004A02C9">
        <w:rPr>
          <w:rFonts w:ascii="Times New Roman" w:hAnsi="Times New Roman"/>
          <w:i w:val="0"/>
          <w:sz w:val="24"/>
          <w:szCs w:val="24"/>
          <w:lang w:val="sr-Cyrl-CS"/>
        </w:rPr>
        <w:t>У горњим табелама и поглављима детаљно су објашњене и приказане све информације које се односе на ванредне инспекцијске надзоре</w:t>
      </w:r>
      <w:r w:rsidR="0037447E" w:rsidRPr="004A02C9">
        <w:rPr>
          <w:rFonts w:ascii="Times New Roman" w:hAnsi="Times New Roman"/>
          <w:i w:val="0"/>
          <w:sz w:val="24"/>
          <w:szCs w:val="24"/>
          <w:lang w:val="sr-Cyrl-CS"/>
        </w:rPr>
        <w:t>.</w:t>
      </w:r>
    </w:p>
    <w:p w:rsidR="0037447E" w:rsidRPr="004A02C9" w:rsidRDefault="0037447E" w:rsidP="00863399">
      <w:pPr>
        <w:jc w:val="both"/>
        <w:rPr>
          <w:rFonts w:ascii="Times New Roman" w:hAnsi="Times New Roman"/>
          <w:i w:val="0"/>
          <w:sz w:val="24"/>
          <w:szCs w:val="24"/>
          <w:lang w:val="sr-Cyrl-CS"/>
        </w:rPr>
      </w:pPr>
      <w:r w:rsidRPr="004A02C9">
        <w:rPr>
          <w:rFonts w:ascii="Times New Roman" w:hAnsi="Times New Roman"/>
          <w:i w:val="0"/>
          <w:sz w:val="24"/>
          <w:szCs w:val="24"/>
          <w:lang w:val="sr-Cyrl-CS"/>
        </w:rPr>
        <w:t>Очекивани обим ванредних инспекцијских надзора:</w:t>
      </w:r>
    </w:p>
    <w:p w:rsidR="00F20C85" w:rsidRPr="00131AE1" w:rsidRDefault="00F20C85" w:rsidP="00863399">
      <w:pPr>
        <w:jc w:val="both"/>
        <w:rPr>
          <w:rFonts w:ascii="Times New Roman" w:hAnsi="Times New Roman"/>
          <w:i w:val="0"/>
          <w:color w:val="FF0000"/>
          <w:sz w:val="24"/>
          <w:szCs w:val="24"/>
          <w:lang w:val="sr-Cyrl-CS"/>
        </w:rPr>
      </w:pPr>
    </w:p>
    <w:tbl>
      <w:tblPr>
        <w:tblW w:w="9630" w:type="dxa"/>
        <w:tblInd w:w="19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7650"/>
        <w:gridCol w:w="1980"/>
      </w:tblGrid>
      <w:tr w:rsidR="0037447E" w:rsidRPr="00131AE1" w:rsidTr="0037447E">
        <w:trPr>
          <w:trHeight w:val="283"/>
        </w:trPr>
        <w:tc>
          <w:tcPr>
            <w:tcW w:w="7650" w:type="dxa"/>
            <w:shd w:val="clear" w:color="auto" w:fill="D9D9D9"/>
            <w:vAlign w:val="center"/>
          </w:tcPr>
          <w:p w:rsidR="0037447E" w:rsidRPr="002E5CEF" w:rsidRDefault="0037447E" w:rsidP="00923DB7">
            <w:pPr>
              <w:spacing w:line="276" w:lineRule="auto"/>
              <w:jc w:val="center"/>
              <w:rPr>
                <w:rFonts w:ascii="Times New Roman" w:hAnsi="Times New Roman"/>
                <w:i w:val="0"/>
                <w:sz w:val="24"/>
                <w:szCs w:val="24"/>
                <w:lang w:val="sr-Cyrl-CS"/>
              </w:rPr>
            </w:pPr>
            <w:r w:rsidRPr="002E5CEF">
              <w:rPr>
                <w:rFonts w:ascii="Times New Roman" w:hAnsi="Times New Roman"/>
                <w:i w:val="0"/>
                <w:sz w:val="24"/>
                <w:szCs w:val="24"/>
                <w:lang w:val="sr-Cyrl-CS"/>
              </w:rPr>
              <w:t>ОЧЕКИВАНИ ОБИМ ВАНРЕДНИХ ИНСПЕКЦИЈСКИХ</w:t>
            </w:r>
          </w:p>
          <w:p w:rsidR="0037447E" w:rsidRPr="002E5CEF" w:rsidRDefault="0037447E" w:rsidP="0037447E">
            <w:pPr>
              <w:spacing w:line="276" w:lineRule="auto"/>
              <w:jc w:val="center"/>
              <w:rPr>
                <w:rFonts w:ascii="Times New Roman" w:hAnsi="Times New Roman"/>
                <w:i w:val="0"/>
                <w:sz w:val="24"/>
                <w:szCs w:val="24"/>
                <w:lang w:val="sr-Cyrl-CS"/>
              </w:rPr>
            </w:pPr>
            <w:r w:rsidRPr="002E5CEF">
              <w:rPr>
                <w:rFonts w:ascii="Times New Roman" w:hAnsi="Times New Roman"/>
                <w:i w:val="0"/>
                <w:sz w:val="24"/>
                <w:szCs w:val="24"/>
                <w:lang w:val="sr-Cyrl-CS"/>
              </w:rPr>
              <w:t>НАДЗОРА</w:t>
            </w:r>
          </w:p>
        </w:tc>
        <w:tc>
          <w:tcPr>
            <w:tcW w:w="1980" w:type="dxa"/>
            <w:shd w:val="clear" w:color="auto" w:fill="D9D9D9"/>
            <w:vAlign w:val="center"/>
          </w:tcPr>
          <w:p w:rsidR="0037447E" w:rsidRPr="002E5CEF" w:rsidRDefault="0037447E" w:rsidP="00923DB7">
            <w:pPr>
              <w:spacing w:line="276" w:lineRule="auto"/>
              <w:ind w:right="99"/>
              <w:jc w:val="center"/>
              <w:rPr>
                <w:rFonts w:ascii="Times New Roman" w:hAnsi="Times New Roman"/>
                <w:b/>
                <w:i w:val="0"/>
                <w:sz w:val="24"/>
                <w:szCs w:val="24"/>
              </w:rPr>
            </w:pPr>
            <w:r w:rsidRPr="002E5CEF">
              <w:rPr>
                <w:rFonts w:ascii="Times New Roman" w:hAnsi="Times New Roman"/>
                <w:b/>
                <w:i w:val="0"/>
                <w:sz w:val="24"/>
                <w:szCs w:val="24"/>
              </w:rPr>
              <w:t>Укупно дана</w:t>
            </w:r>
          </w:p>
        </w:tc>
      </w:tr>
      <w:tr w:rsidR="0037447E" w:rsidRPr="00131AE1" w:rsidTr="0037447E">
        <w:trPr>
          <w:trHeight w:val="281"/>
        </w:trPr>
        <w:tc>
          <w:tcPr>
            <w:tcW w:w="7650" w:type="dxa"/>
            <w:vAlign w:val="center"/>
          </w:tcPr>
          <w:p w:rsidR="0037447E" w:rsidRPr="002E5CEF" w:rsidRDefault="000D61B2" w:rsidP="00346129">
            <w:pPr>
              <w:spacing w:line="276" w:lineRule="auto"/>
              <w:rPr>
                <w:rFonts w:ascii="Times New Roman" w:hAnsi="Times New Roman"/>
                <w:i w:val="0"/>
                <w:sz w:val="24"/>
                <w:szCs w:val="24"/>
              </w:rPr>
            </w:pPr>
            <w:r w:rsidRPr="002E5CEF">
              <w:rPr>
                <w:rFonts w:ascii="Times New Roman" w:hAnsi="Times New Roman"/>
                <w:i w:val="0"/>
                <w:iCs w:val="0"/>
                <w:sz w:val="24"/>
                <w:szCs w:val="24"/>
                <w:lang w:val="sr-Cyrl-CS" w:eastAsia="en-US"/>
              </w:rPr>
              <w:t>Ванредни утврђујући инспекцијски надзор над енергетским субјектима којима истиче важење постојећих лиценци</w:t>
            </w:r>
          </w:p>
        </w:tc>
        <w:tc>
          <w:tcPr>
            <w:tcW w:w="1980" w:type="dxa"/>
            <w:vAlign w:val="center"/>
          </w:tcPr>
          <w:p w:rsidR="0037447E" w:rsidRPr="002E5CEF" w:rsidRDefault="002F500B" w:rsidP="007A1329">
            <w:pPr>
              <w:spacing w:line="276" w:lineRule="auto"/>
              <w:ind w:right="48"/>
              <w:jc w:val="center"/>
              <w:rPr>
                <w:rFonts w:ascii="Times New Roman" w:hAnsi="Times New Roman"/>
                <w:i w:val="0"/>
                <w:sz w:val="24"/>
                <w:szCs w:val="24"/>
                <w:lang w:val="sr-Cyrl-CS"/>
              </w:rPr>
            </w:pPr>
            <w:r>
              <w:rPr>
                <w:rFonts w:ascii="Times New Roman" w:hAnsi="Times New Roman"/>
                <w:i w:val="0"/>
                <w:sz w:val="24"/>
                <w:szCs w:val="24"/>
                <w:lang w:val="sr-Cyrl-CS"/>
              </w:rPr>
              <w:t>2</w:t>
            </w:r>
            <w:r w:rsidR="004927AE" w:rsidRPr="002E5CEF">
              <w:rPr>
                <w:rFonts w:ascii="Times New Roman" w:hAnsi="Times New Roman"/>
                <w:i w:val="0"/>
                <w:sz w:val="24"/>
                <w:szCs w:val="24"/>
                <w:lang w:val="sr-Cyrl-CS"/>
              </w:rPr>
              <w:t>8</w:t>
            </w:r>
          </w:p>
        </w:tc>
      </w:tr>
      <w:tr w:rsidR="0037447E" w:rsidRPr="00131AE1" w:rsidTr="0037447E">
        <w:trPr>
          <w:trHeight w:val="283"/>
        </w:trPr>
        <w:tc>
          <w:tcPr>
            <w:tcW w:w="7650" w:type="dxa"/>
            <w:vAlign w:val="center"/>
          </w:tcPr>
          <w:p w:rsidR="0037447E" w:rsidRPr="002E5CEF" w:rsidRDefault="00280705" w:rsidP="00923DB7">
            <w:pPr>
              <w:spacing w:line="276" w:lineRule="auto"/>
              <w:rPr>
                <w:rFonts w:ascii="Times New Roman" w:hAnsi="Times New Roman"/>
                <w:i w:val="0"/>
                <w:sz w:val="24"/>
                <w:szCs w:val="24"/>
              </w:rPr>
            </w:pPr>
            <w:r w:rsidRPr="002E5CEF">
              <w:rPr>
                <w:rFonts w:ascii="Times New Roman" w:hAnsi="Times New Roman"/>
                <w:i w:val="0"/>
                <w:iCs w:val="0"/>
                <w:sz w:val="24"/>
                <w:szCs w:val="24"/>
                <w:lang w:val="sr-Cyrl-CS" w:eastAsia="en-US"/>
              </w:rPr>
              <w:t>Ванредни утврђујући инспекцијски надзори над новим енергетским субјекти који почињу да се баве неком од енергетских делатности и енергетским субјектима који проширују своје постојеће лиценце за обављање енергетских делатности, а за које се не може унапред претпоставити</w:t>
            </w:r>
          </w:p>
        </w:tc>
        <w:tc>
          <w:tcPr>
            <w:tcW w:w="1980" w:type="dxa"/>
            <w:vAlign w:val="center"/>
          </w:tcPr>
          <w:p w:rsidR="0037447E" w:rsidRPr="002E5CEF" w:rsidRDefault="002F500B" w:rsidP="00CC6B02">
            <w:pPr>
              <w:spacing w:line="276" w:lineRule="auto"/>
              <w:ind w:right="48"/>
              <w:jc w:val="center"/>
              <w:rPr>
                <w:rFonts w:ascii="Times New Roman" w:hAnsi="Times New Roman"/>
                <w:i w:val="0"/>
                <w:sz w:val="24"/>
                <w:szCs w:val="24"/>
                <w:lang w:val="sr-Cyrl-CS"/>
              </w:rPr>
            </w:pPr>
            <w:r>
              <w:rPr>
                <w:rFonts w:ascii="Times New Roman" w:hAnsi="Times New Roman"/>
                <w:i w:val="0"/>
                <w:sz w:val="24"/>
                <w:szCs w:val="24"/>
                <w:lang w:val="sr-Cyrl-CS"/>
              </w:rPr>
              <w:t>16</w:t>
            </w:r>
          </w:p>
        </w:tc>
      </w:tr>
      <w:tr w:rsidR="0037447E" w:rsidRPr="00131AE1" w:rsidTr="0037447E">
        <w:trPr>
          <w:trHeight w:val="283"/>
        </w:trPr>
        <w:tc>
          <w:tcPr>
            <w:tcW w:w="7650" w:type="dxa"/>
            <w:vAlign w:val="center"/>
          </w:tcPr>
          <w:p w:rsidR="0037447E" w:rsidRPr="002E5CEF" w:rsidRDefault="00CC6B02" w:rsidP="00923DB7">
            <w:pPr>
              <w:spacing w:line="276" w:lineRule="auto"/>
              <w:rPr>
                <w:rFonts w:ascii="Times New Roman" w:hAnsi="Times New Roman"/>
                <w:i w:val="0"/>
                <w:sz w:val="24"/>
                <w:szCs w:val="24"/>
              </w:rPr>
            </w:pPr>
            <w:r w:rsidRPr="002E5CEF">
              <w:rPr>
                <w:rFonts w:ascii="Times New Roman" w:hAnsi="Times New Roman"/>
                <w:i w:val="0"/>
                <w:iCs w:val="0"/>
                <w:sz w:val="24"/>
                <w:szCs w:val="24"/>
                <w:lang w:val="sr-Cyrl-CS" w:eastAsia="en-US"/>
              </w:rPr>
              <w:t>Ванредни утврђујући инспекцијски надзори над</w:t>
            </w:r>
            <w:r w:rsidRPr="002E5CEF">
              <w:rPr>
                <w:rFonts w:ascii="Times New Roman" w:hAnsi="Times New Roman"/>
                <w:i w:val="0"/>
                <w:iCs w:val="0"/>
                <w:sz w:val="24"/>
                <w:szCs w:val="24"/>
                <w:lang w:val="sr-Cyrl-RS" w:eastAsia="en-US"/>
              </w:rPr>
              <w:t xml:space="preserve"> надзирани</w:t>
            </w:r>
            <w:r w:rsidRPr="002E5CEF">
              <w:rPr>
                <w:rFonts w:ascii="Times New Roman" w:hAnsi="Times New Roman"/>
                <w:i w:val="0"/>
                <w:iCs w:val="0"/>
                <w:sz w:val="24"/>
                <w:szCs w:val="24"/>
                <w:lang w:val="sr-Cyrl-CS" w:eastAsia="en-US"/>
              </w:rPr>
              <w:t xml:space="preserve"> субјектима који обављају складиштење течног нафтног гаса за сопствене потребе и/или који поседују интерне станице за снабдевање сопствених превозних средстава течним нафтним гасом, а за које се не може унапред претпоставити</w:t>
            </w:r>
          </w:p>
        </w:tc>
        <w:tc>
          <w:tcPr>
            <w:tcW w:w="1980" w:type="dxa"/>
            <w:vAlign w:val="center"/>
          </w:tcPr>
          <w:p w:rsidR="0037447E" w:rsidRPr="002E5CEF" w:rsidRDefault="004927AE" w:rsidP="00923DB7">
            <w:pPr>
              <w:spacing w:line="276" w:lineRule="auto"/>
              <w:ind w:right="48"/>
              <w:jc w:val="center"/>
              <w:rPr>
                <w:rFonts w:ascii="Times New Roman" w:hAnsi="Times New Roman"/>
                <w:i w:val="0"/>
                <w:sz w:val="24"/>
                <w:szCs w:val="24"/>
                <w:lang w:val="sr-Cyrl-CS"/>
              </w:rPr>
            </w:pPr>
            <w:r w:rsidRPr="002E5CEF">
              <w:rPr>
                <w:rFonts w:ascii="Times New Roman" w:hAnsi="Times New Roman"/>
                <w:i w:val="0"/>
                <w:sz w:val="24"/>
                <w:szCs w:val="24"/>
                <w:lang w:val="sr-Cyrl-CS"/>
              </w:rPr>
              <w:t>3</w:t>
            </w:r>
          </w:p>
        </w:tc>
      </w:tr>
      <w:tr w:rsidR="0037447E" w:rsidRPr="00131AE1" w:rsidTr="0037447E">
        <w:trPr>
          <w:trHeight w:val="281"/>
        </w:trPr>
        <w:tc>
          <w:tcPr>
            <w:tcW w:w="7650" w:type="dxa"/>
            <w:vAlign w:val="center"/>
          </w:tcPr>
          <w:p w:rsidR="0037447E" w:rsidRPr="002E5CEF" w:rsidRDefault="00CC6B02" w:rsidP="00923DB7">
            <w:pPr>
              <w:spacing w:line="276" w:lineRule="auto"/>
              <w:rPr>
                <w:rFonts w:ascii="Times New Roman" w:hAnsi="Times New Roman"/>
                <w:i w:val="0"/>
                <w:sz w:val="24"/>
                <w:szCs w:val="24"/>
              </w:rPr>
            </w:pPr>
            <w:r w:rsidRPr="002E5CEF">
              <w:rPr>
                <w:rFonts w:ascii="Times New Roman" w:hAnsi="Times New Roman"/>
                <w:i w:val="0"/>
                <w:iCs w:val="0"/>
                <w:sz w:val="24"/>
                <w:szCs w:val="24"/>
                <w:lang w:val="sr-Cyrl-CS" w:eastAsia="en-US"/>
              </w:rPr>
              <w:t>Ванредни инспекцијски надзори који се спроводе на основу пријава и представки правних или физпчких лица</w:t>
            </w:r>
            <w:r w:rsidRPr="002E5CEF">
              <w:rPr>
                <w:rFonts w:ascii="Times New Roman" w:hAnsi="Times New Roman"/>
                <w:i w:val="0"/>
                <w:iCs w:val="0"/>
                <w:sz w:val="24"/>
                <w:szCs w:val="24"/>
                <w:lang w:val="en-US" w:eastAsia="en-US"/>
              </w:rPr>
              <w:t xml:space="preserve"> или других инспекција</w:t>
            </w:r>
          </w:p>
        </w:tc>
        <w:tc>
          <w:tcPr>
            <w:tcW w:w="1980" w:type="dxa"/>
            <w:vAlign w:val="center"/>
          </w:tcPr>
          <w:p w:rsidR="0037447E" w:rsidRPr="002E5CEF" w:rsidRDefault="004927AE" w:rsidP="00923DB7">
            <w:pPr>
              <w:spacing w:line="276" w:lineRule="auto"/>
              <w:ind w:right="48"/>
              <w:jc w:val="center"/>
              <w:rPr>
                <w:rFonts w:ascii="Times New Roman" w:hAnsi="Times New Roman"/>
                <w:i w:val="0"/>
                <w:sz w:val="24"/>
                <w:szCs w:val="24"/>
              </w:rPr>
            </w:pPr>
            <w:r w:rsidRPr="002E5CEF">
              <w:rPr>
                <w:rFonts w:ascii="Times New Roman" w:hAnsi="Times New Roman"/>
                <w:i w:val="0"/>
                <w:sz w:val="24"/>
                <w:szCs w:val="24"/>
              </w:rPr>
              <w:t>2</w:t>
            </w:r>
            <w:r w:rsidR="002F500B">
              <w:rPr>
                <w:rFonts w:ascii="Times New Roman" w:hAnsi="Times New Roman"/>
                <w:i w:val="0"/>
                <w:sz w:val="24"/>
                <w:szCs w:val="24"/>
              </w:rPr>
              <w:t>0</w:t>
            </w:r>
          </w:p>
        </w:tc>
      </w:tr>
      <w:tr w:rsidR="0037447E" w:rsidRPr="00131AE1" w:rsidTr="0037447E">
        <w:trPr>
          <w:trHeight w:val="283"/>
        </w:trPr>
        <w:tc>
          <w:tcPr>
            <w:tcW w:w="7650" w:type="dxa"/>
            <w:vAlign w:val="center"/>
          </w:tcPr>
          <w:p w:rsidR="0037447E" w:rsidRPr="002E5CEF" w:rsidRDefault="00CC6B02" w:rsidP="00923DB7">
            <w:pPr>
              <w:spacing w:line="276" w:lineRule="auto"/>
              <w:rPr>
                <w:rFonts w:ascii="Times New Roman" w:hAnsi="Times New Roman"/>
                <w:i w:val="0"/>
                <w:sz w:val="24"/>
                <w:szCs w:val="24"/>
              </w:rPr>
            </w:pPr>
            <w:r w:rsidRPr="002E5CEF">
              <w:rPr>
                <w:rFonts w:ascii="Times New Roman" w:hAnsi="Times New Roman"/>
                <w:i w:val="0"/>
                <w:iCs w:val="0"/>
                <w:sz w:val="24"/>
                <w:szCs w:val="24"/>
                <w:lang w:val="sr-Cyrl-CS" w:eastAsia="en-US"/>
              </w:rPr>
              <w:t xml:space="preserve">Ванредни инспекцијски надзори, на основу захтева Сектора за унапређење енергетске ефикасности у Министарству рударства и </w:t>
            </w:r>
            <w:r w:rsidRPr="002E5CEF">
              <w:rPr>
                <w:rFonts w:ascii="Times New Roman" w:hAnsi="Times New Roman"/>
                <w:i w:val="0"/>
                <w:iCs w:val="0"/>
                <w:sz w:val="24"/>
                <w:szCs w:val="24"/>
                <w:lang w:val="sr-Cyrl-CS" w:eastAsia="en-US"/>
              </w:rPr>
              <w:lastRenderedPageBreak/>
              <w:t>енергетике, над јединицама локалне самоуправе које су обвезници система енергетског менаџмента у циљу контроле да ли је обвезник система енергетског менаџмента именовао енергетског менаџера са прописаном лиценцом</w:t>
            </w:r>
          </w:p>
        </w:tc>
        <w:tc>
          <w:tcPr>
            <w:tcW w:w="1980" w:type="dxa"/>
            <w:vAlign w:val="center"/>
          </w:tcPr>
          <w:p w:rsidR="0037447E" w:rsidRPr="002E5CEF" w:rsidRDefault="004927AE" w:rsidP="00923DB7">
            <w:pPr>
              <w:spacing w:line="276" w:lineRule="auto"/>
              <w:ind w:right="48"/>
              <w:jc w:val="center"/>
              <w:rPr>
                <w:rFonts w:ascii="Times New Roman" w:hAnsi="Times New Roman"/>
                <w:i w:val="0"/>
                <w:sz w:val="24"/>
                <w:szCs w:val="24"/>
              </w:rPr>
            </w:pPr>
            <w:r w:rsidRPr="002E5CEF">
              <w:rPr>
                <w:rFonts w:ascii="Times New Roman" w:hAnsi="Times New Roman"/>
                <w:i w:val="0"/>
                <w:sz w:val="24"/>
                <w:szCs w:val="24"/>
              </w:rPr>
              <w:lastRenderedPageBreak/>
              <w:t>10</w:t>
            </w:r>
          </w:p>
        </w:tc>
      </w:tr>
      <w:tr w:rsidR="0037447E" w:rsidRPr="00131AE1" w:rsidTr="0037447E">
        <w:trPr>
          <w:trHeight w:val="555"/>
        </w:trPr>
        <w:tc>
          <w:tcPr>
            <w:tcW w:w="7650" w:type="dxa"/>
            <w:vAlign w:val="center"/>
          </w:tcPr>
          <w:p w:rsidR="0037447E" w:rsidRPr="002E5CEF" w:rsidRDefault="00CC6B02" w:rsidP="00923DB7">
            <w:pPr>
              <w:spacing w:line="276" w:lineRule="auto"/>
              <w:rPr>
                <w:rFonts w:ascii="Times New Roman" w:hAnsi="Times New Roman"/>
                <w:b/>
                <w:i w:val="0"/>
                <w:sz w:val="24"/>
                <w:szCs w:val="24"/>
                <w:lang w:val="sr-Cyrl-CS"/>
              </w:rPr>
            </w:pPr>
            <w:r w:rsidRPr="002E5CEF">
              <w:rPr>
                <w:rFonts w:ascii="Times New Roman" w:hAnsi="Times New Roman"/>
                <w:b/>
                <w:i w:val="0"/>
                <w:sz w:val="24"/>
                <w:szCs w:val="24"/>
                <w:lang w:val="sr-Cyrl-CS"/>
              </w:rPr>
              <w:lastRenderedPageBreak/>
              <w:t>УКУПНО:</w:t>
            </w:r>
          </w:p>
        </w:tc>
        <w:tc>
          <w:tcPr>
            <w:tcW w:w="1980" w:type="dxa"/>
            <w:vAlign w:val="center"/>
          </w:tcPr>
          <w:p w:rsidR="0037447E" w:rsidRPr="002E5CEF" w:rsidRDefault="002F500B" w:rsidP="007A1329">
            <w:pPr>
              <w:spacing w:line="276" w:lineRule="auto"/>
              <w:ind w:right="48"/>
              <w:jc w:val="center"/>
              <w:rPr>
                <w:rFonts w:ascii="Times New Roman" w:hAnsi="Times New Roman"/>
                <w:b/>
                <w:i w:val="0"/>
                <w:sz w:val="24"/>
                <w:szCs w:val="24"/>
                <w:lang w:val="sr-Cyrl-CS"/>
              </w:rPr>
            </w:pPr>
            <w:r>
              <w:rPr>
                <w:rFonts w:ascii="Times New Roman" w:hAnsi="Times New Roman"/>
                <w:b/>
                <w:i w:val="0"/>
                <w:sz w:val="24"/>
                <w:szCs w:val="24"/>
                <w:lang w:val="sr-Cyrl-CS"/>
              </w:rPr>
              <w:t>77</w:t>
            </w:r>
          </w:p>
        </w:tc>
      </w:tr>
      <w:tr w:rsidR="0037447E" w:rsidRPr="00131AE1" w:rsidTr="0037447E">
        <w:trPr>
          <w:trHeight w:val="554"/>
        </w:trPr>
        <w:tc>
          <w:tcPr>
            <w:tcW w:w="7650" w:type="dxa"/>
            <w:vAlign w:val="center"/>
          </w:tcPr>
          <w:p w:rsidR="0037447E" w:rsidRPr="002E5CEF" w:rsidRDefault="00CC6B02" w:rsidP="00923DB7">
            <w:pPr>
              <w:spacing w:line="276" w:lineRule="auto"/>
              <w:rPr>
                <w:rFonts w:ascii="Times New Roman" w:hAnsi="Times New Roman"/>
                <w:i w:val="0"/>
                <w:sz w:val="24"/>
                <w:szCs w:val="24"/>
              </w:rPr>
            </w:pPr>
            <w:r w:rsidRPr="002E5CEF">
              <w:rPr>
                <w:rFonts w:ascii="Times New Roman" w:hAnsi="Times New Roman"/>
                <w:i w:val="0"/>
                <w:iCs w:val="0"/>
                <w:sz w:val="24"/>
                <w:szCs w:val="24"/>
                <w:lang w:val="sr-Cyrl-CS" w:eastAsia="en-US"/>
              </w:rPr>
              <w:t>Ванредни утврђујући инспекцијски надзори</w:t>
            </w:r>
            <w:r w:rsidRPr="002E5CEF">
              <w:rPr>
                <w:rFonts w:ascii="Times New Roman" w:hAnsi="Times New Roman"/>
                <w:i w:val="0"/>
                <w:sz w:val="24"/>
                <w:szCs w:val="24"/>
                <w:lang w:val="sr-Cyrl-RS"/>
              </w:rPr>
              <w:t xml:space="preserve"> у случају да у 2021. години „ДИСТРИБУЦИЈАГАС СРБИЈА“ </w:t>
            </w:r>
            <w:r w:rsidRPr="002E5CEF">
              <w:rPr>
                <w:rFonts w:ascii="Times New Roman" w:hAnsi="Times New Roman"/>
                <w:i w:val="0"/>
                <w:sz w:val="24"/>
                <w:szCs w:val="24"/>
              </w:rPr>
              <w:t xml:space="preserve">д.о.о. </w:t>
            </w:r>
            <w:r w:rsidRPr="002E5CEF">
              <w:rPr>
                <w:rFonts w:ascii="Times New Roman" w:hAnsi="Times New Roman"/>
                <w:i w:val="0"/>
                <w:sz w:val="24"/>
                <w:szCs w:val="24"/>
                <w:lang w:val="sr-Cyrl-RS"/>
              </w:rPr>
              <w:t xml:space="preserve">Нови Сад и „ТРАНСПОРТГАС СРБИЈА“ </w:t>
            </w:r>
            <w:r w:rsidRPr="002E5CEF">
              <w:rPr>
                <w:rFonts w:ascii="Times New Roman" w:hAnsi="Times New Roman"/>
                <w:i w:val="0"/>
                <w:sz w:val="24"/>
                <w:szCs w:val="24"/>
              </w:rPr>
              <w:t xml:space="preserve">д.о.о. </w:t>
            </w:r>
            <w:r w:rsidRPr="002E5CEF">
              <w:rPr>
                <w:rFonts w:ascii="Times New Roman" w:hAnsi="Times New Roman"/>
                <w:i w:val="0"/>
                <w:sz w:val="24"/>
                <w:szCs w:val="24"/>
                <w:lang w:val="sr-Cyrl-RS"/>
              </w:rPr>
              <w:t>Нови Сад започну поступак добијања лиценце за обављање енергетске делатности</w:t>
            </w:r>
            <w:r w:rsidR="00923DB7" w:rsidRPr="002E5CEF">
              <w:rPr>
                <w:rFonts w:ascii="Times New Roman" w:hAnsi="Times New Roman"/>
                <w:i w:val="0"/>
                <w:sz w:val="20"/>
                <w:szCs w:val="20"/>
                <w:lang w:val="sr-Cyrl-RS"/>
              </w:rPr>
              <w:t xml:space="preserve"> </w:t>
            </w:r>
            <w:r w:rsidR="00923DB7" w:rsidRPr="002E5CEF">
              <w:rPr>
                <w:rFonts w:ascii="Times New Roman" w:hAnsi="Times New Roman"/>
                <w:i w:val="0"/>
                <w:sz w:val="24"/>
                <w:szCs w:val="24"/>
                <w:lang w:val="sr-Cyrl-RS"/>
              </w:rPr>
              <w:t>дистрибуције и управљања дистрибутивним системом и транспорта и управљања транспортним системом за природни гас.</w:t>
            </w:r>
          </w:p>
        </w:tc>
        <w:tc>
          <w:tcPr>
            <w:tcW w:w="1980" w:type="dxa"/>
            <w:vAlign w:val="center"/>
          </w:tcPr>
          <w:p w:rsidR="0037447E" w:rsidRPr="002E5CEF" w:rsidRDefault="003C3FF6" w:rsidP="005B033F">
            <w:pPr>
              <w:spacing w:line="276" w:lineRule="auto"/>
              <w:ind w:right="48"/>
              <w:jc w:val="center"/>
              <w:rPr>
                <w:rFonts w:ascii="Times New Roman" w:hAnsi="Times New Roman"/>
                <w:i w:val="0"/>
                <w:sz w:val="24"/>
                <w:szCs w:val="24"/>
              </w:rPr>
            </w:pPr>
            <w:r w:rsidRPr="002E5CEF">
              <w:rPr>
                <w:rFonts w:ascii="Times New Roman" w:hAnsi="Times New Roman"/>
                <w:i w:val="0"/>
                <w:sz w:val="24"/>
                <w:szCs w:val="24"/>
                <w:lang w:val="sr-Cyrl-CS"/>
              </w:rPr>
              <w:t>31</w:t>
            </w:r>
          </w:p>
        </w:tc>
      </w:tr>
      <w:tr w:rsidR="0037447E" w:rsidRPr="00131AE1" w:rsidTr="0037447E">
        <w:trPr>
          <w:trHeight w:val="283"/>
        </w:trPr>
        <w:tc>
          <w:tcPr>
            <w:tcW w:w="7650" w:type="dxa"/>
            <w:vAlign w:val="center"/>
          </w:tcPr>
          <w:p w:rsidR="0037447E" w:rsidRPr="002E5CEF" w:rsidRDefault="00923DB7" w:rsidP="00923DB7">
            <w:pPr>
              <w:spacing w:line="276" w:lineRule="auto"/>
              <w:rPr>
                <w:rFonts w:ascii="Times New Roman" w:hAnsi="Times New Roman"/>
                <w:i w:val="0"/>
                <w:sz w:val="24"/>
                <w:szCs w:val="24"/>
              </w:rPr>
            </w:pPr>
            <w:r w:rsidRPr="002E5CEF">
              <w:rPr>
                <w:rFonts w:ascii="Times New Roman" w:hAnsi="Times New Roman"/>
                <w:i w:val="0"/>
                <w:iCs w:val="0"/>
                <w:sz w:val="24"/>
                <w:szCs w:val="24"/>
                <w:lang w:val="sr-Cyrl-CS" w:eastAsia="en-US"/>
              </w:rPr>
              <w:t>Ванредни утврђујући инспекцијски надзори</w:t>
            </w:r>
            <w:r w:rsidRPr="002E5CEF">
              <w:rPr>
                <w:rFonts w:ascii="Times New Roman" w:hAnsi="Times New Roman"/>
                <w:i w:val="0"/>
                <w:sz w:val="24"/>
                <w:szCs w:val="24"/>
                <w:lang w:val="sr-Cyrl-RS"/>
              </w:rPr>
              <w:t xml:space="preserve"> у случају да у 2021. години</w:t>
            </w:r>
            <w:r w:rsidRPr="002E5CEF">
              <w:rPr>
                <w:rFonts w:ascii="Times New Roman" w:hAnsi="Times New Roman"/>
                <w:i w:val="0"/>
                <w:sz w:val="20"/>
                <w:szCs w:val="20"/>
                <w:lang w:val="sr-Cyrl-RS"/>
              </w:rPr>
              <w:t xml:space="preserve"> </w:t>
            </w:r>
            <w:r w:rsidRPr="002E5CEF">
              <w:rPr>
                <w:rFonts w:ascii="Times New Roman" w:hAnsi="Times New Roman"/>
                <w:i w:val="0"/>
                <w:sz w:val="24"/>
                <w:szCs w:val="24"/>
                <w:lang w:val="sr-Cyrl-RS"/>
              </w:rPr>
              <w:t>новоосновано привредно друштво „</w:t>
            </w:r>
            <w:r w:rsidRPr="002E5CEF">
              <w:rPr>
                <w:rFonts w:ascii="Times New Roman" w:hAnsi="Times New Roman"/>
                <w:i w:val="0"/>
                <w:sz w:val="24"/>
                <w:szCs w:val="24"/>
              </w:rPr>
              <w:t>GASTRANS“</w:t>
            </w:r>
            <w:r w:rsidRPr="002E5CEF">
              <w:rPr>
                <w:rFonts w:ascii="Times New Roman" w:hAnsi="Times New Roman"/>
                <w:i w:val="0"/>
                <w:sz w:val="24"/>
                <w:szCs w:val="24"/>
                <w:lang w:val="sr-Cyrl-CS"/>
              </w:rPr>
              <w:t xml:space="preserve"> д.о.о. Нови Сад</w:t>
            </w:r>
            <w:r w:rsidRPr="002E5CEF">
              <w:rPr>
                <w:rFonts w:ascii="Times New Roman" w:hAnsi="Times New Roman"/>
                <w:i w:val="0"/>
                <w:sz w:val="24"/>
                <w:szCs w:val="24"/>
                <w:lang w:val="sr-Cyrl-RS"/>
              </w:rPr>
              <w:t xml:space="preserve"> започне поступак добијања лиценце за обављање енергетске делатности </w:t>
            </w:r>
            <w:r w:rsidRPr="002E5CEF">
              <w:rPr>
                <w:rFonts w:ascii="Times New Roman" w:hAnsi="Times New Roman"/>
                <w:i w:val="0"/>
                <w:sz w:val="24"/>
                <w:szCs w:val="24"/>
                <w:lang w:val="sr-Cyrl-CS"/>
              </w:rPr>
              <w:t>т</w:t>
            </w:r>
            <w:r w:rsidRPr="002E5CEF">
              <w:rPr>
                <w:rFonts w:ascii="Times New Roman" w:hAnsi="Times New Roman"/>
                <w:i w:val="0"/>
                <w:sz w:val="24"/>
                <w:szCs w:val="24"/>
                <w:lang w:val="sr-Cyrl-RS"/>
              </w:rPr>
              <w:t>ранспорта и управљања транспортним системом за природни гас на магистралном гасоводу од Бугарске границе до Мађарске границе</w:t>
            </w:r>
            <w:r w:rsidRPr="002E5CEF">
              <w:rPr>
                <w:rFonts w:ascii="Times New Roman" w:hAnsi="Times New Roman"/>
                <w:i w:val="0"/>
                <w:sz w:val="20"/>
                <w:szCs w:val="20"/>
                <w:lang w:val="sr-Cyrl-RS"/>
              </w:rPr>
              <w:t>.</w:t>
            </w:r>
          </w:p>
        </w:tc>
        <w:tc>
          <w:tcPr>
            <w:tcW w:w="1980" w:type="dxa"/>
            <w:vAlign w:val="center"/>
          </w:tcPr>
          <w:p w:rsidR="0037447E" w:rsidRPr="002E5CEF" w:rsidRDefault="00923DB7" w:rsidP="005B033F">
            <w:pPr>
              <w:spacing w:line="276" w:lineRule="auto"/>
              <w:ind w:right="48"/>
              <w:jc w:val="center"/>
              <w:rPr>
                <w:rFonts w:ascii="Times New Roman" w:hAnsi="Times New Roman"/>
                <w:i w:val="0"/>
                <w:sz w:val="24"/>
                <w:szCs w:val="24"/>
              </w:rPr>
            </w:pPr>
            <w:r w:rsidRPr="002E5CEF">
              <w:rPr>
                <w:rFonts w:ascii="Times New Roman" w:hAnsi="Times New Roman"/>
                <w:i w:val="0"/>
                <w:sz w:val="24"/>
                <w:szCs w:val="24"/>
                <w:lang w:val="sr-Cyrl-CS"/>
              </w:rPr>
              <w:t>2</w:t>
            </w:r>
            <w:r w:rsidR="005B033F" w:rsidRPr="002E5CEF">
              <w:rPr>
                <w:rFonts w:ascii="Times New Roman" w:hAnsi="Times New Roman"/>
                <w:i w:val="0"/>
                <w:sz w:val="24"/>
                <w:szCs w:val="24"/>
              </w:rPr>
              <w:t>2</w:t>
            </w:r>
          </w:p>
        </w:tc>
      </w:tr>
    </w:tbl>
    <w:p w:rsidR="0037447E" w:rsidRPr="00131AE1" w:rsidRDefault="0037447E" w:rsidP="00863399">
      <w:pPr>
        <w:jc w:val="both"/>
        <w:rPr>
          <w:rFonts w:ascii="Times New Roman" w:hAnsi="Times New Roman"/>
          <w:i w:val="0"/>
          <w:color w:val="FF0000"/>
          <w:sz w:val="24"/>
          <w:szCs w:val="24"/>
          <w:lang w:val="sr-Cyrl-CS"/>
        </w:rPr>
      </w:pPr>
    </w:p>
    <w:p w:rsidR="00AA18D6" w:rsidRPr="00131AE1" w:rsidRDefault="00AA18D6" w:rsidP="00863399">
      <w:pPr>
        <w:jc w:val="both"/>
        <w:rPr>
          <w:rFonts w:ascii="Times New Roman" w:hAnsi="Times New Roman"/>
          <w:i w:val="0"/>
          <w:color w:val="FF0000"/>
          <w:sz w:val="24"/>
          <w:szCs w:val="24"/>
          <w:lang w:val="sr-Cyrl-CS"/>
        </w:rPr>
      </w:pPr>
    </w:p>
    <w:p w:rsidR="00370AD8" w:rsidRPr="005D0E69" w:rsidRDefault="00370AD8" w:rsidP="00370AD8">
      <w:pPr>
        <w:numPr>
          <w:ilvl w:val="0"/>
          <w:numId w:val="11"/>
        </w:numPr>
        <w:spacing w:line="276" w:lineRule="auto"/>
        <w:rPr>
          <w:rFonts w:ascii="Times New Roman" w:hAnsi="Times New Roman"/>
          <w:b/>
          <w:i w:val="0"/>
          <w:sz w:val="24"/>
          <w:szCs w:val="24"/>
        </w:rPr>
      </w:pPr>
      <w:r w:rsidRPr="005D0E69">
        <w:rPr>
          <w:rFonts w:ascii="Times New Roman" w:hAnsi="Times New Roman"/>
          <w:b/>
          <w:i w:val="0"/>
          <w:sz w:val="24"/>
          <w:szCs w:val="24"/>
        </w:rPr>
        <w:t xml:space="preserve"> Други елементи од значаја за планирање и вршење инспекцијског надзора</w:t>
      </w:r>
    </w:p>
    <w:p w:rsidR="00370AD8" w:rsidRPr="005D0E69" w:rsidRDefault="00370AD8" w:rsidP="00863399">
      <w:pPr>
        <w:jc w:val="both"/>
        <w:rPr>
          <w:rFonts w:ascii="Times New Roman" w:hAnsi="Times New Roman"/>
          <w:i w:val="0"/>
          <w:sz w:val="24"/>
          <w:szCs w:val="24"/>
          <w:lang w:val="sr-Cyrl-CS"/>
        </w:rPr>
      </w:pPr>
    </w:p>
    <w:p w:rsidR="00321255" w:rsidRPr="005D0E69" w:rsidRDefault="00321255" w:rsidP="00321255">
      <w:pPr>
        <w:jc w:val="both"/>
        <w:rPr>
          <w:rFonts w:ascii="Times New Roman" w:hAnsi="Times New Roman"/>
          <w:bCs/>
          <w:i w:val="0"/>
          <w:sz w:val="24"/>
          <w:szCs w:val="24"/>
          <w:lang w:val="sr-Cyrl-CS"/>
        </w:rPr>
      </w:pPr>
      <w:r w:rsidRPr="005D0E69">
        <w:rPr>
          <w:rFonts w:ascii="Times New Roman" w:hAnsi="Times New Roman"/>
          <w:i w:val="0"/>
          <w:iCs w:val="0"/>
          <w:sz w:val="24"/>
          <w:szCs w:val="24"/>
          <w:lang w:val="sr-Cyrl-CS" w:eastAsia="en-US"/>
        </w:rPr>
        <w:t>У члану 16.</w:t>
      </w:r>
      <w:r w:rsidRPr="005D0E69">
        <w:rPr>
          <w:rFonts w:ascii="Times New Roman" w:hAnsi="Times New Roman"/>
          <w:i w:val="0"/>
          <w:sz w:val="24"/>
          <w:szCs w:val="24"/>
          <w:lang w:val="sr-Cyrl-CS"/>
        </w:rPr>
        <w:t xml:space="preserve"> </w:t>
      </w:r>
      <w:r w:rsidRPr="005D0E69">
        <w:rPr>
          <w:rFonts w:ascii="Times New Roman" w:hAnsi="Times New Roman"/>
          <w:bCs/>
          <w:i w:val="0"/>
          <w:sz w:val="24"/>
          <w:szCs w:val="24"/>
          <w:lang w:val="sr-Cyrl-CS"/>
        </w:rPr>
        <w:t>Закон</w:t>
      </w:r>
      <w:r w:rsidRPr="005D0E69">
        <w:rPr>
          <w:rFonts w:ascii="Times New Roman" w:hAnsi="Times New Roman"/>
          <w:bCs/>
          <w:i w:val="0"/>
          <w:sz w:val="24"/>
          <w:szCs w:val="24"/>
          <w:lang w:val="sr-Cyrl-RS"/>
        </w:rPr>
        <w:t>а</w:t>
      </w:r>
      <w:r w:rsidRPr="005D0E69">
        <w:rPr>
          <w:rFonts w:ascii="Times New Roman" w:hAnsi="Times New Roman"/>
          <w:bCs/>
          <w:i w:val="0"/>
          <w:sz w:val="24"/>
          <w:szCs w:val="24"/>
        </w:rPr>
        <w:t xml:space="preserve"> </w:t>
      </w:r>
      <w:r w:rsidRPr="005D0E69">
        <w:rPr>
          <w:rFonts w:ascii="Times New Roman" w:hAnsi="Times New Roman"/>
          <w:bCs/>
          <w:i w:val="0"/>
          <w:sz w:val="24"/>
          <w:szCs w:val="24"/>
          <w:lang w:val="sr-Cyrl-CS"/>
        </w:rPr>
        <w:t>о енергетици („</w:t>
      </w:r>
      <w:r w:rsidRPr="005D0E69">
        <w:rPr>
          <w:rFonts w:ascii="Times New Roman" w:hAnsi="Times New Roman"/>
          <w:bCs/>
          <w:i w:val="0"/>
          <w:sz w:val="24"/>
          <w:szCs w:val="24"/>
        </w:rPr>
        <w:t xml:space="preserve">Службени гласник </w:t>
      </w:r>
      <w:r w:rsidRPr="005D0E69">
        <w:rPr>
          <w:rFonts w:ascii="Times New Roman" w:hAnsi="Times New Roman"/>
          <w:bCs/>
          <w:i w:val="0"/>
          <w:sz w:val="24"/>
          <w:szCs w:val="24"/>
          <w:lang w:val="sr-Cyrl-CS"/>
        </w:rPr>
        <w:t xml:space="preserve">РС”, </w:t>
      </w:r>
      <w:r w:rsidRPr="005D0E69">
        <w:rPr>
          <w:rFonts w:ascii="Times New Roman" w:hAnsi="Times New Roman"/>
          <w:i w:val="0"/>
          <w:sz w:val="24"/>
          <w:szCs w:val="24"/>
          <w:lang w:val="sr-Cyrl-CS"/>
        </w:rPr>
        <w:t>бр. 145/14 и 95/18-др. закон</w:t>
      </w:r>
      <w:r w:rsidRPr="005D0E69">
        <w:rPr>
          <w:rFonts w:ascii="Times New Roman" w:hAnsi="Times New Roman"/>
          <w:bCs/>
          <w:i w:val="0"/>
          <w:sz w:val="24"/>
          <w:szCs w:val="24"/>
          <w:lang w:val="sr-Cyrl-CS"/>
        </w:rPr>
        <w:t>) су прописане енергетске делатности у смислу овог закона.</w:t>
      </w:r>
    </w:p>
    <w:p w:rsidR="00321255" w:rsidRPr="005D0E69" w:rsidRDefault="00321255" w:rsidP="00321255">
      <w:pPr>
        <w:jc w:val="both"/>
        <w:rPr>
          <w:rFonts w:ascii="Times New Roman" w:hAnsi="Times New Roman"/>
          <w:bCs/>
          <w:i w:val="0"/>
          <w:sz w:val="24"/>
          <w:szCs w:val="24"/>
          <w:lang w:val="sr-Cyrl-CS"/>
        </w:rPr>
      </w:pPr>
      <w:r w:rsidRPr="005D0E69">
        <w:rPr>
          <w:rFonts w:ascii="Times New Roman" w:hAnsi="Times New Roman"/>
          <w:i w:val="0"/>
          <w:iCs w:val="0"/>
          <w:sz w:val="24"/>
          <w:szCs w:val="24"/>
          <w:lang w:val="sr-Cyrl-CS" w:eastAsia="en-US"/>
        </w:rPr>
        <w:t>Чланом</w:t>
      </w:r>
      <w:r w:rsidRPr="005D0E69">
        <w:rPr>
          <w:rFonts w:ascii="Times New Roman" w:hAnsi="Times New Roman"/>
          <w:i w:val="0"/>
          <w:sz w:val="24"/>
          <w:szCs w:val="24"/>
          <w:lang w:val="sr-Cyrl-CS"/>
        </w:rPr>
        <w:t xml:space="preserve"> 19. </w:t>
      </w:r>
      <w:r w:rsidRPr="005D0E69">
        <w:rPr>
          <w:rFonts w:ascii="Times New Roman" w:hAnsi="Times New Roman"/>
          <w:bCs/>
          <w:i w:val="0"/>
          <w:sz w:val="24"/>
          <w:szCs w:val="24"/>
          <w:lang w:val="sr-Cyrl-CS"/>
        </w:rPr>
        <w:t>Закон</w:t>
      </w:r>
      <w:r w:rsidRPr="005D0E69">
        <w:rPr>
          <w:rFonts w:ascii="Times New Roman" w:hAnsi="Times New Roman"/>
          <w:bCs/>
          <w:i w:val="0"/>
          <w:sz w:val="24"/>
          <w:szCs w:val="24"/>
          <w:lang w:val="sr-Cyrl-RS"/>
        </w:rPr>
        <w:t>а</w:t>
      </w:r>
      <w:r w:rsidRPr="005D0E69">
        <w:rPr>
          <w:rFonts w:ascii="Times New Roman" w:hAnsi="Times New Roman"/>
          <w:bCs/>
          <w:i w:val="0"/>
          <w:sz w:val="24"/>
          <w:szCs w:val="24"/>
        </w:rPr>
        <w:t xml:space="preserve"> </w:t>
      </w:r>
      <w:r w:rsidRPr="005D0E69">
        <w:rPr>
          <w:rFonts w:ascii="Times New Roman" w:hAnsi="Times New Roman"/>
          <w:bCs/>
          <w:i w:val="0"/>
          <w:sz w:val="24"/>
          <w:szCs w:val="24"/>
          <w:lang w:val="sr-Cyrl-CS"/>
        </w:rPr>
        <w:t>о енергетици („</w:t>
      </w:r>
      <w:r w:rsidRPr="005D0E69">
        <w:rPr>
          <w:rFonts w:ascii="Times New Roman" w:hAnsi="Times New Roman"/>
          <w:bCs/>
          <w:i w:val="0"/>
          <w:sz w:val="24"/>
          <w:szCs w:val="24"/>
        </w:rPr>
        <w:t xml:space="preserve">Службени гласник </w:t>
      </w:r>
      <w:r w:rsidRPr="005D0E69">
        <w:rPr>
          <w:rFonts w:ascii="Times New Roman" w:hAnsi="Times New Roman"/>
          <w:bCs/>
          <w:i w:val="0"/>
          <w:sz w:val="24"/>
          <w:szCs w:val="24"/>
          <w:lang w:val="sr-Cyrl-CS"/>
        </w:rPr>
        <w:t xml:space="preserve">РС”, </w:t>
      </w:r>
      <w:r w:rsidRPr="005D0E69">
        <w:rPr>
          <w:rFonts w:ascii="Times New Roman" w:hAnsi="Times New Roman"/>
          <w:i w:val="0"/>
          <w:sz w:val="24"/>
          <w:szCs w:val="24"/>
          <w:lang w:val="sr-Cyrl-CS"/>
        </w:rPr>
        <w:t>бр. 145/14 и 95/18-др. закон</w:t>
      </w:r>
      <w:r w:rsidRPr="005D0E69">
        <w:rPr>
          <w:rFonts w:ascii="Times New Roman" w:hAnsi="Times New Roman"/>
          <w:bCs/>
          <w:i w:val="0"/>
          <w:sz w:val="24"/>
          <w:szCs w:val="24"/>
          <w:lang w:val="sr-Cyrl-CS"/>
        </w:rPr>
        <w:t xml:space="preserve">) је прописано да се лиценца издаје на захтев домаћег правног лица, односно предузетника, а чланом 20. став 1. овог закона је </w:t>
      </w:r>
      <w:r w:rsidR="005D0E69">
        <w:rPr>
          <w:rFonts w:ascii="Times New Roman" w:hAnsi="Times New Roman"/>
          <w:bCs/>
          <w:i w:val="0"/>
          <w:sz w:val="24"/>
          <w:szCs w:val="24"/>
          <w:lang w:val="sr-Cyrl-CS"/>
        </w:rPr>
        <w:t>с</w:t>
      </w:r>
      <w:r w:rsidRPr="005D0E69">
        <w:rPr>
          <w:rFonts w:ascii="Times New Roman" w:hAnsi="Times New Roman"/>
          <w:bCs/>
          <w:i w:val="0"/>
          <w:sz w:val="24"/>
          <w:szCs w:val="24"/>
          <w:lang w:val="sr-Cyrl-CS"/>
        </w:rPr>
        <w:t>прописано да се лиценца издаје за сваку енергетску делатност посебно.</w:t>
      </w:r>
    </w:p>
    <w:p w:rsidR="00321255" w:rsidRPr="009009CA" w:rsidRDefault="00321255" w:rsidP="00321255">
      <w:pPr>
        <w:jc w:val="both"/>
        <w:rPr>
          <w:rFonts w:ascii="Times New Roman" w:hAnsi="Times New Roman"/>
          <w:i w:val="0"/>
          <w:iCs w:val="0"/>
          <w:sz w:val="24"/>
          <w:szCs w:val="24"/>
          <w:lang w:val="sr-Cyrl-CS" w:eastAsia="en-US"/>
        </w:rPr>
      </w:pPr>
      <w:r w:rsidRPr="005D0E69">
        <w:rPr>
          <w:rFonts w:ascii="Times New Roman" w:hAnsi="Times New Roman"/>
          <w:i w:val="0"/>
          <w:iCs w:val="0"/>
          <w:sz w:val="24"/>
          <w:szCs w:val="24"/>
          <w:lang w:val="sr-Cyrl-CS" w:eastAsia="en-US"/>
        </w:rPr>
        <w:t>На основу</w:t>
      </w:r>
      <w:r w:rsidRPr="005D0E69">
        <w:rPr>
          <w:rFonts w:ascii="Times New Roman" w:hAnsi="Times New Roman"/>
          <w:bCs/>
          <w:i w:val="0"/>
          <w:sz w:val="24"/>
          <w:szCs w:val="24"/>
          <w:lang w:val="sr-Cyrl-CS"/>
        </w:rPr>
        <w:t xml:space="preserve"> </w:t>
      </w:r>
      <w:r w:rsidRPr="005D0E69">
        <w:rPr>
          <w:rFonts w:ascii="Times New Roman" w:hAnsi="Times New Roman"/>
          <w:i w:val="0"/>
          <w:sz w:val="24"/>
          <w:szCs w:val="24"/>
          <w:lang w:val="sr-Cyrl-CS"/>
        </w:rPr>
        <w:t xml:space="preserve">члана 22. став 1. тач. 3) и 4) и став </w:t>
      </w:r>
      <w:r w:rsidRPr="005D0E69">
        <w:rPr>
          <w:rFonts w:ascii="Times New Roman" w:hAnsi="Times New Roman"/>
          <w:i w:val="0"/>
          <w:sz w:val="24"/>
          <w:szCs w:val="24"/>
          <w:lang w:val="en-US"/>
        </w:rPr>
        <w:t>6</w:t>
      </w:r>
      <w:r w:rsidRPr="005D0E69">
        <w:rPr>
          <w:rFonts w:ascii="Times New Roman" w:hAnsi="Times New Roman"/>
          <w:i w:val="0"/>
          <w:sz w:val="24"/>
          <w:szCs w:val="24"/>
          <w:lang w:val="sr-Cyrl-CS"/>
        </w:rPr>
        <w:t xml:space="preserve">. и члана </w:t>
      </w:r>
      <w:r w:rsidRPr="005D0E69">
        <w:rPr>
          <w:rFonts w:ascii="Times New Roman" w:hAnsi="Times New Roman"/>
          <w:i w:val="0"/>
          <w:sz w:val="24"/>
          <w:szCs w:val="24"/>
          <w:lang w:val="ru-RU"/>
        </w:rPr>
        <w:t>377. став. 1 тачка 5)</w:t>
      </w:r>
      <w:r w:rsidRPr="005D0E69">
        <w:rPr>
          <w:rFonts w:ascii="Times New Roman" w:hAnsi="Times New Roman"/>
          <w:sz w:val="24"/>
          <w:szCs w:val="24"/>
          <w:lang w:val="ru-RU"/>
        </w:rPr>
        <w:t xml:space="preserve"> </w:t>
      </w:r>
      <w:r w:rsidRPr="005D0E69">
        <w:rPr>
          <w:rFonts w:ascii="Times New Roman" w:hAnsi="Times New Roman"/>
          <w:bCs/>
          <w:i w:val="0"/>
          <w:sz w:val="24"/>
          <w:szCs w:val="24"/>
          <w:lang w:val="sr-Cyrl-CS"/>
        </w:rPr>
        <w:t>Закон</w:t>
      </w:r>
      <w:r w:rsidRPr="005D0E69">
        <w:rPr>
          <w:rFonts w:ascii="Times New Roman" w:hAnsi="Times New Roman"/>
          <w:bCs/>
          <w:i w:val="0"/>
          <w:sz w:val="24"/>
          <w:szCs w:val="24"/>
          <w:lang w:val="sr-Cyrl-RS"/>
        </w:rPr>
        <w:t>а</w:t>
      </w:r>
      <w:r w:rsidRPr="005D0E69">
        <w:rPr>
          <w:rFonts w:ascii="Times New Roman" w:hAnsi="Times New Roman"/>
          <w:bCs/>
          <w:i w:val="0"/>
          <w:sz w:val="24"/>
          <w:szCs w:val="24"/>
        </w:rPr>
        <w:t xml:space="preserve"> </w:t>
      </w:r>
      <w:r w:rsidRPr="005D0E69">
        <w:rPr>
          <w:rFonts w:ascii="Times New Roman" w:hAnsi="Times New Roman"/>
          <w:bCs/>
          <w:i w:val="0"/>
          <w:sz w:val="24"/>
          <w:szCs w:val="24"/>
          <w:lang w:val="sr-Cyrl-CS"/>
        </w:rPr>
        <w:t>о енергетици („</w:t>
      </w:r>
      <w:r w:rsidRPr="005D0E69">
        <w:rPr>
          <w:rFonts w:ascii="Times New Roman" w:hAnsi="Times New Roman"/>
          <w:bCs/>
          <w:i w:val="0"/>
          <w:sz w:val="24"/>
          <w:szCs w:val="24"/>
        </w:rPr>
        <w:t xml:space="preserve">Службени гласник </w:t>
      </w:r>
      <w:r w:rsidRPr="005D0E69">
        <w:rPr>
          <w:rFonts w:ascii="Times New Roman" w:hAnsi="Times New Roman"/>
          <w:bCs/>
          <w:i w:val="0"/>
          <w:sz w:val="24"/>
          <w:szCs w:val="24"/>
          <w:lang w:val="sr-Cyrl-CS"/>
        </w:rPr>
        <w:t xml:space="preserve">РС”, </w:t>
      </w:r>
      <w:r w:rsidRPr="005D0E69">
        <w:rPr>
          <w:rFonts w:ascii="Times New Roman" w:hAnsi="Times New Roman"/>
          <w:i w:val="0"/>
          <w:sz w:val="24"/>
          <w:szCs w:val="24"/>
          <w:lang w:val="sr-Cyrl-CS"/>
        </w:rPr>
        <w:t>бр. 145/14 и 95/18-др. закон</w:t>
      </w:r>
      <w:r w:rsidRPr="005D0E69">
        <w:rPr>
          <w:rFonts w:ascii="Times New Roman" w:hAnsi="Times New Roman"/>
          <w:bCs/>
          <w:i w:val="0"/>
          <w:sz w:val="24"/>
          <w:szCs w:val="24"/>
          <w:lang w:val="sr-Cyrl-CS"/>
        </w:rPr>
        <w:t>)</w:t>
      </w:r>
      <w:r w:rsidRPr="005D0E69">
        <w:rPr>
          <w:rFonts w:ascii="Times New Roman" w:hAnsi="Times New Roman"/>
          <w:i w:val="0"/>
          <w:iCs w:val="0"/>
          <w:sz w:val="24"/>
          <w:szCs w:val="24"/>
          <w:lang w:val="sr-Cyrl-CS" w:eastAsia="en-US"/>
        </w:rPr>
        <w:t xml:space="preserve"> инспектори опреме под притиском су надлежни да израђују извештаје да опрема под притиском на којој се обавља енергетска делатност испуњава услове и захтеве утврђене техничким прописима и извештаје о испуњености услова у погледу стручног кадра за обављање енергетске делатности, а у поступку добијања и проширења, </w:t>
      </w:r>
      <w:r w:rsidRPr="009009CA">
        <w:rPr>
          <w:rFonts w:ascii="Times New Roman" w:hAnsi="Times New Roman"/>
          <w:i w:val="0"/>
          <w:iCs w:val="0"/>
          <w:sz w:val="24"/>
          <w:szCs w:val="24"/>
          <w:lang w:val="sr-Cyrl-CS" w:eastAsia="en-US"/>
        </w:rPr>
        <w:t xml:space="preserve">као и обнављања лиценце за обављање енергетске делатности. </w:t>
      </w:r>
    </w:p>
    <w:p w:rsidR="00321255" w:rsidRPr="00481585" w:rsidRDefault="00321255" w:rsidP="00321255">
      <w:pPr>
        <w:jc w:val="both"/>
        <w:rPr>
          <w:rFonts w:ascii="Times New Roman" w:hAnsi="Times New Roman"/>
          <w:i w:val="0"/>
          <w:iCs w:val="0"/>
          <w:sz w:val="24"/>
          <w:szCs w:val="24"/>
          <w:lang w:val="sr-Cyrl-CS" w:eastAsia="en-US"/>
        </w:rPr>
      </w:pPr>
      <w:r w:rsidRPr="009009CA">
        <w:rPr>
          <w:rFonts w:ascii="Times New Roman" w:hAnsi="Times New Roman"/>
          <w:i w:val="0"/>
          <w:iCs w:val="0"/>
          <w:sz w:val="24"/>
          <w:szCs w:val="24"/>
          <w:lang w:val="sr-Cyrl-CS" w:eastAsia="en-US"/>
        </w:rPr>
        <w:t>У питању су ванредни утврђујући инспекцијски надзори који се у потпуности спроводе као и редовни инспекцијски надзори. Приликом спровођења ових утврђујућих инспекцијских надзора користе се контролне листе, врши се процена ризика, издаје се налог о инспекцијском надзору, саставља записник о инспекцијском надзору и издаје извештај да опрема под притиском на којој се обавља енергетска делатност испуњава услове и захтеве утврђене техничким прописима. Дакле,</w:t>
      </w:r>
      <w:r w:rsidRPr="009009CA">
        <w:rPr>
          <w:rFonts w:ascii="Times New Roman" w:hAnsi="Times New Roman"/>
          <w:i w:val="0"/>
          <w:iCs w:val="0"/>
          <w:sz w:val="24"/>
          <w:szCs w:val="24"/>
          <w:lang w:val="en-US" w:eastAsia="en-US"/>
        </w:rPr>
        <w:t xml:space="preserve"> </w:t>
      </w:r>
      <w:r w:rsidRPr="009009CA">
        <w:rPr>
          <w:rFonts w:ascii="Times New Roman" w:hAnsi="Times New Roman"/>
          <w:i w:val="0"/>
          <w:iCs w:val="0"/>
          <w:sz w:val="24"/>
          <w:szCs w:val="24"/>
          <w:lang w:val="sr-Cyrl-CS" w:eastAsia="en-US"/>
        </w:rPr>
        <w:t xml:space="preserve">сам поступак спровођења инспекцијског је истоветан као и код редовних инспекцијских надзора, осим што се покрећу на основу захтева странке и што се односе на надзиране субјекте који </w:t>
      </w:r>
      <w:r w:rsidRPr="00481585">
        <w:rPr>
          <w:rFonts w:ascii="Times New Roman" w:hAnsi="Times New Roman"/>
          <w:i w:val="0"/>
          <w:iCs w:val="0"/>
          <w:sz w:val="24"/>
          <w:szCs w:val="24"/>
          <w:lang w:val="sr-Cyrl-CS" w:eastAsia="en-US"/>
        </w:rPr>
        <w:t>обављају енергетске делатности.</w:t>
      </w:r>
    </w:p>
    <w:p w:rsidR="00321255" w:rsidRPr="00481585" w:rsidRDefault="00321255" w:rsidP="00321255">
      <w:pPr>
        <w:jc w:val="both"/>
        <w:rPr>
          <w:rFonts w:ascii="Times New Roman" w:hAnsi="Times New Roman"/>
          <w:i w:val="0"/>
          <w:sz w:val="24"/>
          <w:szCs w:val="24"/>
          <w:lang w:val="sr-Cyrl-CS"/>
        </w:rPr>
      </w:pPr>
      <w:r w:rsidRPr="00481585">
        <w:rPr>
          <w:rFonts w:ascii="Times New Roman" w:hAnsi="Times New Roman"/>
          <w:i w:val="0"/>
          <w:iCs w:val="0"/>
          <w:sz w:val="24"/>
          <w:szCs w:val="24"/>
          <w:lang w:val="sr-Cyrl-RS" w:eastAsia="en-US"/>
        </w:rPr>
        <w:t xml:space="preserve">Енергетске делатности код којих се по правилу користи опрема под притиском су: </w:t>
      </w:r>
      <w:r w:rsidRPr="00481585">
        <w:rPr>
          <w:rStyle w:val="rvts3"/>
          <w:rFonts w:ascii="Times New Roman" w:hAnsi="Times New Roman"/>
          <w:i w:val="0"/>
          <w:color w:val="auto"/>
          <w:sz w:val="24"/>
          <w:szCs w:val="24"/>
          <w:lang w:val="sr-Cyrl-RS"/>
        </w:rPr>
        <w:t xml:space="preserve">трговина </w:t>
      </w:r>
      <w:r w:rsidRPr="00481585">
        <w:rPr>
          <w:rFonts w:ascii="Times New Roman" w:eastAsia="Calibri" w:hAnsi="Times New Roman"/>
          <w:i w:val="0"/>
          <w:iCs w:val="0"/>
          <w:sz w:val="24"/>
          <w:szCs w:val="24"/>
          <w:shd w:val="clear" w:color="auto" w:fill="FFFFFF"/>
          <w:lang w:val="sr-Cyrl-CS" w:eastAsia="en-US"/>
        </w:rPr>
        <w:t>течним нафтним гасом и компримованим природним гасом</w:t>
      </w:r>
      <w:r w:rsidRPr="00481585">
        <w:rPr>
          <w:rStyle w:val="rvts3"/>
          <w:rFonts w:ascii="Times New Roman" w:hAnsi="Times New Roman"/>
          <w:i w:val="0"/>
          <w:color w:val="auto"/>
          <w:sz w:val="24"/>
          <w:szCs w:val="24"/>
          <w:lang w:val="sr-Cyrl-RS"/>
        </w:rPr>
        <w:t xml:space="preserve"> на станицама за снабдевање превозних средстава, пуњење посуда за течни нафтни гас и компримовани природни гас, трговина </w:t>
      </w:r>
      <w:r w:rsidRPr="00481585">
        <w:rPr>
          <w:rFonts w:ascii="Times New Roman" w:eastAsia="Calibri" w:hAnsi="Times New Roman"/>
          <w:i w:val="0"/>
          <w:iCs w:val="0"/>
          <w:sz w:val="24"/>
          <w:szCs w:val="24"/>
          <w:shd w:val="clear" w:color="auto" w:fill="FFFFFF"/>
          <w:lang w:val="sr-Cyrl-CS" w:eastAsia="en-US"/>
        </w:rPr>
        <w:t xml:space="preserve">течним нафтним гасом ван </w:t>
      </w:r>
      <w:r w:rsidRPr="00481585">
        <w:rPr>
          <w:rStyle w:val="rvts3"/>
          <w:rFonts w:ascii="Times New Roman" w:hAnsi="Times New Roman"/>
          <w:i w:val="0"/>
          <w:color w:val="auto"/>
          <w:sz w:val="24"/>
          <w:szCs w:val="24"/>
          <w:lang w:val="sr-Cyrl-RS"/>
        </w:rPr>
        <w:t>станица за снабдевање превозних средстава, складиштење и трговина течним нафтним гасом, производња електричне енергије, комбинована производња електричне и топлотне енергије, дистрибуција и управљање дистрибутивним системом за природни гас, транспорт и управљање транспортним системом за природни гас, као и производња топлотне енергије у случају када се као топлотни извори користе парни или вреловодни котлови.</w:t>
      </w:r>
      <w:r w:rsidRPr="00481585">
        <w:rPr>
          <w:rFonts w:ascii="Times New Roman" w:hAnsi="Times New Roman"/>
          <w:i w:val="0"/>
          <w:sz w:val="24"/>
          <w:szCs w:val="24"/>
          <w:lang w:val="sr-Cyrl-CS"/>
        </w:rPr>
        <w:t xml:space="preserve"> </w:t>
      </w:r>
    </w:p>
    <w:p w:rsidR="00321255" w:rsidRPr="00544163" w:rsidRDefault="00321255" w:rsidP="00321255">
      <w:pPr>
        <w:jc w:val="both"/>
        <w:rPr>
          <w:rFonts w:ascii="Times New Roman" w:hAnsi="Times New Roman"/>
          <w:i w:val="0"/>
          <w:iCs w:val="0"/>
          <w:sz w:val="24"/>
          <w:szCs w:val="24"/>
          <w:lang w:val="sr-Cyrl-CS" w:eastAsia="en-US"/>
        </w:rPr>
      </w:pPr>
      <w:r w:rsidRPr="00481585">
        <w:rPr>
          <w:rFonts w:ascii="Times New Roman" w:hAnsi="Times New Roman"/>
          <w:i w:val="0"/>
          <w:iCs w:val="0"/>
          <w:sz w:val="24"/>
          <w:szCs w:val="24"/>
          <w:lang w:val="sr-Cyrl-CS" w:eastAsia="en-US"/>
        </w:rPr>
        <w:lastRenderedPageBreak/>
        <w:t>Такође, на основу члана</w:t>
      </w:r>
      <w:r w:rsidRPr="00481585">
        <w:rPr>
          <w:rFonts w:ascii="Times New Roman" w:hAnsi="Times New Roman"/>
          <w:i w:val="0"/>
          <w:iCs w:val="0"/>
          <w:sz w:val="24"/>
          <w:szCs w:val="24"/>
          <w:lang w:eastAsia="en-US"/>
        </w:rPr>
        <w:t xml:space="preserve"> 28. </w:t>
      </w:r>
      <w:r w:rsidRPr="00481585">
        <w:rPr>
          <w:rFonts w:ascii="Times New Roman" w:hAnsi="Times New Roman"/>
          <w:i w:val="0"/>
          <w:iCs w:val="0"/>
          <w:sz w:val="24"/>
          <w:szCs w:val="24"/>
          <w:lang w:val="sr-Cyrl-CS" w:eastAsia="en-US"/>
        </w:rPr>
        <w:t xml:space="preserve">ст. 2., 3. и 4. </w:t>
      </w:r>
      <w:r w:rsidRPr="00481585">
        <w:rPr>
          <w:rFonts w:ascii="Times New Roman" w:hAnsi="Times New Roman"/>
          <w:bCs/>
          <w:i w:val="0"/>
          <w:sz w:val="24"/>
          <w:szCs w:val="24"/>
          <w:lang w:val="sr-Cyrl-CS"/>
        </w:rPr>
        <w:t>Закон</w:t>
      </w:r>
      <w:r w:rsidRPr="00481585">
        <w:rPr>
          <w:rFonts w:ascii="Times New Roman" w:hAnsi="Times New Roman"/>
          <w:bCs/>
          <w:i w:val="0"/>
          <w:sz w:val="24"/>
          <w:szCs w:val="24"/>
          <w:lang w:val="sr-Cyrl-RS"/>
        </w:rPr>
        <w:t>а</w:t>
      </w:r>
      <w:r w:rsidRPr="00481585">
        <w:rPr>
          <w:rFonts w:ascii="Times New Roman" w:hAnsi="Times New Roman"/>
          <w:bCs/>
          <w:i w:val="0"/>
          <w:sz w:val="24"/>
          <w:szCs w:val="24"/>
        </w:rPr>
        <w:t xml:space="preserve"> </w:t>
      </w:r>
      <w:r w:rsidRPr="00481585">
        <w:rPr>
          <w:rFonts w:ascii="Times New Roman" w:hAnsi="Times New Roman"/>
          <w:bCs/>
          <w:i w:val="0"/>
          <w:sz w:val="24"/>
          <w:szCs w:val="24"/>
          <w:lang w:val="sr-Cyrl-CS"/>
        </w:rPr>
        <w:t>о енергетици („</w:t>
      </w:r>
      <w:r w:rsidRPr="00481585">
        <w:rPr>
          <w:rFonts w:ascii="Times New Roman" w:hAnsi="Times New Roman"/>
          <w:bCs/>
          <w:i w:val="0"/>
          <w:sz w:val="24"/>
          <w:szCs w:val="24"/>
        </w:rPr>
        <w:t xml:space="preserve">Службени гласник </w:t>
      </w:r>
      <w:r w:rsidRPr="00481585">
        <w:rPr>
          <w:rFonts w:ascii="Times New Roman" w:hAnsi="Times New Roman"/>
          <w:bCs/>
          <w:i w:val="0"/>
          <w:sz w:val="24"/>
          <w:szCs w:val="24"/>
          <w:lang w:val="sr-Cyrl-CS"/>
        </w:rPr>
        <w:t xml:space="preserve">РС”, </w:t>
      </w:r>
      <w:r w:rsidRPr="00481585">
        <w:rPr>
          <w:rFonts w:ascii="Times New Roman" w:hAnsi="Times New Roman"/>
          <w:i w:val="0"/>
          <w:sz w:val="24"/>
          <w:szCs w:val="24"/>
          <w:lang w:val="sr-Cyrl-CS"/>
        </w:rPr>
        <w:t>бр. 145/14 и 9</w:t>
      </w:r>
      <w:r w:rsidRPr="00544163">
        <w:rPr>
          <w:rFonts w:ascii="Times New Roman" w:hAnsi="Times New Roman"/>
          <w:i w:val="0"/>
          <w:sz w:val="24"/>
          <w:szCs w:val="24"/>
          <w:lang w:val="sr-Cyrl-CS"/>
        </w:rPr>
        <w:t>5/18-др. закон</w:t>
      </w:r>
      <w:r w:rsidRPr="00544163">
        <w:rPr>
          <w:rFonts w:ascii="Times New Roman" w:hAnsi="Times New Roman"/>
          <w:bCs/>
          <w:i w:val="0"/>
          <w:sz w:val="24"/>
          <w:szCs w:val="24"/>
          <w:lang w:val="sr-Cyrl-CS"/>
        </w:rPr>
        <w:t>)</w:t>
      </w:r>
      <w:r w:rsidRPr="00544163">
        <w:rPr>
          <w:rFonts w:ascii="Times New Roman" w:hAnsi="Times New Roman"/>
          <w:i w:val="0"/>
          <w:iCs w:val="0"/>
          <w:sz w:val="24"/>
          <w:szCs w:val="24"/>
          <w:lang w:val="sr-Cyrl-CS" w:eastAsia="en-US"/>
        </w:rPr>
        <w:t xml:space="preserve"> инспектори опреме под притиском су надлежни да израђују извештаје о испуњености услова и захтева утврђених техничким прописима у поступку добијања сагласности за </w:t>
      </w:r>
      <w:r w:rsidRPr="00544163">
        <w:rPr>
          <w:rStyle w:val="rvts3"/>
          <w:rFonts w:ascii="Times New Roman" w:hAnsi="Times New Roman"/>
          <w:i w:val="0"/>
          <w:color w:val="auto"/>
          <w:sz w:val="24"/>
          <w:szCs w:val="24"/>
        </w:rPr>
        <w:t xml:space="preserve">складиштење деривата нафте </w:t>
      </w:r>
      <w:r w:rsidRPr="00544163">
        <w:rPr>
          <w:rStyle w:val="rvts3"/>
          <w:rFonts w:ascii="Times New Roman" w:hAnsi="Times New Roman"/>
          <w:i w:val="0"/>
          <w:color w:val="auto"/>
          <w:sz w:val="24"/>
          <w:szCs w:val="24"/>
          <w:lang w:val="sr-Cyrl-CS"/>
        </w:rPr>
        <w:t>(течног нафтног гаса)</w:t>
      </w:r>
      <w:r w:rsidRPr="00544163">
        <w:rPr>
          <w:rStyle w:val="rvts3"/>
          <w:rFonts w:ascii="Times New Roman" w:hAnsi="Times New Roman"/>
          <w:i w:val="0"/>
          <w:color w:val="auto"/>
          <w:sz w:val="24"/>
          <w:szCs w:val="24"/>
        </w:rPr>
        <w:t xml:space="preserve"> за сопствене потребе и</w:t>
      </w:r>
      <w:r w:rsidRPr="00544163">
        <w:rPr>
          <w:rStyle w:val="rvts3"/>
          <w:rFonts w:ascii="Times New Roman" w:hAnsi="Times New Roman"/>
          <w:i w:val="0"/>
          <w:color w:val="auto"/>
          <w:sz w:val="24"/>
          <w:szCs w:val="24"/>
          <w:lang w:val="sr-Cyrl-RS"/>
        </w:rPr>
        <w:t>/или</w:t>
      </w:r>
      <w:r w:rsidRPr="00544163">
        <w:rPr>
          <w:rStyle w:val="rvts3"/>
          <w:rFonts w:ascii="Times New Roman" w:hAnsi="Times New Roman"/>
          <w:i w:val="0"/>
          <w:color w:val="auto"/>
          <w:sz w:val="24"/>
          <w:szCs w:val="24"/>
        </w:rPr>
        <w:t xml:space="preserve"> за снабдевање </w:t>
      </w:r>
      <w:r w:rsidRPr="00544163">
        <w:rPr>
          <w:rStyle w:val="rvts3"/>
          <w:rFonts w:ascii="Times New Roman" w:hAnsi="Times New Roman"/>
          <w:i w:val="0"/>
          <w:color w:val="auto"/>
          <w:sz w:val="24"/>
          <w:szCs w:val="24"/>
          <w:lang w:val="sr-Cyrl-CS"/>
        </w:rPr>
        <w:t xml:space="preserve">сопствених </w:t>
      </w:r>
      <w:r w:rsidRPr="00544163">
        <w:rPr>
          <w:rStyle w:val="rvts3"/>
          <w:rFonts w:ascii="Times New Roman" w:hAnsi="Times New Roman"/>
          <w:i w:val="0"/>
          <w:color w:val="auto"/>
          <w:sz w:val="24"/>
          <w:szCs w:val="24"/>
        </w:rPr>
        <w:t>превозних средстава на сопственим станицама за снабдевање превозних средстава</w:t>
      </w:r>
      <w:r w:rsidRPr="00544163">
        <w:rPr>
          <w:rStyle w:val="rvts3"/>
          <w:rFonts w:ascii="Times New Roman" w:hAnsi="Times New Roman"/>
          <w:i w:val="0"/>
          <w:color w:val="auto"/>
          <w:sz w:val="24"/>
          <w:szCs w:val="24"/>
          <w:lang w:val="sr-Cyrl-CS"/>
        </w:rPr>
        <w:t xml:space="preserve"> течним нафтним гасом.</w:t>
      </w:r>
    </w:p>
    <w:p w:rsidR="00321255" w:rsidRPr="00544163" w:rsidRDefault="00321255" w:rsidP="00321255">
      <w:pPr>
        <w:jc w:val="both"/>
        <w:rPr>
          <w:rFonts w:ascii="Times New Roman" w:hAnsi="Times New Roman"/>
          <w:bCs/>
          <w:i w:val="0"/>
          <w:sz w:val="24"/>
          <w:szCs w:val="24"/>
          <w:lang w:val="sr-Cyrl-CS"/>
        </w:rPr>
      </w:pPr>
      <w:r w:rsidRPr="00544163">
        <w:rPr>
          <w:rFonts w:ascii="Times New Roman" w:hAnsi="Times New Roman"/>
          <w:i w:val="0"/>
          <w:sz w:val="24"/>
          <w:szCs w:val="24"/>
          <w:lang w:val="sr-Cyrl-RS"/>
        </w:rPr>
        <w:t>У конкретном случају, када инспектори опреме под притиском спроводе</w:t>
      </w:r>
      <w:r w:rsidRPr="00544163">
        <w:rPr>
          <w:rFonts w:ascii="Times New Roman" w:hAnsi="Times New Roman"/>
          <w:i w:val="0"/>
          <w:sz w:val="24"/>
          <w:szCs w:val="24"/>
          <w:lang w:val="sr-Latn-RS"/>
        </w:rPr>
        <w:t xml:space="preserve"> </w:t>
      </w:r>
      <w:r w:rsidRPr="00544163">
        <w:rPr>
          <w:rFonts w:ascii="Times New Roman" w:hAnsi="Times New Roman"/>
          <w:i w:val="0"/>
          <w:sz w:val="24"/>
          <w:szCs w:val="24"/>
          <w:lang w:val="sr-Cyrl-RS"/>
        </w:rPr>
        <w:t xml:space="preserve">ванредни утврђујући надзор над опремом под притиском </w:t>
      </w:r>
      <w:r w:rsidRPr="00544163">
        <w:rPr>
          <w:rFonts w:ascii="Times New Roman" w:eastAsia="Calibri" w:hAnsi="Times New Roman"/>
          <w:i w:val="0"/>
          <w:iCs w:val="0"/>
          <w:sz w:val="24"/>
          <w:szCs w:val="24"/>
          <w:lang w:val="sr-Cyrl-RS" w:eastAsia="en-US"/>
        </w:rPr>
        <w:t>у циљу провере да та опрема под притиском испуњава услове и захтеве утврђене техничким прописима, тада се спроводи контрола испуњености услова и захтева из два техничка прописа и то:</w:t>
      </w:r>
      <w:r w:rsidRPr="00544163">
        <w:rPr>
          <w:rFonts w:ascii="Times New Roman" w:hAnsi="Times New Roman"/>
          <w:i w:val="0"/>
          <w:sz w:val="24"/>
          <w:szCs w:val="24"/>
          <w:lang w:val="ru-RU"/>
        </w:rPr>
        <w:t xml:space="preserve"> Правилника о техничким захтевима за пројектовање, израду и оцењивање усаглашености опреме под притиском („Службени гласник РС”, број 87/11) и Правилника о прегледима опреме под притиском током века употребе („Службени гласник РС”, бр</w:t>
      </w:r>
      <w:r w:rsidRPr="00544163">
        <w:rPr>
          <w:rFonts w:ascii="Times New Roman" w:hAnsi="Times New Roman"/>
          <w:i w:val="0"/>
          <w:sz w:val="24"/>
          <w:szCs w:val="24"/>
        </w:rPr>
        <w:t>.</w:t>
      </w:r>
      <w:r w:rsidRPr="00544163">
        <w:rPr>
          <w:rFonts w:ascii="Times New Roman" w:hAnsi="Times New Roman"/>
          <w:i w:val="0"/>
          <w:sz w:val="24"/>
          <w:szCs w:val="24"/>
          <w:lang w:val="ru-RU"/>
        </w:rPr>
        <w:t xml:space="preserve"> 87/11,</w:t>
      </w:r>
      <w:r w:rsidRPr="00544163">
        <w:rPr>
          <w:rFonts w:ascii="Times New Roman" w:hAnsi="Times New Roman"/>
          <w:i w:val="0"/>
          <w:sz w:val="24"/>
          <w:szCs w:val="24"/>
        </w:rPr>
        <w:t xml:space="preserve"> 75/13</w:t>
      </w:r>
      <w:r w:rsidRPr="00544163">
        <w:rPr>
          <w:rFonts w:ascii="Times New Roman" w:hAnsi="Times New Roman"/>
          <w:i w:val="0"/>
          <w:sz w:val="24"/>
          <w:szCs w:val="24"/>
          <w:lang w:val="sr-Cyrl-RS" w:eastAsia="sr-Latn-RS"/>
        </w:rPr>
        <w:t xml:space="preserve"> и 44/18 – др. закон</w:t>
      </w:r>
      <w:r w:rsidRPr="00544163">
        <w:rPr>
          <w:rFonts w:ascii="Times New Roman" w:hAnsi="Times New Roman"/>
          <w:i w:val="0"/>
          <w:sz w:val="24"/>
          <w:szCs w:val="24"/>
          <w:lang w:val="ru-RU"/>
        </w:rPr>
        <w:t>). То значи да инспектори опреме под притиском приликом спровођења инспекцијског надзора проверавају да ли опрема под притиском испуњава услове и захтеве који су прописани у овим правилницима и уколико су услови и захтеви испуњени инспектор опреме под притиском израђује извештај да опрема под притиском испуњава услове и захтеве утврђене према наведеним правилницима.</w:t>
      </w:r>
    </w:p>
    <w:p w:rsidR="00987510" w:rsidRPr="00131AE1" w:rsidRDefault="00987510" w:rsidP="00110A99">
      <w:pPr>
        <w:jc w:val="both"/>
        <w:rPr>
          <w:rFonts w:ascii="Times New Roman" w:hAnsi="Times New Roman"/>
          <w:i w:val="0"/>
          <w:color w:val="FF0000"/>
          <w:sz w:val="24"/>
          <w:szCs w:val="24"/>
          <w:lang w:val="sr-Cyrl-CS" w:eastAsia="ar-SA"/>
        </w:rPr>
      </w:pPr>
      <w:r w:rsidRPr="00131AE1">
        <w:rPr>
          <w:rFonts w:ascii="Times New Roman" w:hAnsi="Times New Roman"/>
          <w:i w:val="0"/>
          <w:color w:val="FF0000"/>
          <w:sz w:val="24"/>
          <w:szCs w:val="24"/>
          <w:lang w:val="sr-Cyrl-CS" w:eastAsia="ar-SA"/>
        </w:rPr>
        <w:t xml:space="preserve">                                     </w:t>
      </w:r>
    </w:p>
    <w:p w:rsidR="00CD34B3" w:rsidRDefault="00CD34B3" w:rsidP="00987510">
      <w:pPr>
        <w:tabs>
          <w:tab w:val="left" w:pos="6960"/>
        </w:tabs>
        <w:suppressAutoHyphens/>
        <w:jc w:val="center"/>
        <w:rPr>
          <w:rFonts w:ascii="Times New Roman" w:hAnsi="Times New Roman"/>
          <w:i w:val="0"/>
          <w:color w:val="FF0000"/>
          <w:sz w:val="24"/>
          <w:szCs w:val="24"/>
          <w:lang w:val="ru-RU" w:eastAsia="ar-SA"/>
        </w:rPr>
      </w:pPr>
    </w:p>
    <w:p w:rsidR="005872AA" w:rsidRDefault="005872AA" w:rsidP="00987510">
      <w:pPr>
        <w:tabs>
          <w:tab w:val="left" w:pos="6960"/>
        </w:tabs>
        <w:suppressAutoHyphens/>
        <w:jc w:val="center"/>
        <w:rPr>
          <w:rFonts w:ascii="Times New Roman" w:hAnsi="Times New Roman"/>
          <w:i w:val="0"/>
          <w:color w:val="FF0000"/>
          <w:sz w:val="24"/>
          <w:szCs w:val="24"/>
          <w:lang w:val="ru-RU" w:eastAsia="ar-SA"/>
        </w:rPr>
      </w:pPr>
    </w:p>
    <w:p w:rsidR="0063719A" w:rsidRDefault="0063719A" w:rsidP="0063719A">
      <w:pPr>
        <w:jc w:val="center"/>
        <w:rPr>
          <w:rFonts w:ascii="Times New Roman" w:hAnsi="Times New Roman"/>
          <w:i w:val="0"/>
          <w:color w:val="FF0000"/>
          <w:sz w:val="24"/>
          <w:szCs w:val="24"/>
          <w:lang w:val="ru-RU" w:eastAsia="ar-SA"/>
        </w:rPr>
      </w:pPr>
    </w:p>
    <w:p w:rsidR="00617218" w:rsidRPr="00617218" w:rsidRDefault="00FC7AE9" w:rsidP="00FC7AE9">
      <w:pPr>
        <w:rPr>
          <w:rFonts w:ascii="Verdana" w:hAnsi="Verdana"/>
          <w:b/>
          <w:i w:val="0"/>
          <w:iCs w:val="0"/>
          <w:sz w:val="20"/>
          <w:lang w:val="sr-Cyrl-RS"/>
        </w:rPr>
      </w:pPr>
      <w:r>
        <w:rPr>
          <w:rFonts w:ascii="Verdana" w:hAnsi="Verdana"/>
          <w:b/>
          <w:i w:val="0"/>
          <w:iCs w:val="0"/>
          <w:sz w:val="20"/>
          <w:lang w:val="en-US"/>
        </w:rPr>
        <w:t xml:space="preserve">                                                               </w:t>
      </w:r>
      <w:r w:rsidR="00617218" w:rsidRPr="00617218">
        <w:rPr>
          <w:rFonts w:ascii="Verdana" w:hAnsi="Verdana"/>
          <w:b/>
          <w:i w:val="0"/>
          <w:iCs w:val="0"/>
          <w:sz w:val="20"/>
          <w:lang w:val="sr-Cyrl-RS"/>
        </w:rPr>
        <w:t>Обрадили:</w:t>
      </w:r>
    </w:p>
    <w:p w:rsidR="00617218" w:rsidRPr="00617218" w:rsidRDefault="00617218" w:rsidP="0063719A">
      <w:pPr>
        <w:jc w:val="right"/>
        <w:rPr>
          <w:rFonts w:ascii="Verdana" w:hAnsi="Verdana"/>
          <w:i w:val="0"/>
          <w:iCs w:val="0"/>
          <w:sz w:val="20"/>
          <w:lang w:val="sr-Cyrl-RS"/>
        </w:rPr>
      </w:pPr>
    </w:p>
    <w:p w:rsidR="00617218" w:rsidRPr="00617218" w:rsidRDefault="00617218" w:rsidP="0063719A">
      <w:pPr>
        <w:jc w:val="right"/>
        <w:rPr>
          <w:rFonts w:ascii="Calibri" w:hAnsi="Calibri"/>
          <w:i w:val="0"/>
          <w:iCs w:val="0"/>
          <w:sz w:val="22"/>
          <w:szCs w:val="22"/>
          <w:u w:val="single"/>
          <w:lang w:val="sr-Cyrl-RS"/>
        </w:rPr>
      </w:pPr>
      <w:r w:rsidRPr="00617218">
        <w:rPr>
          <w:i w:val="0"/>
          <w:iCs w:val="0"/>
          <w:sz w:val="22"/>
          <w:szCs w:val="22"/>
          <w:u w:val="single"/>
        </w:rPr>
        <w:t xml:space="preserve">                             </w:t>
      </w:r>
      <w:r w:rsidRPr="00617218">
        <w:rPr>
          <w:rFonts w:ascii="Calibri" w:hAnsi="Calibri"/>
          <w:i w:val="0"/>
          <w:iCs w:val="0"/>
          <w:sz w:val="22"/>
          <w:szCs w:val="22"/>
          <w:u w:val="single"/>
          <w:lang w:val="sr-Cyrl-RS"/>
        </w:rPr>
        <w:t xml:space="preserve">               </w:t>
      </w:r>
      <w:r w:rsidRPr="00617218">
        <w:rPr>
          <w:i w:val="0"/>
          <w:iCs w:val="0"/>
          <w:sz w:val="22"/>
          <w:szCs w:val="22"/>
          <w:u w:val="single"/>
        </w:rPr>
        <w:t xml:space="preserve">     </w:t>
      </w:r>
    </w:p>
    <w:p w:rsidR="00617218" w:rsidRPr="00617218" w:rsidRDefault="00617218" w:rsidP="0063719A">
      <w:pPr>
        <w:jc w:val="right"/>
        <w:rPr>
          <w:rFonts w:ascii="Calibri" w:hAnsi="Calibri"/>
          <w:i w:val="0"/>
          <w:iCs w:val="0"/>
          <w:sz w:val="20"/>
          <w:lang w:val="sr-Cyrl-RS"/>
        </w:rPr>
      </w:pPr>
      <w:r w:rsidRPr="00617218">
        <w:rPr>
          <w:i w:val="0"/>
          <w:iCs w:val="0"/>
          <w:sz w:val="22"/>
          <w:szCs w:val="22"/>
          <w:u w:val="single"/>
        </w:rPr>
        <w:t xml:space="preserve">                            </w:t>
      </w:r>
      <w:r w:rsidRPr="00617218">
        <w:rPr>
          <w:rFonts w:ascii="Calibri" w:hAnsi="Calibri"/>
          <w:i w:val="0"/>
          <w:iCs w:val="0"/>
          <w:sz w:val="22"/>
          <w:szCs w:val="22"/>
          <w:u w:val="single"/>
          <w:lang w:val="sr-Cyrl-RS"/>
        </w:rPr>
        <w:t xml:space="preserve">               </w:t>
      </w:r>
      <w:r w:rsidRPr="00617218">
        <w:rPr>
          <w:i w:val="0"/>
          <w:iCs w:val="0"/>
          <w:sz w:val="22"/>
          <w:szCs w:val="22"/>
          <w:u w:val="single"/>
        </w:rPr>
        <w:t xml:space="preserve">     </w:t>
      </w:r>
      <w:r w:rsidRPr="00617218">
        <w:rPr>
          <w:rFonts w:ascii="Calibri" w:hAnsi="Calibri"/>
          <w:i w:val="0"/>
          <w:iCs w:val="0"/>
          <w:sz w:val="20"/>
          <w:lang w:val="sr-Cyrl-RS"/>
        </w:rPr>
        <w:t xml:space="preserve">             </w:t>
      </w:r>
    </w:p>
    <w:p w:rsidR="00617218" w:rsidRPr="00617218" w:rsidRDefault="00FC7AE9" w:rsidP="00FC7AE9">
      <w:pPr>
        <w:jc w:val="center"/>
        <w:rPr>
          <w:rFonts w:ascii="Verdana" w:hAnsi="Verdana"/>
          <w:i w:val="0"/>
          <w:iCs w:val="0"/>
          <w:sz w:val="20"/>
          <w:lang w:val="sr-Cyrl-RS"/>
        </w:rPr>
      </w:pPr>
      <w:r>
        <w:rPr>
          <w:rFonts w:ascii="Verdana" w:hAnsi="Verdana"/>
          <w:i w:val="0"/>
          <w:iCs w:val="0"/>
          <w:sz w:val="20"/>
          <w:lang w:val="en-US"/>
        </w:rPr>
        <w:t xml:space="preserve">                                                             </w:t>
      </w:r>
      <w:r w:rsidR="00617218" w:rsidRPr="00617218">
        <w:rPr>
          <w:rFonts w:ascii="Verdana" w:hAnsi="Verdana"/>
          <w:i w:val="0"/>
          <w:iCs w:val="0"/>
          <w:sz w:val="20"/>
          <w:lang w:val="sr-Cyrl-RS"/>
        </w:rPr>
        <w:t>Томислав Сремчевић – Инспектор опреме под притиском</w:t>
      </w:r>
    </w:p>
    <w:p w:rsidR="00617218" w:rsidRDefault="00617218" w:rsidP="0063719A">
      <w:pPr>
        <w:jc w:val="right"/>
        <w:rPr>
          <w:rFonts w:ascii="Verdana" w:hAnsi="Verdana"/>
          <w:i w:val="0"/>
          <w:iCs w:val="0"/>
          <w:sz w:val="20"/>
          <w:lang w:val="en-US"/>
        </w:rPr>
      </w:pPr>
    </w:p>
    <w:p w:rsidR="0063719A" w:rsidRPr="00617218" w:rsidRDefault="0063719A" w:rsidP="0063719A">
      <w:pPr>
        <w:jc w:val="right"/>
        <w:rPr>
          <w:rFonts w:ascii="Verdana" w:hAnsi="Verdana"/>
          <w:i w:val="0"/>
          <w:iCs w:val="0"/>
          <w:sz w:val="20"/>
          <w:lang w:val="en-US"/>
        </w:rPr>
      </w:pPr>
    </w:p>
    <w:p w:rsidR="00617218" w:rsidRPr="00617218" w:rsidRDefault="00617218" w:rsidP="0063719A">
      <w:pPr>
        <w:jc w:val="right"/>
        <w:rPr>
          <w:rFonts w:ascii="Calibri" w:hAnsi="Calibri"/>
          <w:i w:val="0"/>
          <w:iCs w:val="0"/>
          <w:sz w:val="20"/>
          <w:lang w:val="sr-Cyrl-RS"/>
        </w:rPr>
      </w:pPr>
      <w:r w:rsidRPr="00617218">
        <w:rPr>
          <w:i w:val="0"/>
          <w:iCs w:val="0"/>
          <w:sz w:val="22"/>
          <w:szCs w:val="22"/>
          <w:u w:val="single"/>
        </w:rPr>
        <w:t xml:space="preserve">                             </w:t>
      </w:r>
      <w:r w:rsidRPr="00617218">
        <w:rPr>
          <w:rFonts w:ascii="Calibri" w:hAnsi="Calibri"/>
          <w:i w:val="0"/>
          <w:iCs w:val="0"/>
          <w:sz w:val="22"/>
          <w:szCs w:val="22"/>
          <w:u w:val="single"/>
          <w:lang w:val="sr-Cyrl-RS"/>
        </w:rPr>
        <w:t xml:space="preserve">               </w:t>
      </w:r>
      <w:r w:rsidRPr="00617218">
        <w:rPr>
          <w:i w:val="0"/>
          <w:iCs w:val="0"/>
          <w:sz w:val="22"/>
          <w:szCs w:val="22"/>
          <w:u w:val="single"/>
        </w:rPr>
        <w:t xml:space="preserve">     </w:t>
      </w:r>
      <w:r w:rsidRPr="00617218">
        <w:rPr>
          <w:rFonts w:ascii="Calibri" w:hAnsi="Calibri"/>
          <w:i w:val="0"/>
          <w:iCs w:val="0"/>
          <w:sz w:val="20"/>
          <w:lang w:val="sr-Cyrl-RS"/>
        </w:rPr>
        <w:t xml:space="preserve">             </w:t>
      </w:r>
    </w:p>
    <w:p w:rsidR="00617218" w:rsidRPr="00617218" w:rsidRDefault="00FC7AE9" w:rsidP="00FC7AE9">
      <w:pPr>
        <w:rPr>
          <w:rFonts w:ascii="Verdana" w:hAnsi="Verdana"/>
          <w:i w:val="0"/>
          <w:iCs w:val="0"/>
          <w:sz w:val="20"/>
          <w:lang w:val="sr-Cyrl-RS"/>
        </w:rPr>
      </w:pPr>
      <w:r>
        <w:rPr>
          <w:rFonts w:ascii="Verdana" w:hAnsi="Verdana"/>
          <w:i w:val="0"/>
          <w:iCs w:val="0"/>
          <w:sz w:val="20"/>
          <w:lang w:val="en-US"/>
        </w:rPr>
        <w:t xml:space="preserve">                                                             </w:t>
      </w:r>
      <w:r w:rsidR="00617218" w:rsidRPr="00617218">
        <w:rPr>
          <w:rFonts w:ascii="Verdana" w:hAnsi="Verdana"/>
          <w:i w:val="0"/>
          <w:iCs w:val="0"/>
          <w:sz w:val="20"/>
          <w:lang w:val="sr-Cyrl-RS"/>
        </w:rPr>
        <w:t>Драган Блажић – Инспектор опреме под притиском</w:t>
      </w:r>
    </w:p>
    <w:p w:rsidR="00BD1FDF" w:rsidRPr="00131AE1" w:rsidRDefault="00BD1FDF" w:rsidP="00D7146F">
      <w:pPr>
        <w:tabs>
          <w:tab w:val="left" w:pos="6960"/>
        </w:tabs>
        <w:suppressAutoHyphens/>
        <w:jc w:val="center"/>
        <w:rPr>
          <w:rFonts w:ascii="Times New Roman" w:hAnsi="Times New Roman"/>
          <w:i w:val="0"/>
          <w:color w:val="FF0000"/>
          <w:sz w:val="24"/>
          <w:szCs w:val="24"/>
          <w:lang w:val="ru-RU" w:eastAsia="ar-SA"/>
        </w:rPr>
      </w:pPr>
      <w:r w:rsidRPr="00131AE1">
        <w:rPr>
          <w:rFonts w:ascii="Times New Roman" w:hAnsi="Times New Roman"/>
          <w:i w:val="0"/>
          <w:color w:val="FF0000"/>
          <w:sz w:val="24"/>
          <w:szCs w:val="24"/>
          <w:lang w:val="ru-RU" w:eastAsia="ar-SA"/>
        </w:rPr>
        <w:t xml:space="preserve">                                                                                                 </w:t>
      </w:r>
    </w:p>
    <w:p w:rsidR="00987510" w:rsidRPr="00131AE1" w:rsidRDefault="00987510" w:rsidP="007E4E88">
      <w:pPr>
        <w:tabs>
          <w:tab w:val="left" w:pos="6960"/>
          <w:tab w:val="left" w:pos="7290"/>
        </w:tabs>
        <w:suppressAutoHyphens/>
        <w:rPr>
          <w:rFonts w:ascii="Times New Roman" w:hAnsi="Times New Roman"/>
          <w:i w:val="0"/>
          <w:color w:val="FF0000"/>
          <w:sz w:val="24"/>
          <w:szCs w:val="24"/>
          <w:lang w:val="sr-Cyrl-CS" w:eastAsia="ar-SA"/>
        </w:rPr>
      </w:pPr>
      <w:r w:rsidRPr="00131AE1">
        <w:rPr>
          <w:rFonts w:ascii="Times New Roman" w:hAnsi="Times New Roman"/>
          <w:i w:val="0"/>
          <w:color w:val="FF0000"/>
          <w:sz w:val="24"/>
          <w:szCs w:val="24"/>
          <w:lang w:val="sr-Cyrl-CS" w:eastAsia="ar-SA"/>
        </w:rPr>
        <w:t xml:space="preserve">                                                                                                                  </w:t>
      </w:r>
      <w:r w:rsidR="003B469F" w:rsidRPr="00131AE1">
        <w:rPr>
          <w:rFonts w:ascii="Times New Roman" w:hAnsi="Times New Roman"/>
          <w:i w:val="0"/>
          <w:color w:val="FF0000"/>
          <w:sz w:val="24"/>
          <w:szCs w:val="24"/>
          <w:lang w:val="sr-Cyrl-CS" w:eastAsia="ar-SA"/>
        </w:rPr>
        <w:t xml:space="preserve">   </w:t>
      </w:r>
      <w:r w:rsidR="00553595" w:rsidRPr="00131AE1">
        <w:rPr>
          <w:rFonts w:ascii="Times New Roman" w:hAnsi="Times New Roman"/>
          <w:i w:val="0"/>
          <w:color w:val="FF0000"/>
          <w:sz w:val="24"/>
          <w:szCs w:val="24"/>
          <w:lang w:val="sr-Cyrl-CS" w:eastAsia="ar-SA"/>
        </w:rPr>
        <w:t xml:space="preserve">    </w:t>
      </w:r>
    </w:p>
    <w:sectPr w:rsidR="00987510" w:rsidRPr="00131AE1" w:rsidSect="008C14CB">
      <w:footerReference w:type="default" r:id="rId25"/>
      <w:headerReference w:type="first" r:id="rId26"/>
      <w:footerReference w:type="first" r:id="rId27"/>
      <w:pgSz w:w="11909" w:h="16834" w:code="9"/>
      <w:pgMar w:top="1176" w:right="689" w:bottom="540" w:left="93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22D" w:rsidRDefault="0050322D">
      <w:r>
        <w:separator/>
      </w:r>
    </w:p>
  </w:endnote>
  <w:endnote w:type="continuationSeparator" w:id="0">
    <w:p w:rsidR="0050322D" w:rsidRDefault="0050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HelvPlain">
    <w:altName w:val="Times New Roman"/>
    <w:charset w:val="00"/>
    <w:family w:val="auto"/>
    <w:pitch w:val="variable"/>
    <w:sig w:usb0="00000083" w:usb1="00000000" w:usb2="00000000" w:usb3="00000000" w:csb0="00000009" w:csb1="00000000"/>
  </w:font>
  <w:font w:name="CTimesRoman">
    <w:altName w:val="Times New Roman"/>
    <w:charset w:val="00"/>
    <w:family w:val="auto"/>
    <w:pitch w:val="variable"/>
    <w:sig w:usb0="00000083" w:usb1="00000000" w:usb2="00000000" w:usb3="00000000" w:csb0="00000009" w:csb1="00000000"/>
  </w:font>
  <w:font w:name="TimesC DzComm">
    <w:altName w:val="Impact"/>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DB7" w:rsidRDefault="00923DB7">
    <w:pPr>
      <w:pStyle w:val="Footer"/>
      <w:jc w:val="right"/>
    </w:pPr>
    <w:r>
      <w:fldChar w:fldCharType="begin"/>
    </w:r>
    <w:r>
      <w:instrText xml:space="preserve"> PAGE   \* MERGEFORMAT </w:instrText>
    </w:r>
    <w:r>
      <w:fldChar w:fldCharType="separate"/>
    </w:r>
    <w:r w:rsidR="00C70EFC">
      <w:rPr>
        <w:noProof/>
      </w:rPr>
      <w:t>20</w:t>
    </w:r>
    <w:r>
      <w:rPr>
        <w:noProof/>
      </w:rPr>
      <w:fldChar w:fldCharType="end"/>
    </w:r>
  </w:p>
  <w:p w:rsidR="00923DB7" w:rsidRDefault="00923DB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92B" w:rsidRDefault="00C7792B">
    <w:pPr>
      <w:pStyle w:val="Footer"/>
      <w:jc w:val="right"/>
    </w:pPr>
    <w:r>
      <w:fldChar w:fldCharType="begin"/>
    </w:r>
    <w:r>
      <w:instrText xml:space="preserve"> PAGE   \* MERGEFORMAT </w:instrText>
    </w:r>
    <w:r>
      <w:fldChar w:fldCharType="separate"/>
    </w:r>
    <w:r w:rsidR="00C70EFC">
      <w:rPr>
        <w:noProof/>
      </w:rPr>
      <w:t>1</w:t>
    </w:r>
    <w:r>
      <w:rPr>
        <w:noProof/>
      </w:rPr>
      <w:fldChar w:fldCharType="end"/>
    </w:r>
  </w:p>
  <w:p w:rsidR="00C7792B" w:rsidRPr="00C7792B" w:rsidRDefault="00C7792B" w:rsidP="00C7792B">
    <w:pPr>
      <w:pStyle w:val="Footer"/>
      <w:jc w:val="right"/>
      <w:rPr>
        <w:rFonts w:ascii="Times New Roman" w:hAnsi="Times New Roman"/>
        <w:i w:val="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22D" w:rsidRDefault="0050322D">
      <w:r>
        <w:separator/>
      </w:r>
    </w:p>
  </w:footnote>
  <w:footnote w:type="continuationSeparator" w:id="0">
    <w:p w:rsidR="0050322D" w:rsidRDefault="005032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Layout w:type="fixed"/>
      <w:tblLook w:val="04A0" w:firstRow="1" w:lastRow="0" w:firstColumn="1" w:lastColumn="0" w:noHBand="0" w:noVBand="1"/>
    </w:tblPr>
    <w:tblGrid>
      <w:gridCol w:w="2565"/>
      <w:gridCol w:w="2850"/>
      <w:gridCol w:w="4791"/>
    </w:tblGrid>
    <w:tr w:rsidR="008C14CB" w:rsidRPr="00E2683F" w:rsidTr="00165B6A">
      <w:trPr>
        <w:trHeight w:val="1956"/>
      </w:trPr>
      <w:tc>
        <w:tcPr>
          <w:tcW w:w="2565" w:type="dxa"/>
        </w:tcPr>
        <w:p w:rsidR="008C14CB" w:rsidRPr="00E74B97" w:rsidRDefault="006E6AE6" w:rsidP="008C14CB">
          <w:pPr>
            <w:tabs>
              <w:tab w:val="center" w:pos="4703"/>
              <w:tab w:val="right" w:pos="9406"/>
            </w:tabs>
            <w:ind w:left="-198" w:firstLine="108"/>
            <w:rPr>
              <w:color w:val="000000"/>
            </w:rPr>
          </w:pPr>
          <w:r w:rsidRPr="00C84334">
            <w:rPr>
              <w:noProof/>
              <w:color w:val="000000"/>
              <w:lang w:val="en-GB" w:eastAsia="en-GB"/>
            </w:rPr>
            <w:drawing>
              <wp:inline distT="0" distB="0" distL="0" distR="0">
                <wp:extent cx="1492250" cy="965200"/>
                <wp:effectExtent l="0" t="0" r="0" b="0"/>
                <wp:docPr id="1" name="Picture 5"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2250" cy="965200"/>
                        </a:xfrm>
                        <a:prstGeom prst="rect">
                          <a:avLst/>
                        </a:prstGeom>
                        <a:noFill/>
                        <a:ln>
                          <a:noFill/>
                        </a:ln>
                      </pic:spPr>
                    </pic:pic>
                  </a:graphicData>
                </a:graphic>
              </wp:inline>
            </w:drawing>
          </w:r>
        </w:p>
      </w:tc>
      <w:tc>
        <w:tcPr>
          <w:tcW w:w="7641" w:type="dxa"/>
          <w:gridSpan w:val="2"/>
        </w:tcPr>
        <w:p w:rsidR="008C14CB" w:rsidRPr="00E2683F" w:rsidRDefault="008C14CB" w:rsidP="008C14CB">
          <w:pPr>
            <w:rPr>
              <w:rFonts w:ascii="Times New Roman" w:hAnsi="Times New Roman"/>
              <w:i w:val="0"/>
              <w:sz w:val="20"/>
              <w:szCs w:val="18"/>
            </w:rPr>
          </w:pPr>
          <w:r w:rsidRPr="00E2683F">
            <w:rPr>
              <w:rFonts w:ascii="Times New Roman" w:hAnsi="Times New Roman"/>
              <w:i w:val="0"/>
              <w:sz w:val="20"/>
              <w:szCs w:val="18"/>
            </w:rPr>
            <w:t>Република Србија</w:t>
          </w:r>
        </w:p>
        <w:p w:rsidR="008C14CB" w:rsidRPr="00E2683F" w:rsidRDefault="008C14CB" w:rsidP="008C14CB">
          <w:pPr>
            <w:rPr>
              <w:rFonts w:ascii="Times New Roman" w:hAnsi="Times New Roman"/>
              <w:b/>
              <w:i w:val="0"/>
            </w:rPr>
          </w:pPr>
          <w:r w:rsidRPr="00E2683F">
            <w:rPr>
              <w:rFonts w:ascii="Times New Roman" w:hAnsi="Times New Roman"/>
              <w:i w:val="0"/>
              <w:sz w:val="20"/>
              <w:szCs w:val="18"/>
            </w:rPr>
            <w:t>Аутономна покрајина Војводина</w:t>
          </w:r>
        </w:p>
        <w:p w:rsidR="008C14CB" w:rsidRPr="00E2683F" w:rsidRDefault="008C14CB" w:rsidP="008C14CB">
          <w:pPr>
            <w:rPr>
              <w:rFonts w:ascii="Times New Roman" w:hAnsi="Times New Roman"/>
              <w:i w:val="0"/>
              <w:sz w:val="28"/>
              <w:szCs w:val="28"/>
            </w:rPr>
          </w:pPr>
          <w:r w:rsidRPr="00E2683F">
            <w:rPr>
              <w:rFonts w:ascii="Times New Roman" w:hAnsi="Times New Roman"/>
              <w:b/>
              <w:i w:val="0"/>
              <w:sz w:val="28"/>
              <w:szCs w:val="28"/>
            </w:rPr>
            <w:t>Покрaјински  секретaријaт</w:t>
          </w:r>
          <w:r w:rsidRPr="00E2683F">
            <w:rPr>
              <w:rFonts w:ascii="Times New Roman" w:hAnsi="Times New Roman"/>
              <w:b/>
              <w:i w:val="0"/>
              <w:sz w:val="28"/>
              <w:szCs w:val="28"/>
              <w:lang w:val="sr-Cyrl-RS"/>
            </w:rPr>
            <w:t xml:space="preserve"> </w:t>
          </w:r>
          <w:r w:rsidRPr="00E2683F">
            <w:rPr>
              <w:rFonts w:ascii="Times New Roman" w:hAnsi="Times New Roman"/>
              <w:b/>
              <w:i w:val="0"/>
              <w:sz w:val="28"/>
              <w:szCs w:val="28"/>
            </w:rPr>
            <w:t xml:space="preserve">зa </w:t>
          </w:r>
          <w:r>
            <w:rPr>
              <w:rFonts w:ascii="Times New Roman" w:hAnsi="Times New Roman"/>
              <w:b/>
              <w:i w:val="0"/>
              <w:sz w:val="28"/>
              <w:szCs w:val="28"/>
            </w:rPr>
            <w:t xml:space="preserve">                                         </w:t>
          </w:r>
          <w:r w:rsidRPr="00E2683F">
            <w:rPr>
              <w:rFonts w:ascii="Times New Roman" w:hAnsi="Times New Roman"/>
              <w:b/>
              <w:i w:val="0"/>
              <w:sz w:val="28"/>
              <w:szCs w:val="28"/>
            </w:rPr>
            <w:t>енергетику, грађевинарство и саобраћај</w:t>
          </w:r>
        </w:p>
        <w:p w:rsidR="008C14CB" w:rsidRPr="008E104B" w:rsidRDefault="008C14CB" w:rsidP="008C14CB">
          <w:pPr>
            <w:rPr>
              <w:rFonts w:ascii="Times New Roman" w:hAnsi="Times New Roman"/>
              <w:i w:val="0"/>
              <w:sz w:val="20"/>
              <w:szCs w:val="18"/>
              <w:lang w:val="sr-Cyrl-RS"/>
            </w:rPr>
          </w:pPr>
          <w:r w:rsidRPr="00E2683F">
            <w:rPr>
              <w:rFonts w:ascii="Times New Roman" w:hAnsi="Times New Roman"/>
              <w:i w:val="0"/>
              <w:sz w:val="20"/>
              <w:szCs w:val="18"/>
            </w:rPr>
            <w:t>Сектор за саобраћај и инспекцијски надзор</w:t>
          </w:r>
          <w:r>
            <w:rPr>
              <w:rFonts w:ascii="Times New Roman" w:hAnsi="Times New Roman"/>
              <w:i w:val="0"/>
              <w:sz w:val="20"/>
              <w:szCs w:val="18"/>
            </w:rPr>
            <w:t xml:space="preserve"> </w:t>
          </w:r>
          <w:r>
            <w:rPr>
              <w:rFonts w:ascii="Times New Roman" w:hAnsi="Times New Roman"/>
              <w:i w:val="0"/>
              <w:sz w:val="20"/>
              <w:szCs w:val="18"/>
              <w:lang w:val="sr-Cyrl-RS"/>
            </w:rPr>
            <w:t>у енергетици</w:t>
          </w:r>
        </w:p>
        <w:p w:rsidR="008C14CB" w:rsidRPr="008E104B" w:rsidRDefault="008C14CB" w:rsidP="008C14CB">
          <w:pPr>
            <w:rPr>
              <w:rFonts w:ascii="Times New Roman" w:hAnsi="Times New Roman"/>
              <w:i w:val="0"/>
              <w:sz w:val="18"/>
              <w:szCs w:val="18"/>
            </w:rPr>
          </w:pPr>
          <w:r>
            <w:rPr>
              <w:rFonts w:ascii="Times New Roman" w:hAnsi="Times New Roman"/>
              <w:i w:val="0"/>
              <w:sz w:val="18"/>
              <w:szCs w:val="18"/>
            </w:rPr>
            <w:t>Инспекција опреме под притиском</w:t>
          </w:r>
        </w:p>
        <w:p w:rsidR="008C14CB" w:rsidRPr="00E2683F" w:rsidRDefault="008C14CB" w:rsidP="008C14CB">
          <w:pPr>
            <w:tabs>
              <w:tab w:val="center" w:pos="4680"/>
              <w:tab w:val="right" w:pos="9360"/>
            </w:tabs>
            <w:rPr>
              <w:rFonts w:ascii="Times New Roman" w:hAnsi="Times New Roman"/>
              <w:i w:val="0"/>
              <w:sz w:val="6"/>
              <w:szCs w:val="16"/>
            </w:rPr>
          </w:pPr>
        </w:p>
        <w:p w:rsidR="008C14CB" w:rsidRPr="00E2683F" w:rsidRDefault="008C14CB" w:rsidP="008C14CB">
          <w:pPr>
            <w:tabs>
              <w:tab w:val="center" w:pos="4680"/>
              <w:tab w:val="right" w:pos="9360"/>
            </w:tabs>
            <w:rPr>
              <w:rFonts w:ascii="Times New Roman" w:hAnsi="Times New Roman"/>
              <w:i w:val="0"/>
              <w:sz w:val="18"/>
              <w:szCs w:val="16"/>
            </w:rPr>
          </w:pPr>
          <w:r w:rsidRPr="00E2683F">
            <w:rPr>
              <w:rFonts w:ascii="Times New Roman" w:hAnsi="Times New Roman"/>
              <w:i w:val="0"/>
              <w:sz w:val="18"/>
              <w:szCs w:val="16"/>
            </w:rPr>
            <w:t>Булевар Михајла Пупина 16, 21000 Нови Сад</w:t>
          </w:r>
        </w:p>
        <w:p w:rsidR="008C14CB" w:rsidRPr="00E2683F" w:rsidRDefault="008C14CB" w:rsidP="008C14CB">
          <w:pPr>
            <w:tabs>
              <w:tab w:val="center" w:pos="4680"/>
              <w:tab w:val="right" w:pos="9360"/>
            </w:tabs>
            <w:rPr>
              <w:rFonts w:ascii="Times New Roman" w:hAnsi="Times New Roman"/>
              <w:i w:val="0"/>
              <w:color w:val="00000A"/>
              <w:sz w:val="18"/>
              <w:szCs w:val="16"/>
              <w:lang w:val="de-DE"/>
            </w:rPr>
          </w:pPr>
          <w:r>
            <w:rPr>
              <w:rFonts w:ascii="Times New Roman" w:hAnsi="Times New Roman"/>
              <w:i w:val="0"/>
              <w:sz w:val="18"/>
              <w:szCs w:val="16"/>
            </w:rPr>
            <w:t>Т: +381 21 487 4394       М: 063 55 48 37</w:t>
          </w:r>
          <w:r w:rsidR="005B290D">
            <w:rPr>
              <w:rFonts w:ascii="Times New Roman" w:hAnsi="Times New Roman"/>
              <w:i w:val="0"/>
              <w:sz w:val="18"/>
              <w:szCs w:val="16"/>
            </w:rPr>
            <w:t>, 063 255 961</w:t>
          </w:r>
          <w:r w:rsidRPr="00E2683F">
            <w:rPr>
              <w:rFonts w:ascii="Times New Roman" w:hAnsi="Times New Roman"/>
              <w:i w:val="0"/>
              <w:sz w:val="18"/>
              <w:szCs w:val="16"/>
            </w:rPr>
            <w:t xml:space="preserve">  </w:t>
          </w:r>
        </w:p>
        <w:p w:rsidR="008C14CB" w:rsidRPr="00E2683F" w:rsidRDefault="008C14CB" w:rsidP="008C14CB">
          <w:pPr>
            <w:rPr>
              <w:rFonts w:ascii="Times New Roman" w:hAnsi="Times New Roman"/>
              <w:i w:val="0"/>
              <w:sz w:val="8"/>
              <w:lang w:val="de-DE"/>
            </w:rPr>
          </w:pPr>
          <w:r w:rsidRPr="00E2683F">
            <w:rPr>
              <w:rFonts w:ascii="Times New Roman" w:hAnsi="Times New Roman"/>
              <w:i w:val="0"/>
              <w:color w:val="00000A"/>
              <w:sz w:val="18"/>
              <w:szCs w:val="16"/>
              <w:lang w:val="de-DE"/>
            </w:rPr>
            <w:t xml:space="preserve">e-mail: </w:t>
          </w:r>
          <w:hyperlink r:id="rId2" w:history="1">
            <w:r w:rsidRPr="00E2683F">
              <w:rPr>
                <w:rStyle w:val="Hyperlink"/>
                <w:rFonts w:ascii="Times New Roman" w:hAnsi="Times New Roman"/>
                <w:i w:val="0"/>
                <w:sz w:val="18"/>
                <w:szCs w:val="16"/>
                <w:u w:val="none"/>
                <w:lang w:val="de-DE"/>
              </w:rPr>
              <w:t>psegs@vojvodina.gov.rs</w:t>
            </w:r>
          </w:hyperlink>
        </w:p>
        <w:p w:rsidR="008C14CB" w:rsidRPr="00E2683F" w:rsidRDefault="008C14CB" w:rsidP="008C14CB">
          <w:pPr>
            <w:tabs>
              <w:tab w:val="center" w:pos="4680"/>
              <w:tab w:val="right" w:pos="9360"/>
            </w:tabs>
            <w:rPr>
              <w:rFonts w:ascii="Times New Roman" w:hAnsi="Times New Roman"/>
              <w:i w:val="0"/>
              <w:sz w:val="8"/>
              <w:lang w:val="de-DE"/>
            </w:rPr>
          </w:pPr>
        </w:p>
      </w:tc>
    </w:tr>
    <w:tr w:rsidR="008C14CB" w:rsidRPr="00E2683F" w:rsidTr="00165B6A">
      <w:trPr>
        <w:trHeight w:val="302"/>
      </w:trPr>
      <w:tc>
        <w:tcPr>
          <w:tcW w:w="2565" w:type="dxa"/>
        </w:tcPr>
        <w:p w:rsidR="008C14CB" w:rsidRPr="00E74B97" w:rsidRDefault="008C14CB" w:rsidP="008C14CB">
          <w:pPr>
            <w:tabs>
              <w:tab w:val="center" w:pos="4703"/>
              <w:tab w:val="right" w:pos="9406"/>
            </w:tabs>
            <w:ind w:left="-198" w:firstLine="108"/>
            <w:rPr>
              <w:noProof/>
              <w:color w:val="000000"/>
              <w:lang w:val="ru-RU"/>
            </w:rPr>
          </w:pPr>
        </w:p>
      </w:tc>
      <w:tc>
        <w:tcPr>
          <w:tcW w:w="2850" w:type="dxa"/>
        </w:tcPr>
        <w:p w:rsidR="008C14CB" w:rsidRPr="00E2683F" w:rsidRDefault="008C14CB" w:rsidP="008C14CB">
          <w:pPr>
            <w:rPr>
              <w:rFonts w:ascii="Times New Roman" w:hAnsi="Times New Roman"/>
              <w:i w:val="0"/>
              <w:sz w:val="16"/>
              <w:szCs w:val="16"/>
              <w:lang w:val="sr-Cyrl-RS"/>
            </w:rPr>
          </w:pPr>
          <w:r w:rsidRPr="00E2683F">
            <w:rPr>
              <w:rFonts w:ascii="Times New Roman" w:hAnsi="Times New Roman"/>
              <w:i w:val="0"/>
              <w:sz w:val="16"/>
              <w:szCs w:val="16"/>
            </w:rPr>
            <w:t xml:space="preserve">БРОЈ: </w:t>
          </w:r>
          <w:r>
            <w:rPr>
              <w:rFonts w:ascii="Times New Roman" w:hAnsi="Times New Roman"/>
              <w:i w:val="0"/>
              <w:sz w:val="16"/>
              <w:szCs w:val="16"/>
              <w:lang w:val="sr-Cyrl-RS"/>
            </w:rPr>
            <w:t xml:space="preserve">         143-314-158/2020-06</w:t>
          </w:r>
        </w:p>
      </w:tc>
      <w:tc>
        <w:tcPr>
          <w:tcW w:w="4791" w:type="dxa"/>
        </w:tcPr>
        <w:p w:rsidR="008C14CB" w:rsidRPr="00E2683F" w:rsidRDefault="008C14CB" w:rsidP="008C14CB">
          <w:pPr>
            <w:rPr>
              <w:rFonts w:ascii="Times New Roman" w:hAnsi="Times New Roman"/>
              <w:i w:val="0"/>
              <w:sz w:val="16"/>
              <w:szCs w:val="16"/>
            </w:rPr>
          </w:pPr>
          <w:r w:rsidRPr="00E2683F">
            <w:rPr>
              <w:rFonts w:ascii="Times New Roman" w:hAnsi="Times New Roman"/>
              <w:i w:val="0"/>
              <w:sz w:val="16"/>
              <w:szCs w:val="16"/>
            </w:rPr>
            <w:t xml:space="preserve">ДАТУМ: </w:t>
          </w:r>
          <w:r>
            <w:rPr>
              <w:rFonts w:ascii="Times New Roman" w:hAnsi="Times New Roman"/>
              <w:i w:val="0"/>
              <w:sz w:val="16"/>
              <w:szCs w:val="16"/>
            </w:rPr>
            <w:t>23</w:t>
          </w:r>
          <w:r w:rsidRPr="00E2683F">
            <w:rPr>
              <w:rFonts w:ascii="Times New Roman" w:hAnsi="Times New Roman"/>
              <w:i w:val="0"/>
              <w:sz w:val="16"/>
              <w:szCs w:val="16"/>
              <w:lang w:val="sr-Cyrl-RS"/>
            </w:rPr>
            <w:t>.11</w:t>
          </w:r>
          <w:r w:rsidRPr="00E2683F">
            <w:rPr>
              <w:rFonts w:ascii="Times New Roman" w:hAnsi="Times New Roman"/>
              <w:i w:val="0"/>
              <w:sz w:val="16"/>
              <w:szCs w:val="16"/>
            </w:rPr>
            <w:t>.2020.</w:t>
          </w:r>
        </w:p>
      </w:tc>
    </w:tr>
  </w:tbl>
  <w:p w:rsidR="008C14CB" w:rsidRPr="008C14CB" w:rsidRDefault="008C14CB" w:rsidP="008C14C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C2944"/>
    <w:multiLevelType w:val="multilevel"/>
    <w:tmpl w:val="A6D8418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253710"/>
    <w:multiLevelType w:val="hybridMultilevel"/>
    <w:tmpl w:val="FA16A38C"/>
    <w:lvl w:ilvl="0" w:tplc="50B6D60A">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2" w15:restartNumberingAfterBreak="0">
    <w:nsid w:val="11936A24"/>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13B12329"/>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6741A4F"/>
    <w:multiLevelType w:val="hybridMultilevel"/>
    <w:tmpl w:val="0ADA97E4"/>
    <w:lvl w:ilvl="0" w:tplc="6D18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09566E"/>
    <w:multiLevelType w:val="hybridMultilevel"/>
    <w:tmpl w:val="74208D9C"/>
    <w:lvl w:ilvl="0" w:tplc="1A4294AE">
      <w:start w:val="2"/>
      <w:numFmt w:val="bullet"/>
      <w:lvlText w:val="-"/>
      <w:lvlJc w:val="left"/>
      <w:pPr>
        <w:tabs>
          <w:tab w:val="num" w:pos="1108"/>
        </w:tabs>
        <w:ind w:left="1108" w:hanging="360"/>
      </w:pPr>
      <w:rPr>
        <w:rFonts w:ascii="Arial" w:eastAsia="Times New Roman" w:hAnsi="Arial" w:cs="Arial" w:hint="default"/>
      </w:rPr>
    </w:lvl>
    <w:lvl w:ilvl="1" w:tplc="04090003" w:tentative="1">
      <w:start w:val="1"/>
      <w:numFmt w:val="bullet"/>
      <w:lvlText w:val="o"/>
      <w:lvlJc w:val="left"/>
      <w:pPr>
        <w:tabs>
          <w:tab w:val="num" w:pos="1828"/>
        </w:tabs>
        <w:ind w:left="1828" w:hanging="360"/>
      </w:pPr>
      <w:rPr>
        <w:rFonts w:ascii="Courier New" w:hAnsi="Courier New" w:cs="Courier New" w:hint="default"/>
      </w:rPr>
    </w:lvl>
    <w:lvl w:ilvl="2" w:tplc="04090005" w:tentative="1">
      <w:start w:val="1"/>
      <w:numFmt w:val="bullet"/>
      <w:lvlText w:val=""/>
      <w:lvlJc w:val="left"/>
      <w:pPr>
        <w:tabs>
          <w:tab w:val="num" w:pos="2548"/>
        </w:tabs>
        <w:ind w:left="2548" w:hanging="360"/>
      </w:pPr>
      <w:rPr>
        <w:rFonts w:ascii="Wingdings" w:hAnsi="Wingdings" w:hint="default"/>
      </w:rPr>
    </w:lvl>
    <w:lvl w:ilvl="3" w:tplc="04090001" w:tentative="1">
      <w:start w:val="1"/>
      <w:numFmt w:val="bullet"/>
      <w:lvlText w:val=""/>
      <w:lvlJc w:val="left"/>
      <w:pPr>
        <w:tabs>
          <w:tab w:val="num" w:pos="3268"/>
        </w:tabs>
        <w:ind w:left="3268" w:hanging="360"/>
      </w:pPr>
      <w:rPr>
        <w:rFonts w:ascii="Symbol" w:hAnsi="Symbol" w:hint="default"/>
      </w:rPr>
    </w:lvl>
    <w:lvl w:ilvl="4" w:tplc="04090003" w:tentative="1">
      <w:start w:val="1"/>
      <w:numFmt w:val="bullet"/>
      <w:lvlText w:val="o"/>
      <w:lvlJc w:val="left"/>
      <w:pPr>
        <w:tabs>
          <w:tab w:val="num" w:pos="3988"/>
        </w:tabs>
        <w:ind w:left="3988" w:hanging="360"/>
      </w:pPr>
      <w:rPr>
        <w:rFonts w:ascii="Courier New" w:hAnsi="Courier New" w:cs="Courier New" w:hint="default"/>
      </w:rPr>
    </w:lvl>
    <w:lvl w:ilvl="5" w:tplc="04090005" w:tentative="1">
      <w:start w:val="1"/>
      <w:numFmt w:val="bullet"/>
      <w:lvlText w:val=""/>
      <w:lvlJc w:val="left"/>
      <w:pPr>
        <w:tabs>
          <w:tab w:val="num" w:pos="4708"/>
        </w:tabs>
        <w:ind w:left="4708" w:hanging="360"/>
      </w:pPr>
      <w:rPr>
        <w:rFonts w:ascii="Wingdings" w:hAnsi="Wingdings" w:hint="default"/>
      </w:rPr>
    </w:lvl>
    <w:lvl w:ilvl="6" w:tplc="04090001" w:tentative="1">
      <w:start w:val="1"/>
      <w:numFmt w:val="bullet"/>
      <w:lvlText w:val=""/>
      <w:lvlJc w:val="left"/>
      <w:pPr>
        <w:tabs>
          <w:tab w:val="num" w:pos="5428"/>
        </w:tabs>
        <w:ind w:left="5428" w:hanging="360"/>
      </w:pPr>
      <w:rPr>
        <w:rFonts w:ascii="Symbol" w:hAnsi="Symbol" w:hint="default"/>
      </w:rPr>
    </w:lvl>
    <w:lvl w:ilvl="7" w:tplc="04090003" w:tentative="1">
      <w:start w:val="1"/>
      <w:numFmt w:val="bullet"/>
      <w:lvlText w:val="o"/>
      <w:lvlJc w:val="left"/>
      <w:pPr>
        <w:tabs>
          <w:tab w:val="num" w:pos="6148"/>
        </w:tabs>
        <w:ind w:left="6148" w:hanging="360"/>
      </w:pPr>
      <w:rPr>
        <w:rFonts w:ascii="Courier New" w:hAnsi="Courier New" w:cs="Courier New" w:hint="default"/>
      </w:rPr>
    </w:lvl>
    <w:lvl w:ilvl="8" w:tplc="04090005" w:tentative="1">
      <w:start w:val="1"/>
      <w:numFmt w:val="bullet"/>
      <w:lvlText w:val=""/>
      <w:lvlJc w:val="left"/>
      <w:pPr>
        <w:tabs>
          <w:tab w:val="num" w:pos="6868"/>
        </w:tabs>
        <w:ind w:left="6868" w:hanging="360"/>
      </w:pPr>
      <w:rPr>
        <w:rFonts w:ascii="Wingdings" w:hAnsi="Wingdings" w:hint="default"/>
      </w:rPr>
    </w:lvl>
  </w:abstractNum>
  <w:abstractNum w:abstractNumId="6" w15:restartNumberingAfterBreak="0">
    <w:nsid w:val="185B7EE0"/>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1A375DEC"/>
    <w:multiLevelType w:val="hybridMultilevel"/>
    <w:tmpl w:val="BF20C372"/>
    <w:lvl w:ilvl="0" w:tplc="401CF008">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1D0D26F9"/>
    <w:multiLevelType w:val="multilevel"/>
    <w:tmpl w:val="C1A6A7B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5F0C52"/>
    <w:multiLevelType w:val="hybridMultilevel"/>
    <w:tmpl w:val="A7C6C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862930"/>
    <w:multiLevelType w:val="hybridMultilevel"/>
    <w:tmpl w:val="421A463E"/>
    <w:lvl w:ilvl="0" w:tplc="E404FE88">
      <w:start w:val="1"/>
      <w:numFmt w:val="decimal"/>
      <w:lvlText w:val="%1."/>
      <w:lvlJc w:val="left"/>
      <w:pPr>
        <w:tabs>
          <w:tab w:val="num" w:pos="734"/>
        </w:tabs>
        <w:ind w:left="734" w:hanging="360"/>
      </w:pPr>
      <w:rPr>
        <w:rFonts w:hint="default"/>
      </w:rPr>
    </w:lvl>
    <w:lvl w:ilvl="1" w:tplc="04090019" w:tentative="1">
      <w:start w:val="1"/>
      <w:numFmt w:val="lowerLetter"/>
      <w:lvlText w:val="%2."/>
      <w:lvlJc w:val="left"/>
      <w:pPr>
        <w:tabs>
          <w:tab w:val="num" w:pos="1454"/>
        </w:tabs>
        <w:ind w:left="1454" w:hanging="360"/>
      </w:pPr>
    </w:lvl>
    <w:lvl w:ilvl="2" w:tplc="0409001B" w:tentative="1">
      <w:start w:val="1"/>
      <w:numFmt w:val="lowerRoman"/>
      <w:lvlText w:val="%3."/>
      <w:lvlJc w:val="right"/>
      <w:pPr>
        <w:tabs>
          <w:tab w:val="num" w:pos="2174"/>
        </w:tabs>
        <w:ind w:left="2174" w:hanging="180"/>
      </w:pPr>
    </w:lvl>
    <w:lvl w:ilvl="3" w:tplc="0409000F" w:tentative="1">
      <w:start w:val="1"/>
      <w:numFmt w:val="decimal"/>
      <w:lvlText w:val="%4."/>
      <w:lvlJc w:val="left"/>
      <w:pPr>
        <w:tabs>
          <w:tab w:val="num" w:pos="2894"/>
        </w:tabs>
        <w:ind w:left="2894" w:hanging="360"/>
      </w:pPr>
    </w:lvl>
    <w:lvl w:ilvl="4" w:tplc="04090019" w:tentative="1">
      <w:start w:val="1"/>
      <w:numFmt w:val="lowerLetter"/>
      <w:lvlText w:val="%5."/>
      <w:lvlJc w:val="left"/>
      <w:pPr>
        <w:tabs>
          <w:tab w:val="num" w:pos="3614"/>
        </w:tabs>
        <w:ind w:left="3614" w:hanging="360"/>
      </w:pPr>
    </w:lvl>
    <w:lvl w:ilvl="5" w:tplc="0409001B" w:tentative="1">
      <w:start w:val="1"/>
      <w:numFmt w:val="lowerRoman"/>
      <w:lvlText w:val="%6."/>
      <w:lvlJc w:val="right"/>
      <w:pPr>
        <w:tabs>
          <w:tab w:val="num" w:pos="4334"/>
        </w:tabs>
        <w:ind w:left="4334" w:hanging="180"/>
      </w:pPr>
    </w:lvl>
    <w:lvl w:ilvl="6" w:tplc="0409000F" w:tentative="1">
      <w:start w:val="1"/>
      <w:numFmt w:val="decimal"/>
      <w:lvlText w:val="%7."/>
      <w:lvlJc w:val="left"/>
      <w:pPr>
        <w:tabs>
          <w:tab w:val="num" w:pos="5054"/>
        </w:tabs>
        <w:ind w:left="5054" w:hanging="360"/>
      </w:pPr>
    </w:lvl>
    <w:lvl w:ilvl="7" w:tplc="04090019" w:tentative="1">
      <w:start w:val="1"/>
      <w:numFmt w:val="lowerLetter"/>
      <w:lvlText w:val="%8."/>
      <w:lvlJc w:val="left"/>
      <w:pPr>
        <w:tabs>
          <w:tab w:val="num" w:pos="5774"/>
        </w:tabs>
        <w:ind w:left="5774" w:hanging="360"/>
      </w:pPr>
    </w:lvl>
    <w:lvl w:ilvl="8" w:tplc="0409001B" w:tentative="1">
      <w:start w:val="1"/>
      <w:numFmt w:val="lowerRoman"/>
      <w:lvlText w:val="%9."/>
      <w:lvlJc w:val="right"/>
      <w:pPr>
        <w:tabs>
          <w:tab w:val="num" w:pos="6494"/>
        </w:tabs>
        <w:ind w:left="6494" w:hanging="180"/>
      </w:pPr>
    </w:lvl>
  </w:abstractNum>
  <w:abstractNum w:abstractNumId="11" w15:restartNumberingAfterBreak="0">
    <w:nsid w:val="271804B9"/>
    <w:multiLevelType w:val="hybridMultilevel"/>
    <w:tmpl w:val="8A78A6E8"/>
    <w:lvl w:ilvl="0" w:tplc="F57C4B2E">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2" w15:restartNumberingAfterBreak="0">
    <w:nsid w:val="2D695A20"/>
    <w:multiLevelType w:val="hybridMultilevel"/>
    <w:tmpl w:val="93665EDC"/>
    <w:lvl w:ilvl="0" w:tplc="3E942AE0">
      <w:numFmt w:val="bullet"/>
      <w:lvlText w:val="-"/>
      <w:lvlJc w:val="left"/>
      <w:pPr>
        <w:tabs>
          <w:tab w:val="num" w:pos="2310"/>
        </w:tabs>
        <w:ind w:left="2310" w:hanging="87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E5371AC"/>
    <w:multiLevelType w:val="hybridMultilevel"/>
    <w:tmpl w:val="65641E9A"/>
    <w:lvl w:ilvl="0" w:tplc="42704B40">
      <w:numFmt w:val="bullet"/>
      <w:lvlText w:val="-"/>
      <w:lvlJc w:val="left"/>
      <w:pPr>
        <w:tabs>
          <w:tab w:val="num" w:pos="1080"/>
        </w:tabs>
        <w:ind w:left="1080"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8E1063"/>
    <w:multiLevelType w:val="hybridMultilevel"/>
    <w:tmpl w:val="9A08CA30"/>
    <w:lvl w:ilvl="0" w:tplc="0409000B">
      <w:start w:val="1"/>
      <w:numFmt w:val="bullet"/>
      <w:lvlText w:val=""/>
      <w:lvlJc w:val="left"/>
      <w:pPr>
        <w:ind w:left="1195" w:hanging="360"/>
      </w:pPr>
      <w:rPr>
        <w:rFonts w:ascii="Wingdings" w:hAnsi="Wingdings"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abstractNum w:abstractNumId="15" w15:restartNumberingAfterBreak="0">
    <w:nsid w:val="34D222AD"/>
    <w:multiLevelType w:val="hybridMultilevel"/>
    <w:tmpl w:val="DCFE9A3E"/>
    <w:lvl w:ilvl="0" w:tplc="0409000B">
      <w:start w:val="1"/>
      <w:numFmt w:val="bullet"/>
      <w:lvlText w:val=""/>
      <w:lvlJc w:val="left"/>
      <w:pPr>
        <w:ind w:left="1195" w:hanging="360"/>
      </w:pPr>
      <w:rPr>
        <w:rFonts w:ascii="Wingdings" w:hAnsi="Wingdings"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abstractNum w:abstractNumId="16" w15:restartNumberingAfterBreak="0">
    <w:nsid w:val="37102FFC"/>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3786586E"/>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39401BE3"/>
    <w:multiLevelType w:val="hybridMultilevel"/>
    <w:tmpl w:val="FAAE8912"/>
    <w:lvl w:ilvl="0" w:tplc="55BEBC3C">
      <w:numFmt w:val="bullet"/>
      <w:lvlText w:val="-"/>
      <w:lvlJc w:val="left"/>
      <w:pPr>
        <w:tabs>
          <w:tab w:val="num" w:pos="1243"/>
        </w:tabs>
        <w:ind w:left="1243" w:hanging="495"/>
      </w:pPr>
      <w:rPr>
        <w:rFonts w:ascii="Arial" w:eastAsia="Times New Roman" w:hAnsi="Arial" w:cs="Arial" w:hint="default"/>
      </w:rPr>
    </w:lvl>
    <w:lvl w:ilvl="1" w:tplc="0409000B">
      <w:start w:val="1"/>
      <w:numFmt w:val="bullet"/>
      <w:lvlText w:val=""/>
      <w:lvlJc w:val="left"/>
      <w:pPr>
        <w:tabs>
          <w:tab w:val="num" w:pos="1828"/>
        </w:tabs>
        <w:ind w:left="1828" w:hanging="360"/>
      </w:pPr>
      <w:rPr>
        <w:rFonts w:ascii="Wingdings" w:hAnsi="Wingdings" w:hint="default"/>
      </w:rPr>
    </w:lvl>
    <w:lvl w:ilvl="2" w:tplc="04090005" w:tentative="1">
      <w:start w:val="1"/>
      <w:numFmt w:val="bullet"/>
      <w:lvlText w:val=""/>
      <w:lvlJc w:val="left"/>
      <w:pPr>
        <w:tabs>
          <w:tab w:val="num" w:pos="2548"/>
        </w:tabs>
        <w:ind w:left="2548" w:hanging="360"/>
      </w:pPr>
      <w:rPr>
        <w:rFonts w:ascii="Wingdings" w:hAnsi="Wingdings" w:hint="default"/>
      </w:rPr>
    </w:lvl>
    <w:lvl w:ilvl="3" w:tplc="04090001" w:tentative="1">
      <w:start w:val="1"/>
      <w:numFmt w:val="bullet"/>
      <w:lvlText w:val=""/>
      <w:lvlJc w:val="left"/>
      <w:pPr>
        <w:tabs>
          <w:tab w:val="num" w:pos="3268"/>
        </w:tabs>
        <w:ind w:left="3268" w:hanging="360"/>
      </w:pPr>
      <w:rPr>
        <w:rFonts w:ascii="Symbol" w:hAnsi="Symbol" w:hint="default"/>
      </w:rPr>
    </w:lvl>
    <w:lvl w:ilvl="4" w:tplc="04090003" w:tentative="1">
      <w:start w:val="1"/>
      <w:numFmt w:val="bullet"/>
      <w:lvlText w:val="o"/>
      <w:lvlJc w:val="left"/>
      <w:pPr>
        <w:tabs>
          <w:tab w:val="num" w:pos="3988"/>
        </w:tabs>
        <w:ind w:left="3988" w:hanging="360"/>
      </w:pPr>
      <w:rPr>
        <w:rFonts w:ascii="Courier New" w:hAnsi="Courier New" w:cs="Courier New" w:hint="default"/>
      </w:rPr>
    </w:lvl>
    <w:lvl w:ilvl="5" w:tplc="04090005" w:tentative="1">
      <w:start w:val="1"/>
      <w:numFmt w:val="bullet"/>
      <w:lvlText w:val=""/>
      <w:lvlJc w:val="left"/>
      <w:pPr>
        <w:tabs>
          <w:tab w:val="num" w:pos="4708"/>
        </w:tabs>
        <w:ind w:left="4708" w:hanging="360"/>
      </w:pPr>
      <w:rPr>
        <w:rFonts w:ascii="Wingdings" w:hAnsi="Wingdings" w:hint="default"/>
      </w:rPr>
    </w:lvl>
    <w:lvl w:ilvl="6" w:tplc="04090001" w:tentative="1">
      <w:start w:val="1"/>
      <w:numFmt w:val="bullet"/>
      <w:lvlText w:val=""/>
      <w:lvlJc w:val="left"/>
      <w:pPr>
        <w:tabs>
          <w:tab w:val="num" w:pos="5428"/>
        </w:tabs>
        <w:ind w:left="5428" w:hanging="360"/>
      </w:pPr>
      <w:rPr>
        <w:rFonts w:ascii="Symbol" w:hAnsi="Symbol" w:hint="default"/>
      </w:rPr>
    </w:lvl>
    <w:lvl w:ilvl="7" w:tplc="04090003" w:tentative="1">
      <w:start w:val="1"/>
      <w:numFmt w:val="bullet"/>
      <w:lvlText w:val="o"/>
      <w:lvlJc w:val="left"/>
      <w:pPr>
        <w:tabs>
          <w:tab w:val="num" w:pos="6148"/>
        </w:tabs>
        <w:ind w:left="6148" w:hanging="360"/>
      </w:pPr>
      <w:rPr>
        <w:rFonts w:ascii="Courier New" w:hAnsi="Courier New" w:cs="Courier New" w:hint="default"/>
      </w:rPr>
    </w:lvl>
    <w:lvl w:ilvl="8" w:tplc="04090005" w:tentative="1">
      <w:start w:val="1"/>
      <w:numFmt w:val="bullet"/>
      <w:lvlText w:val=""/>
      <w:lvlJc w:val="left"/>
      <w:pPr>
        <w:tabs>
          <w:tab w:val="num" w:pos="6868"/>
        </w:tabs>
        <w:ind w:left="6868" w:hanging="360"/>
      </w:pPr>
      <w:rPr>
        <w:rFonts w:ascii="Wingdings" w:hAnsi="Wingdings" w:hint="default"/>
      </w:rPr>
    </w:lvl>
  </w:abstractNum>
  <w:abstractNum w:abstractNumId="19" w15:restartNumberingAfterBreak="0">
    <w:nsid w:val="3B986EEC"/>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0" w15:restartNumberingAfterBreak="0">
    <w:nsid w:val="3CDC0195"/>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3DB928D7"/>
    <w:multiLevelType w:val="hybridMultilevel"/>
    <w:tmpl w:val="DE4A5578"/>
    <w:lvl w:ilvl="0" w:tplc="33E2B27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DE36AE0"/>
    <w:multiLevelType w:val="hybridMultilevel"/>
    <w:tmpl w:val="DA44EA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853998"/>
    <w:multiLevelType w:val="hybridMultilevel"/>
    <w:tmpl w:val="2E0E2D96"/>
    <w:lvl w:ilvl="0" w:tplc="F7F29B10">
      <w:start w:val="1"/>
      <w:numFmt w:val="decimal"/>
      <w:lvlText w:val="%1."/>
      <w:lvlJc w:val="left"/>
      <w:pPr>
        <w:tabs>
          <w:tab w:val="num" w:pos="734"/>
        </w:tabs>
        <w:ind w:left="734" w:hanging="360"/>
      </w:pPr>
      <w:rPr>
        <w:rFonts w:hint="default"/>
      </w:rPr>
    </w:lvl>
    <w:lvl w:ilvl="1" w:tplc="081A0019" w:tentative="1">
      <w:start w:val="1"/>
      <w:numFmt w:val="lowerLetter"/>
      <w:lvlText w:val="%2."/>
      <w:lvlJc w:val="left"/>
      <w:pPr>
        <w:tabs>
          <w:tab w:val="num" w:pos="1454"/>
        </w:tabs>
        <w:ind w:left="1454" w:hanging="360"/>
      </w:pPr>
    </w:lvl>
    <w:lvl w:ilvl="2" w:tplc="081A001B" w:tentative="1">
      <w:start w:val="1"/>
      <w:numFmt w:val="lowerRoman"/>
      <w:lvlText w:val="%3."/>
      <w:lvlJc w:val="right"/>
      <w:pPr>
        <w:tabs>
          <w:tab w:val="num" w:pos="2174"/>
        </w:tabs>
        <w:ind w:left="2174" w:hanging="180"/>
      </w:pPr>
    </w:lvl>
    <w:lvl w:ilvl="3" w:tplc="081A000F" w:tentative="1">
      <w:start w:val="1"/>
      <w:numFmt w:val="decimal"/>
      <w:lvlText w:val="%4."/>
      <w:lvlJc w:val="left"/>
      <w:pPr>
        <w:tabs>
          <w:tab w:val="num" w:pos="2894"/>
        </w:tabs>
        <w:ind w:left="2894" w:hanging="360"/>
      </w:pPr>
    </w:lvl>
    <w:lvl w:ilvl="4" w:tplc="081A0019" w:tentative="1">
      <w:start w:val="1"/>
      <w:numFmt w:val="lowerLetter"/>
      <w:lvlText w:val="%5."/>
      <w:lvlJc w:val="left"/>
      <w:pPr>
        <w:tabs>
          <w:tab w:val="num" w:pos="3614"/>
        </w:tabs>
        <w:ind w:left="3614" w:hanging="360"/>
      </w:pPr>
    </w:lvl>
    <w:lvl w:ilvl="5" w:tplc="081A001B" w:tentative="1">
      <w:start w:val="1"/>
      <w:numFmt w:val="lowerRoman"/>
      <w:lvlText w:val="%6."/>
      <w:lvlJc w:val="right"/>
      <w:pPr>
        <w:tabs>
          <w:tab w:val="num" w:pos="4334"/>
        </w:tabs>
        <w:ind w:left="4334" w:hanging="180"/>
      </w:pPr>
    </w:lvl>
    <w:lvl w:ilvl="6" w:tplc="081A000F" w:tentative="1">
      <w:start w:val="1"/>
      <w:numFmt w:val="decimal"/>
      <w:lvlText w:val="%7."/>
      <w:lvlJc w:val="left"/>
      <w:pPr>
        <w:tabs>
          <w:tab w:val="num" w:pos="5054"/>
        </w:tabs>
        <w:ind w:left="5054" w:hanging="360"/>
      </w:pPr>
    </w:lvl>
    <w:lvl w:ilvl="7" w:tplc="081A0019" w:tentative="1">
      <w:start w:val="1"/>
      <w:numFmt w:val="lowerLetter"/>
      <w:lvlText w:val="%8."/>
      <w:lvlJc w:val="left"/>
      <w:pPr>
        <w:tabs>
          <w:tab w:val="num" w:pos="5774"/>
        </w:tabs>
        <w:ind w:left="5774" w:hanging="360"/>
      </w:pPr>
    </w:lvl>
    <w:lvl w:ilvl="8" w:tplc="081A001B" w:tentative="1">
      <w:start w:val="1"/>
      <w:numFmt w:val="lowerRoman"/>
      <w:lvlText w:val="%9."/>
      <w:lvlJc w:val="right"/>
      <w:pPr>
        <w:tabs>
          <w:tab w:val="num" w:pos="6494"/>
        </w:tabs>
        <w:ind w:left="6494" w:hanging="180"/>
      </w:pPr>
    </w:lvl>
  </w:abstractNum>
  <w:abstractNum w:abstractNumId="24" w15:restartNumberingAfterBreak="0">
    <w:nsid w:val="53E24CE8"/>
    <w:multiLevelType w:val="hybridMultilevel"/>
    <w:tmpl w:val="2ED04756"/>
    <w:lvl w:ilvl="0" w:tplc="42704B40">
      <w:numFmt w:val="bullet"/>
      <w:lvlText w:val="-"/>
      <w:lvlJc w:val="left"/>
      <w:pPr>
        <w:tabs>
          <w:tab w:val="num" w:pos="1440"/>
        </w:tabs>
        <w:ind w:left="1440"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474236B"/>
    <w:multiLevelType w:val="multilevel"/>
    <w:tmpl w:val="FD86A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A6108E9"/>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5AE831AB"/>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5EAC2E08"/>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0863EA9"/>
    <w:multiLevelType w:val="hybridMultilevel"/>
    <w:tmpl w:val="4B848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371622"/>
    <w:multiLevelType w:val="hybridMultilevel"/>
    <w:tmpl w:val="E9948354"/>
    <w:lvl w:ilvl="0" w:tplc="B58E9A52">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31" w15:restartNumberingAfterBreak="0">
    <w:nsid w:val="644570DC"/>
    <w:multiLevelType w:val="hybridMultilevel"/>
    <w:tmpl w:val="D0B0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57EF8"/>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70814B94"/>
    <w:multiLevelType w:val="multilevel"/>
    <w:tmpl w:val="51F2276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7E374B56"/>
    <w:multiLevelType w:val="hybridMultilevel"/>
    <w:tmpl w:val="AA560F1C"/>
    <w:lvl w:ilvl="0" w:tplc="0409000B">
      <w:start w:val="1"/>
      <w:numFmt w:val="bullet"/>
      <w:lvlText w:val=""/>
      <w:lvlJc w:val="left"/>
      <w:pPr>
        <w:ind w:left="1195" w:hanging="360"/>
      </w:pPr>
      <w:rPr>
        <w:rFonts w:ascii="Wingdings" w:hAnsi="Wingdings"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num w:numId="1">
    <w:abstractNumId w:val="5"/>
  </w:num>
  <w:num w:numId="2">
    <w:abstractNumId w:val="18"/>
  </w:num>
  <w:num w:numId="3">
    <w:abstractNumId w:val="10"/>
  </w:num>
  <w:num w:numId="4">
    <w:abstractNumId w:val="23"/>
  </w:num>
  <w:num w:numId="5">
    <w:abstractNumId w:val="12"/>
  </w:num>
  <w:num w:numId="6">
    <w:abstractNumId w:val="4"/>
  </w:num>
  <w:num w:numId="7">
    <w:abstractNumId w:val="24"/>
  </w:num>
  <w:num w:numId="8">
    <w:abstractNumId w:val="13"/>
  </w:num>
  <w:num w:numId="9">
    <w:abstractNumId w:val="7"/>
  </w:num>
  <w:num w:numId="10">
    <w:abstractNumId w:val="22"/>
  </w:num>
  <w:num w:numId="11">
    <w:abstractNumId w:val="19"/>
  </w:num>
  <w:num w:numId="12">
    <w:abstractNumId w:val="25"/>
  </w:num>
  <w:num w:numId="13">
    <w:abstractNumId w:val="0"/>
  </w:num>
  <w:num w:numId="14">
    <w:abstractNumId w:val="17"/>
  </w:num>
  <w:num w:numId="15">
    <w:abstractNumId w:val="27"/>
  </w:num>
  <w:num w:numId="16">
    <w:abstractNumId w:val="9"/>
  </w:num>
  <w:num w:numId="17">
    <w:abstractNumId w:val="6"/>
  </w:num>
  <w:num w:numId="18">
    <w:abstractNumId w:val="28"/>
  </w:num>
  <w:num w:numId="19">
    <w:abstractNumId w:val="33"/>
  </w:num>
  <w:num w:numId="20">
    <w:abstractNumId w:val="32"/>
  </w:num>
  <w:num w:numId="21">
    <w:abstractNumId w:val="26"/>
  </w:num>
  <w:num w:numId="22">
    <w:abstractNumId w:val="3"/>
  </w:num>
  <w:num w:numId="23">
    <w:abstractNumId w:val="8"/>
  </w:num>
  <w:num w:numId="24">
    <w:abstractNumId w:val="2"/>
  </w:num>
  <w:num w:numId="25">
    <w:abstractNumId w:val="16"/>
  </w:num>
  <w:num w:numId="26">
    <w:abstractNumId w:val="20"/>
  </w:num>
  <w:num w:numId="27">
    <w:abstractNumId w:val="31"/>
  </w:num>
  <w:num w:numId="28">
    <w:abstractNumId w:val="34"/>
  </w:num>
  <w:num w:numId="29">
    <w:abstractNumId w:val="1"/>
  </w:num>
  <w:num w:numId="30">
    <w:abstractNumId w:val="14"/>
  </w:num>
  <w:num w:numId="31">
    <w:abstractNumId w:val="11"/>
  </w:num>
  <w:num w:numId="32">
    <w:abstractNumId w:val="15"/>
  </w:num>
  <w:num w:numId="33">
    <w:abstractNumId w:val="30"/>
  </w:num>
  <w:num w:numId="34">
    <w:abstractNumId w:val="21"/>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49" fillcolor="white">
      <v:fill color="white"/>
      <v:textbox inset="2.53958mm,1.2694mm,2.53958mm,1.2694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283"/>
    <w:rsid w:val="00003237"/>
    <w:rsid w:val="0000528D"/>
    <w:rsid w:val="00007444"/>
    <w:rsid w:val="00013925"/>
    <w:rsid w:val="00013DBE"/>
    <w:rsid w:val="0001502D"/>
    <w:rsid w:val="00017347"/>
    <w:rsid w:val="00017D0D"/>
    <w:rsid w:val="0002210B"/>
    <w:rsid w:val="00024DE1"/>
    <w:rsid w:val="00025DCE"/>
    <w:rsid w:val="00030C08"/>
    <w:rsid w:val="000312FD"/>
    <w:rsid w:val="00031869"/>
    <w:rsid w:val="00032A36"/>
    <w:rsid w:val="00032C2F"/>
    <w:rsid w:val="00033393"/>
    <w:rsid w:val="000342B4"/>
    <w:rsid w:val="00034D49"/>
    <w:rsid w:val="0004317B"/>
    <w:rsid w:val="0004581D"/>
    <w:rsid w:val="00046770"/>
    <w:rsid w:val="0004749D"/>
    <w:rsid w:val="00047CF6"/>
    <w:rsid w:val="00050E99"/>
    <w:rsid w:val="0005316F"/>
    <w:rsid w:val="00053E2E"/>
    <w:rsid w:val="00055F48"/>
    <w:rsid w:val="00061C45"/>
    <w:rsid w:val="00063D48"/>
    <w:rsid w:val="000655E8"/>
    <w:rsid w:val="000666E1"/>
    <w:rsid w:val="00076F88"/>
    <w:rsid w:val="00077EE7"/>
    <w:rsid w:val="00077F54"/>
    <w:rsid w:val="00080CA2"/>
    <w:rsid w:val="000814D7"/>
    <w:rsid w:val="00085D72"/>
    <w:rsid w:val="000869B1"/>
    <w:rsid w:val="000906D0"/>
    <w:rsid w:val="00093413"/>
    <w:rsid w:val="0009762C"/>
    <w:rsid w:val="0009763E"/>
    <w:rsid w:val="00097CB0"/>
    <w:rsid w:val="000A0B97"/>
    <w:rsid w:val="000A439B"/>
    <w:rsid w:val="000A4842"/>
    <w:rsid w:val="000A7BD2"/>
    <w:rsid w:val="000B3457"/>
    <w:rsid w:val="000B7EC0"/>
    <w:rsid w:val="000C5BC8"/>
    <w:rsid w:val="000C661B"/>
    <w:rsid w:val="000D053C"/>
    <w:rsid w:val="000D0980"/>
    <w:rsid w:val="000D4B2B"/>
    <w:rsid w:val="000D61B2"/>
    <w:rsid w:val="000E0BE6"/>
    <w:rsid w:val="000E4331"/>
    <w:rsid w:val="000E6B6C"/>
    <w:rsid w:val="000E6DA3"/>
    <w:rsid w:val="000F0DC3"/>
    <w:rsid w:val="000F16F9"/>
    <w:rsid w:val="000F1B45"/>
    <w:rsid w:val="000F4D2A"/>
    <w:rsid w:val="000F5D7E"/>
    <w:rsid w:val="000F6A04"/>
    <w:rsid w:val="000F7A2F"/>
    <w:rsid w:val="000F7F03"/>
    <w:rsid w:val="00100043"/>
    <w:rsid w:val="00104643"/>
    <w:rsid w:val="00110834"/>
    <w:rsid w:val="00110A99"/>
    <w:rsid w:val="00111E85"/>
    <w:rsid w:val="00116B56"/>
    <w:rsid w:val="00125842"/>
    <w:rsid w:val="0012750A"/>
    <w:rsid w:val="00130248"/>
    <w:rsid w:val="00131AE1"/>
    <w:rsid w:val="00131C95"/>
    <w:rsid w:val="0013245C"/>
    <w:rsid w:val="00133F44"/>
    <w:rsid w:val="00134932"/>
    <w:rsid w:val="00134D1B"/>
    <w:rsid w:val="001405CD"/>
    <w:rsid w:val="00140B1F"/>
    <w:rsid w:val="00140DE4"/>
    <w:rsid w:val="00141421"/>
    <w:rsid w:val="00142209"/>
    <w:rsid w:val="00142864"/>
    <w:rsid w:val="001436A6"/>
    <w:rsid w:val="00145621"/>
    <w:rsid w:val="0014611A"/>
    <w:rsid w:val="00150EDE"/>
    <w:rsid w:val="00152EB5"/>
    <w:rsid w:val="00152EBA"/>
    <w:rsid w:val="00155769"/>
    <w:rsid w:val="00155F7E"/>
    <w:rsid w:val="00157F83"/>
    <w:rsid w:val="00160634"/>
    <w:rsid w:val="00164BF1"/>
    <w:rsid w:val="00165B6A"/>
    <w:rsid w:val="0016614E"/>
    <w:rsid w:val="001702E6"/>
    <w:rsid w:val="00180F73"/>
    <w:rsid w:val="00181B94"/>
    <w:rsid w:val="0018330A"/>
    <w:rsid w:val="00183709"/>
    <w:rsid w:val="00183DA0"/>
    <w:rsid w:val="0018594B"/>
    <w:rsid w:val="001861BA"/>
    <w:rsid w:val="00187442"/>
    <w:rsid w:val="00187609"/>
    <w:rsid w:val="00187C7A"/>
    <w:rsid w:val="00195906"/>
    <w:rsid w:val="0019606D"/>
    <w:rsid w:val="00197283"/>
    <w:rsid w:val="001A0502"/>
    <w:rsid w:val="001A0562"/>
    <w:rsid w:val="001A0C8E"/>
    <w:rsid w:val="001A3693"/>
    <w:rsid w:val="001A387F"/>
    <w:rsid w:val="001A3FD1"/>
    <w:rsid w:val="001B0478"/>
    <w:rsid w:val="001B0E87"/>
    <w:rsid w:val="001B48EC"/>
    <w:rsid w:val="001B4C64"/>
    <w:rsid w:val="001C0F8D"/>
    <w:rsid w:val="001C14AE"/>
    <w:rsid w:val="001C485B"/>
    <w:rsid w:val="001C77EC"/>
    <w:rsid w:val="001C7D30"/>
    <w:rsid w:val="001D15DA"/>
    <w:rsid w:val="001D160F"/>
    <w:rsid w:val="001D20BE"/>
    <w:rsid w:val="001D261A"/>
    <w:rsid w:val="001D42CC"/>
    <w:rsid w:val="001D49F9"/>
    <w:rsid w:val="001E0369"/>
    <w:rsid w:val="001E1319"/>
    <w:rsid w:val="001E1F08"/>
    <w:rsid w:val="001E232C"/>
    <w:rsid w:val="001E28B1"/>
    <w:rsid w:val="001E6635"/>
    <w:rsid w:val="001E68FC"/>
    <w:rsid w:val="001E7916"/>
    <w:rsid w:val="001F653A"/>
    <w:rsid w:val="00206517"/>
    <w:rsid w:val="00207597"/>
    <w:rsid w:val="00210550"/>
    <w:rsid w:val="00212729"/>
    <w:rsid w:val="00214599"/>
    <w:rsid w:val="00215F22"/>
    <w:rsid w:val="0021623E"/>
    <w:rsid w:val="00217FBA"/>
    <w:rsid w:val="0022204C"/>
    <w:rsid w:val="00222769"/>
    <w:rsid w:val="00222B05"/>
    <w:rsid w:val="0022441E"/>
    <w:rsid w:val="00226247"/>
    <w:rsid w:val="00230F93"/>
    <w:rsid w:val="00232C91"/>
    <w:rsid w:val="0023341B"/>
    <w:rsid w:val="00233A2C"/>
    <w:rsid w:val="00234370"/>
    <w:rsid w:val="002369F1"/>
    <w:rsid w:val="00240256"/>
    <w:rsid w:val="002402D7"/>
    <w:rsid w:val="002412CE"/>
    <w:rsid w:val="00241F45"/>
    <w:rsid w:val="00242E6C"/>
    <w:rsid w:val="002446B1"/>
    <w:rsid w:val="00246D8F"/>
    <w:rsid w:val="00250895"/>
    <w:rsid w:val="00251BEA"/>
    <w:rsid w:val="00257239"/>
    <w:rsid w:val="00261935"/>
    <w:rsid w:val="00262894"/>
    <w:rsid w:val="00263819"/>
    <w:rsid w:val="00270F1F"/>
    <w:rsid w:val="002712FE"/>
    <w:rsid w:val="00272136"/>
    <w:rsid w:val="00273174"/>
    <w:rsid w:val="00275B80"/>
    <w:rsid w:val="00276F02"/>
    <w:rsid w:val="0027722C"/>
    <w:rsid w:val="00280705"/>
    <w:rsid w:val="00283E21"/>
    <w:rsid w:val="00285B64"/>
    <w:rsid w:val="00286183"/>
    <w:rsid w:val="00286E52"/>
    <w:rsid w:val="002879BD"/>
    <w:rsid w:val="002903D0"/>
    <w:rsid w:val="00291ACE"/>
    <w:rsid w:val="00292046"/>
    <w:rsid w:val="002A0009"/>
    <w:rsid w:val="002A1209"/>
    <w:rsid w:val="002A29CC"/>
    <w:rsid w:val="002A39BE"/>
    <w:rsid w:val="002A540D"/>
    <w:rsid w:val="002A6DE0"/>
    <w:rsid w:val="002B3419"/>
    <w:rsid w:val="002B519A"/>
    <w:rsid w:val="002B71C4"/>
    <w:rsid w:val="002B785B"/>
    <w:rsid w:val="002C0129"/>
    <w:rsid w:val="002C2AE3"/>
    <w:rsid w:val="002C2FC2"/>
    <w:rsid w:val="002C53C2"/>
    <w:rsid w:val="002C5EEC"/>
    <w:rsid w:val="002C7E8A"/>
    <w:rsid w:val="002D02DA"/>
    <w:rsid w:val="002D2A14"/>
    <w:rsid w:val="002D5239"/>
    <w:rsid w:val="002E4FE4"/>
    <w:rsid w:val="002E5B31"/>
    <w:rsid w:val="002E5CEF"/>
    <w:rsid w:val="002F2D81"/>
    <w:rsid w:val="002F3D46"/>
    <w:rsid w:val="002F500B"/>
    <w:rsid w:val="003031C2"/>
    <w:rsid w:val="00304C2E"/>
    <w:rsid w:val="0030588D"/>
    <w:rsid w:val="00306111"/>
    <w:rsid w:val="003061DD"/>
    <w:rsid w:val="00310290"/>
    <w:rsid w:val="00310316"/>
    <w:rsid w:val="00313333"/>
    <w:rsid w:val="0031461D"/>
    <w:rsid w:val="00314691"/>
    <w:rsid w:val="00317CB0"/>
    <w:rsid w:val="0032060D"/>
    <w:rsid w:val="00321255"/>
    <w:rsid w:val="003226B0"/>
    <w:rsid w:val="003263E7"/>
    <w:rsid w:val="003269A8"/>
    <w:rsid w:val="00326C89"/>
    <w:rsid w:val="00334106"/>
    <w:rsid w:val="00337D9F"/>
    <w:rsid w:val="00341E96"/>
    <w:rsid w:val="003435A8"/>
    <w:rsid w:val="00346129"/>
    <w:rsid w:val="00351A15"/>
    <w:rsid w:val="00351A76"/>
    <w:rsid w:val="00357F67"/>
    <w:rsid w:val="0036075A"/>
    <w:rsid w:val="00360AD4"/>
    <w:rsid w:val="00361D00"/>
    <w:rsid w:val="00370AD8"/>
    <w:rsid w:val="0037447E"/>
    <w:rsid w:val="003758A4"/>
    <w:rsid w:val="00380487"/>
    <w:rsid w:val="003822C8"/>
    <w:rsid w:val="003835F4"/>
    <w:rsid w:val="00383AE1"/>
    <w:rsid w:val="00383C2A"/>
    <w:rsid w:val="003844FE"/>
    <w:rsid w:val="00385265"/>
    <w:rsid w:val="0038528D"/>
    <w:rsid w:val="00390325"/>
    <w:rsid w:val="00390591"/>
    <w:rsid w:val="00393B02"/>
    <w:rsid w:val="003A1E31"/>
    <w:rsid w:val="003A220D"/>
    <w:rsid w:val="003A2D6E"/>
    <w:rsid w:val="003A7A84"/>
    <w:rsid w:val="003B0122"/>
    <w:rsid w:val="003B0426"/>
    <w:rsid w:val="003B10FF"/>
    <w:rsid w:val="003B27BF"/>
    <w:rsid w:val="003B3695"/>
    <w:rsid w:val="003B3EFC"/>
    <w:rsid w:val="003B469F"/>
    <w:rsid w:val="003B48F4"/>
    <w:rsid w:val="003C0963"/>
    <w:rsid w:val="003C25A7"/>
    <w:rsid w:val="003C3FF6"/>
    <w:rsid w:val="003C6E38"/>
    <w:rsid w:val="003C7DC1"/>
    <w:rsid w:val="003D0FB8"/>
    <w:rsid w:val="003D13FE"/>
    <w:rsid w:val="003D2052"/>
    <w:rsid w:val="003D7264"/>
    <w:rsid w:val="003E00A1"/>
    <w:rsid w:val="003E27FE"/>
    <w:rsid w:val="003E350E"/>
    <w:rsid w:val="003F5CE0"/>
    <w:rsid w:val="003F5DF1"/>
    <w:rsid w:val="003F6AFB"/>
    <w:rsid w:val="003F7E7F"/>
    <w:rsid w:val="00401541"/>
    <w:rsid w:val="0040530C"/>
    <w:rsid w:val="004063D7"/>
    <w:rsid w:val="00406EB2"/>
    <w:rsid w:val="00407814"/>
    <w:rsid w:val="00410389"/>
    <w:rsid w:val="00410E9F"/>
    <w:rsid w:val="004131C1"/>
    <w:rsid w:val="00416249"/>
    <w:rsid w:val="00420163"/>
    <w:rsid w:val="0042048E"/>
    <w:rsid w:val="004246BA"/>
    <w:rsid w:val="00425DFA"/>
    <w:rsid w:val="004265DD"/>
    <w:rsid w:val="004271B4"/>
    <w:rsid w:val="00430408"/>
    <w:rsid w:val="0043211B"/>
    <w:rsid w:val="00432D6A"/>
    <w:rsid w:val="0043380D"/>
    <w:rsid w:val="0043717B"/>
    <w:rsid w:val="00442886"/>
    <w:rsid w:val="004458EF"/>
    <w:rsid w:val="0045167E"/>
    <w:rsid w:val="00451D4D"/>
    <w:rsid w:val="004552E3"/>
    <w:rsid w:val="00456F0D"/>
    <w:rsid w:val="0046010E"/>
    <w:rsid w:val="00461533"/>
    <w:rsid w:val="00464186"/>
    <w:rsid w:val="00464571"/>
    <w:rsid w:val="00464627"/>
    <w:rsid w:val="00465938"/>
    <w:rsid w:val="00466C0F"/>
    <w:rsid w:val="0046799B"/>
    <w:rsid w:val="00470C66"/>
    <w:rsid w:val="00471FE9"/>
    <w:rsid w:val="0047291A"/>
    <w:rsid w:val="00472CE3"/>
    <w:rsid w:val="004744F7"/>
    <w:rsid w:val="0047617F"/>
    <w:rsid w:val="00476A95"/>
    <w:rsid w:val="00476D56"/>
    <w:rsid w:val="00476D61"/>
    <w:rsid w:val="00477024"/>
    <w:rsid w:val="00477235"/>
    <w:rsid w:val="004772FD"/>
    <w:rsid w:val="0047737E"/>
    <w:rsid w:val="004776FB"/>
    <w:rsid w:val="00480F49"/>
    <w:rsid w:val="0048104D"/>
    <w:rsid w:val="00481585"/>
    <w:rsid w:val="00482181"/>
    <w:rsid w:val="00483157"/>
    <w:rsid w:val="00484FB2"/>
    <w:rsid w:val="004863A8"/>
    <w:rsid w:val="0048643A"/>
    <w:rsid w:val="00487D36"/>
    <w:rsid w:val="00490B39"/>
    <w:rsid w:val="00491AD3"/>
    <w:rsid w:val="004927AE"/>
    <w:rsid w:val="00494F89"/>
    <w:rsid w:val="00494FEB"/>
    <w:rsid w:val="00496EB4"/>
    <w:rsid w:val="004A02C9"/>
    <w:rsid w:val="004A21D6"/>
    <w:rsid w:val="004A26B7"/>
    <w:rsid w:val="004A3849"/>
    <w:rsid w:val="004A421E"/>
    <w:rsid w:val="004A4E80"/>
    <w:rsid w:val="004A73E4"/>
    <w:rsid w:val="004B1A35"/>
    <w:rsid w:val="004B362C"/>
    <w:rsid w:val="004B433B"/>
    <w:rsid w:val="004B460F"/>
    <w:rsid w:val="004B6104"/>
    <w:rsid w:val="004B6D99"/>
    <w:rsid w:val="004B6FCB"/>
    <w:rsid w:val="004C1B0F"/>
    <w:rsid w:val="004C1C37"/>
    <w:rsid w:val="004C1DDF"/>
    <w:rsid w:val="004C4699"/>
    <w:rsid w:val="004C50BC"/>
    <w:rsid w:val="004D0ACA"/>
    <w:rsid w:val="004D4EE2"/>
    <w:rsid w:val="004E4DDD"/>
    <w:rsid w:val="004E72AC"/>
    <w:rsid w:val="004F1D51"/>
    <w:rsid w:val="004F410E"/>
    <w:rsid w:val="004F6514"/>
    <w:rsid w:val="004F691B"/>
    <w:rsid w:val="004F74BF"/>
    <w:rsid w:val="0050006A"/>
    <w:rsid w:val="00502E53"/>
    <w:rsid w:val="0050322D"/>
    <w:rsid w:val="00503F25"/>
    <w:rsid w:val="00505185"/>
    <w:rsid w:val="0050592F"/>
    <w:rsid w:val="00507365"/>
    <w:rsid w:val="0051483F"/>
    <w:rsid w:val="00514C41"/>
    <w:rsid w:val="0051521E"/>
    <w:rsid w:val="005158E9"/>
    <w:rsid w:val="00517312"/>
    <w:rsid w:val="00517DF3"/>
    <w:rsid w:val="00517F17"/>
    <w:rsid w:val="00521369"/>
    <w:rsid w:val="00521458"/>
    <w:rsid w:val="0052448E"/>
    <w:rsid w:val="0053258E"/>
    <w:rsid w:val="00532885"/>
    <w:rsid w:val="00535687"/>
    <w:rsid w:val="00537DE8"/>
    <w:rsid w:val="00541C9C"/>
    <w:rsid w:val="00543505"/>
    <w:rsid w:val="00543649"/>
    <w:rsid w:val="00544163"/>
    <w:rsid w:val="0055158A"/>
    <w:rsid w:val="00553595"/>
    <w:rsid w:val="00556EC8"/>
    <w:rsid w:val="00561A09"/>
    <w:rsid w:val="00562EC9"/>
    <w:rsid w:val="005640B7"/>
    <w:rsid w:val="00565C1A"/>
    <w:rsid w:val="00572548"/>
    <w:rsid w:val="00576D32"/>
    <w:rsid w:val="00582113"/>
    <w:rsid w:val="00582933"/>
    <w:rsid w:val="0058384D"/>
    <w:rsid w:val="005849A4"/>
    <w:rsid w:val="00585684"/>
    <w:rsid w:val="005872AA"/>
    <w:rsid w:val="00590E2D"/>
    <w:rsid w:val="005A116F"/>
    <w:rsid w:val="005A1435"/>
    <w:rsid w:val="005A5A7C"/>
    <w:rsid w:val="005B033F"/>
    <w:rsid w:val="005B034D"/>
    <w:rsid w:val="005B0388"/>
    <w:rsid w:val="005B1F8E"/>
    <w:rsid w:val="005B21E8"/>
    <w:rsid w:val="005B2831"/>
    <w:rsid w:val="005B290D"/>
    <w:rsid w:val="005B3DD1"/>
    <w:rsid w:val="005B66B7"/>
    <w:rsid w:val="005C17E0"/>
    <w:rsid w:val="005C20FB"/>
    <w:rsid w:val="005C43E0"/>
    <w:rsid w:val="005C4C0A"/>
    <w:rsid w:val="005C6CF6"/>
    <w:rsid w:val="005D0E69"/>
    <w:rsid w:val="005D2B26"/>
    <w:rsid w:val="005D2B4E"/>
    <w:rsid w:val="005D3CBA"/>
    <w:rsid w:val="005E0999"/>
    <w:rsid w:val="005E0A69"/>
    <w:rsid w:val="005E2C10"/>
    <w:rsid w:val="005E33C2"/>
    <w:rsid w:val="005E4A96"/>
    <w:rsid w:val="005E67A6"/>
    <w:rsid w:val="005E7510"/>
    <w:rsid w:val="005F32BD"/>
    <w:rsid w:val="005F5911"/>
    <w:rsid w:val="00602D17"/>
    <w:rsid w:val="00605E41"/>
    <w:rsid w:val="00606F30"/>
    <w:rsid w:val="00607020"/>
    <w:rsid w:val="006079CB"/>
    <w:rsid w:val="00611B2E"/>
    <w:rsid w:val="00612584"/>
    <w:rsid w:val="00615A68"/>
    <w:rsid w:val="00617218"/>
    <w:rsid w:val="0062187E"/>
    <w:rsid w:val="00621985"/>
    <w:rsid w:val="0062296A"/>
    <w:rsid w:val="0062535D"/>
    <w:rsid w:val="0062772E"/>
    <w:rsid w:val="0063129A"/>
    <w:rsid w:val="00634500"/>
    <w:rsid w:val="00634947"/>
    <w:rsid w:val="00635507"/>
    <w:rsid w:val="0063719A"/>
    <w:rsid w:val="006422A1"/>
    <w:rsid w:val="00642CD3"/>
    <w:rsid w:val="00643C06"/>
    <w:rsid w:val="0064701E"/>
    <w:rsid w:val="0065277F"/>
    <w:rsid w:val="00652AE8"/>
    <w:rsid w:val="00657FC6"/>
    <w:rsid w:val="006608B1"/>
    <w:rsid w:val="00666585"/>
    <w:rsid w:val="0066748B"/>
    <w:rsid w:val="00671BAD"/>
    <w:rsid w:val="006727F0"/>
    <w:rsid w:val="006808B0"/>
    <w:rsid w:val="006913CC"/>
    <w:rsid w:val="00691F05"/>
    <w:rsid w:val="006A04D0"/>
    <w:rsid w:val="006A62F7"/>
    <w:rsid w:val="006B2A56"/>
    <w:rsid w:val="006B5EDD"/>
    <w:rsid w:val="006C0037"/>
    <w:rsid w:val="006C1661"/>
    <w:rsid w:val="006C16AC"/>
    <w:rsid w:val="006C1770"/>
    <w:rsid w:val="006C1B69"/>
    <w:rsid w:val="006C4C79"/>
    <w:rsid w:val="006D1201"/>
    <w:rsid w:val="006D38D3"/>
    <w:rsid w:val="006D736B"/>
    <w:rsid w:val="006E6AE6"/>
    <w:rsid w:val="006F4809"/>
    <w:rsid w:val="007026C9"/>
    <w:rsid w:val="007033CC"/>
    <w:rsid w:val="00704952"/>
    <w:rsid w:val="007054E1"/>
    <w:rsid w:val="007066EA"/>
    <w:rsid w:val="00706CB1"/>
    <w:rsid w:val="007105B6"/>
    <w:rsid w:val="00714F23"/>
    <w:rsid w:val="00716759"/>
    <w:rsid w:val="00721395"/>
    <w:rsid w:val="007235C8"/>
    <w:rsid w:val="00725F0B"/>
    <w:rsid w:val="00731B9D"/>
    <w:rsid w:val="00731F2B"/>
    <w:rsid w:val="007330C9"/>
    <w:rsid w:val="00733DEA"/>
    <w:rsid w:val="007364ED"/>
    <w:rsid w:val="00740C03"/>
    <w:rsid w:val="00743F4E"/>
    <w:rsid w:val="0074501C"/>
    <w:rsid w:val="0074527E"/>
    <w:rsid w:val="00754334"/>
    <w:rsid w:val="00755B4B"/>
    <w:rsid w:val="00755E35"/>
    <w:rsid w:val="0075764C"/>
    <w:rsid w:val="00757CCD"/>
    <w:rsid w:val="00761E87"/>
    <w:rsid w:val="00761F8B"/>
    <w:rsid w:val="00763867"/>
    <w:rsid w:val="00765103"/>
    <w:rsid w:val="007669ED"/>
    <w:rsid w:val="00766A0B"/>
    <w:rsid w:val="00773183"/>
    <w:rsid w:val="00774F95"/>
    <w:rsid w:val="0077530F"/>
    <w:rsid w:val="00776749"/>
    <w:rsid w:val="00780A48"/>
    <w:rsid w:val="007823CA"/>
    <w:rsid w:val="00782660"/>
    <w:rsid w:val="00783755"/>
    <w:rsid w:val="007838C7"/>
    <w:rsid w:val="00784963"/>
    <w:rsid w:val="00786C24"/>
    <w:rsid w:val="0078727E"/>
    <w:rsid w:val="007921AC"/>
    <w:rsid w:val="00792A00"/>
    <w:rsid w:val="00795C49"/>
    <w:rsid w:val="00795F5F"/>
    <w:rsid w:val="00797A1C"/>
    <w:rsid w:val="007A1329"/>
    <w:rsid w:val="007A33F9"/>
    <w:rsid w:val="007A39B4"/>
    <w:rsid w:val="007A4F2E"/>
    <w:rsid w:val="007A686A"/>
    <w:rsid w:val="007A68AE"/>
    <w:rsid w:val="007B0527"/>
    <w:rsid w:val="007B41EF"/>
    <w:rsid w:val="007B4447"/>
    <w:rsid w:val="007B5E3C"/>
    <w:rsid w:val="007B7B23"/>
    <w:rsid w:val="007C1E5E"/>
    <w:rsid w:val="007C3A87"/>
    <w:rsid w:val="007C7CFC"/>
    <w:rsid w:val="007C7EA0"/>
    <w:rsid w:val="007D0DEF"/>
    <w:rsid w:val="007D2D14"/>
    <w:rsid w:val="007D3894"/>
    <w:rsid w:val="007D7323"/>
    <w:rsid w:val="007D737D"/>
    <w:rsid w:val="007E1B21"/>
    <w:rsid w:val="007E479D"/>
    <w:rsid w:val="007E4E88"/>
    <w:rsid w:val="007E572F"/>
    <w:rsid w:val="007E63CE"/>
    <w:rsid w:val="007E7408"/>
    <w:rsid w:val="007E7E06"/>
    <w:rsid w:val="007E7F45"/>
    <w:rsid w:val="007F030A"/>
    <w:rsid w:val="007F7844"/>
    <w:rsid w:val="00802002"/>
    <w:rsid w:val="00804530"/>
    <w:rsid w:val="00805FC0"/>
    <w:rsid w:val="00806742"/>
    <w:rsid w:val="00806ACE"/>
    <w:rsid w:val="00815292"/>
    <w:rsid w:val="008162C7"/>
    <w:rsid w:val="00820B3F"/>
    <w:rsid w:val="00822864"/>
    <w:rsid w:val="00822EF2"/>
    <w:rsid w:val="00822FD2"/>
    <w:rsid w:val="0082372B"/>
    <w:rsid w:val="00823E4E"/>
    <w:rsid w:val="008243D1"/>
    <w:rsid w:val="00824985"/>
    <w:rsid w:val="00824D4D"/>
    <w:rsid w:val="00827EAD"/>
    <w:rsid w:val="00831964"/>
    <w:rsid w:val="008350DA"/>
    <w:rsid w:val="00835C04"/>
    <w:rsid w:val="00845A24"/>
    <w:rsid w:val="00846284"/>
    <w:rsid w:val="008541FD"/>
    <w:rsid w:val="00854E9C"/>
    <w:rsid w:val="00854F74"/>
    <w:rsid w:val="0086177C"/>
    <w:rsid w:val="008628B7"/>
    <w:rsid w:val="00863266"/>
    <w:rsid w:val="00863399"/>
    <w:rsid w:val="00865CAE"/>
    <w:rsid w:val="00866A35"/>
    <w:rsid w:val="008678D9"/>
    <w:rsid w:val="00867DF0"/>
    <w:rsid w:val="0087008A"/>
    <w:rsid w:val="008748EC"/>
    <w:rsid w:val="00880BA4"/>
    <w:rsid w:val="00883EEB"/>
    <w:rsid w:val="00885F16"/>
    <w:rsid w:val="00887511"/>
    <w:rsid w:val="00892B6D"/>
    <w:rsid w:val="008931FB"/>
    <w:rsid w:val="00893C2B"/>
    <w:rsid w:val="00895AE2"/>
    <w:rsid w:val="008967EB"/>
    <w:rsid w:val="008A0B4B"/>
    <w:rsid w:val="008A1CA7"/>
    <w:rsid w:val="008A2918"/>
    <w:rsid w:val="008A4CD0"/>
    <w:rsid w:val="008A6401"/>
    <w:rsid w:val="008A64F8"/>
    <w:rsid w:val="008A79C9"/>
    <w:rsid w:val="008B16E3"/>
    <w:rsid w:val="008B5C97"/>
    <w:rsid w:val="008B666C"/>
    <w:rsid w:val="008B68D3"/>
    <w:rsid w:val="008B7A0E"/>
    <w:rsid w:val="008C14CB"/>
    <w:rsid w:val="008C1CCE"/>
    <w:rsid w:val="008C6F87"/>
    <w:rsid w:val="008D0AE7"/>
    <w:rsid w:val="008D47E8"/>
    <w:rsid w:val="008D7886"/>
    <w:rsid w:val="008D7A48"/>
    <w:rsid w:val="008E089A"/>
    <w:rsid w:val="008E104B"/>
    <w:rsid w:val="008E37E5"/>
    <w:rsid w:val="008E4211"/>
    <w:rsid w:val="008E4F0C"/>
    <w:rsid w:val="008E5EC7"/>
    <w:rsid w:val="008F1BFF"/>
    <w:rsid w:val="008F2061"/>
    <w:rsid w:val="008F5714"/>
    <w:rsid w:val="008F63BD"/>
    <w:rsid w:val="008F745C"/>
    <w:rsid w:val="008F7D21"/>
    <w:rsid w:val="00900997"/>
    <w:rsid w:val="009009CA"/>
    <w:rsid w:val="00901EAD"/>
    <w:rsid w:val="009051A3"/>
    <w:rsid w:val="009065E3"/>
    <w:rsid w:val="00906705"/>
    <w:rsid w:val="00910F7E"/>
    <w:rsid w:val="009120B1"/>
    <w:rsid w:val="00913048"/>
    <w:rsid w:val="0092045E"/>
    <w:rsid w:val="009234B3"/>
    <w:rsid w:val="00923DB7"/>
    <w:rsid w:val="009247E0"/>
    <w:rsid w:val="009307A0"/>
    <w:rsid w:val="009323DE"/>
    <w:rsid w:val="0093282A"/>
    <w:rsid w:val="009409A1"/>
    <w:rsid w:val="00940AF1"/>
    <w:rsid w:val="009445E7"/>
    <w:rsid w:val="00944B11"/>
    <w:rsid w:val="00946D4A"/>
    <w:rsid w:val="00953D39"/>
    <w:rsid w:val="00953E1D"/>
    <w:rsid w:val="009557B8"/>
    <w:rsid w:val="00956529"/>
    <w:rsid w:val="00957917"/>
    <w:rsid w:val="00960AA1"/>
    <w:rsid w:val="00962F56"/>
    <w:rsid w:val="0096549F"/>
    <w:rsid w:val="00967817"/>
    <w:rsid w:val="0097053E"/>
    <w:rsid w:val="00973A56"/>
    <w:rsid w:val="00973AA5"/>
    <w:rsid w:val="00974B74"/>
    <w:rsid w:val="00975BA4"/>
    <w:rsid w:val="00975C65"/>
    <w:rsid w:val="0097755D"/>
    <w:rsid w:val="009806D2"/>
    <w:rsid w:val="009826D1"/>
    <w:rsid w:val="00984F81"/>
    <w:rsid w:val="00985B1E"/>
    <w:rsid w:val="00985F91"/>
    <w:rsid w:val="00986D81"/>
    <w:rsid w:val="00987510"/>
    <w:rsid w:val="00992441"/>
    <w:rsid w:val="00992B81"/>
    <w:rsid w:val="00996701"/>
    <w:rsid w:val="009A7230"/>
    <w:rsid w:val="009B104C"/>
    <w:rsid w:val="009B4354"/>
    <w:rsid w:val="009B6A58"/>
    <w:rsid w:val="009C5477"/>
    <w:rsid w:val="009C55E9"/>
    <w:rsid w:val="009C7F4D"/>
    <w:rsid w:val="009D33D3"/>
    <w:rsid w:val="009D4508"/>
    <w:rsid w:val="009D5712"/>
    <w:rsid w:val="009D7E31"/>
    <w:rsid w:val="009E48CA"/>
    <w:rsid w:val="009F0097"/>
    <w:rsid w:val="009F1076"/>
    <w:rsid w:val="009F3709"/>
    <w:rsid w:val="009F711A"/>
    <w:rsid w:val="00A00E69"/>
    <w:rsid w:val="00A02CA4"/>
    <w:rsid w:val="00A02DD1"/>
    <w:rsid w:val="00A0346A"/>
    <w:rsid w:val="00A04E87"/>
    <w:rsid w:val="00A1101C"/>
    <w:rsid w:val="00A1125C"/>
    <w:rsid w:val="00A116CC"/>
    <w:rsid w:val="00A144CD"/>
    <w:rsid w:val="00A14539"/>
    <w:rsid w:val="00A15DAF"/>
    <w:rsid w:val="00A15F76"/>
    <w:rsid w:val="00A161C8"/>
    <w:rsid w:val="00A176EF"/>
    <w:rsid w:val="00A233EF"/>
    <w:rsid w:val="00A24A22"/>
    <w:rsid w:val="00A26072"/>
    <w:rsid w:val="00A266C4"/>
    <w:rsid w:val="00A26749"/>
    <w:rsid w:val="00A27828"/>
    <w:rsid w:val="00A30FA1"/>
    <w:rsid w:val="00A31824"/>
    <w:rsid w:val="00A31B7F"/>
    <w:rsid w:val="00A333DD"/>
    <w:rsid w:val="00A345AB"/>
    <w:rsid w:val="00A361C4"/>
    <w:rsid w:val="00A41899"/>
    <w:rsid w:val="00A43EF0"/>
    <w:rsid w:val="00A44D43"/>
    <w:rsid w:val="00A4599C"/>
    <w:rsid w:val="00A475B2"/>
    <w:rsid w:val="00A51AB9"/>
    <w:rsid w:val="00A51B75"/>
    <w:rsid w:val="00A53BC7"/>
    <w:rsid w:val="00A55E18"/>
    <w:rsid w:val="00A619EF"/>
    <w:rsid w:val="00A61D23"/>
    <w:rsid w:val="00A61F03"/>
    <w:rsid w:val="00A62842"/>
    <w:rsid w:val="00A64A18"/>
    <w:rsid w:val="00A64FB8"/>
    <w:rsid w:val="00A65AD1"/>
    <w:rsid w:val="00A660EF"/>
    <w:rsid w:val="00A6767D"/>
    <w:rsid w:val="00A67EB3"/>
    <w:rsid w:val="00A73F8F"/>
    <w:rsid w:val="00A7549D"/>
    <w:rsid w:val="00A75D65"/>
    <w:rsid w:val="00A75DAA"/>
    <w:rsid w:val="00A76BBA"/>
    <w:rsid w:val="00A772F1"/>
    <w:rsid w:val="00A776B4"/>
    <w:rsid w:val="00A8714A"/>
    <w:rsid w:val="00A876E2"/>
    <w:rsid w:val="00A87A66"/>
    <w:rsid w:val="00A87BF3"/>
    <w:rsid w:val="00A901E2"/>
    <w:rsid w:val="00A93B6B"/>
    <w:rsid w:val="00A94D5F"/>
    <w:rsid w:val="00A954D2"/>
    <w:rsid w:val="00AA18D6"/>
    <w:rsid w:val="00AA2C21"/>
    <w:rsid w:val="00AA3C42"/>
    <w:rsid w:val="00AB32F2"/>
    <w:rsid w:val="00AB3BCA"/>
    <w:rsid w:val="00AB44B1"/>
    <w:rsid w:val="00AB4F51"/>
    <w:rsid w:val="00AB5EE6"/>
    <w:rsid w:val="00AB6C7C"/>
    <w:rsid w:val="00AB6F11"/>
    <w:rsid w:val="00AB709D"/>
    <w:rsid w:val="00AC2969"/>
    <w:rsid w:val="00AC427F"/>
    <w:rsid w:val="00AC4F13"/>
    <w:rsid w:val="00AC62AF"/>
    <w:rsid w:val="00AC6459"/>
    <w:rsid w:val="00AC7871"/>
    <w:rsid w:val="00AD210B"/>
    <w:rsid w:val="00AD275E"/>
    <w:rsid w:val="00AD3B68"/>
    <w:rsid w:val="00AD46B9"/>
    <w:rsid w:val="00AD6AFE"/>
    <w:rsid w:val="00AE07FB"/>
    <w:rsid w:val="00AE1353"/>
    <w:rsid w:val="00AE1E09"/>
    <w:rsid w:val="00AE28C8"/>
    <w:rsid w:val="00AE4B05"/>
    <w:rsid w:val="00AE5E79"/>
    <w:rsid w:val="00AF2E54"/>
    <w:rsid w:val="00AF37E5"/>
    <w:rsid w:val="00AF67BF"/>
    <w:rsid w:val="00AF75A5"/>
    <w:rsid w:val="00B021B7"/>
    <w:rsid w:val="00B03450"/>
    <w:rsid w:val="00B05CFB"/>
    <w:rsid w:val="00B11025"/>
    <w:rsid w:val="00B11C77"/>
    <w:rsid w:val="00B1437D"/>
    <w:rsid w:val="00B1525E"/>
    <w:rsid w:val="00B209A0"/>
    <w:rsid w:val="00B258C9"/>
    <w:rsid w:val="00B27FD4"/>
    <w:rsid w:val="00B33466"/>
    <w:rsid w:val="00B3353E"/>
    <w:rsid w:val="00B360BA"/>
    <w:rsid w:val="00B37657"/>
    <w:rsid w:val="00B37A6B"/>
    <w:rsid w:val="00B40576"/>
    <w:rsid w:val="00B45C5F"/>
    <w:rsid w:val="00B46FA3"/>
    <w:rsid w:val="00B47488"/>
    <w:rsid w:val="00B508BE"/>
    <w:rsid w:val="00B518E5"/>
    <w:rsid w:val="00B53A5D"/>
    <w:rsid w:val="00B5523E"/>
    <w:rsid w:val="00B55DAD"/>
    <w:rsid w:val="00B56024"/>
    <w:rsid w:val="00B637C2"/>
    <w:rsid w:val="00B66231"/>
    <w:rsid w:val="00B80221"/>
    <w:rsid w:val="00B8115A"/>
    <w:rsid w:val="00B83767"/>
    <w:rsid w:val="00B842BC"/>
    <w:rsid w:val="00B90A29"/>
    <w:rsid w:val="00B918A5"/>
    <w:rsid w:val="00B92B71"/>
    <w:rsid w:val="00B93CC0"/>
    <w:rsid w:val="00B93CE9"/>
    <w:rsid w:val="00B94589"/>
    <w:rsid w:val="00B95A03"/>
    <w:rsid w:val="00B96FAD"/>
    <w:rsid w:val="00BA01F9"/>
    <w:rsid w:val="00BA074D"/>
    <w:rsid w:val="00BA236C"/>
    <w:rsid w:val="00BA5469"/>
    <w:rsid w:val="00BA59BC"/>
    <w:rsid w:val="00BA7CFD"/>
    <w:rsid w:val="00BA7DFA"/>
    <w:rsid w:val="00BB1558"/>
    <w:rsid w:val="00BB1D62"/>
    <w:rsid w:val="00BB630F"/>
    <w:rsid w:val="00BB6A9B"/>
    <w:rsid w:val="00BB7D0F"/>
    <w:rsid w:val="00BC3F5E"/>
    <w:rsid w:val="00BC423C"/>
    <w:rsid w:val="00BC6FAE"/>
    <w:rsid w:val="00BD1FDF"/>
    <w:rsid w:val="00BD419B"/>
    <w:rsid w:val="00BD4D34"/>
    <w:rsid w:val="00BD5939"/>
    <w:rsid w:val="00BE0103"/>
    <w:rsid w:val="00BE369E"/>
    <w:rsid w:val="00BE3701"/>
    <w:rsid w:val="00BE721C"/>
    <w:rsid w:val="00C00760"/>
    <w:rsid w:val="00C01660"/>
    <w:rsid w:val="00C0181C"/>
    <w:rsid w:val="00C02EC2"/>
    <w:rsid w:val="00C03BDE"/>
    <w:rsid w:val="00C06F83"/>
    <w:rsid w:val="00C07946"/>
    <w:rsid w:val="00C100D9"/>
    <w:rsid w:val="00C12BCD"/>
    <w:rsid w:val="00C131A5"/>
    <w:rsid w:val="00C1336D"/>
    <w:rsid w:val="00C15ACE"/>
    <w:rsid w:val="00C2063D"/>
    <w:rsid w:val="00C210BF"/>
    <w:rsid w:val="00C211F1"/>
    <w:rsid w:val="00C21CA8"/>
    <w:rsid w:val="00C26B21"/>
    <w:rsid w:val="00C30FE8"/>
    <w:rsid w:val="00C31880"/>
    <w:rsid w:val="00C33657"/>
    <w:rsid w:val="00C423BB"/>
    <w:rsid w:val="00C4360F"/>
    <w:rsid w:val="00C43DD0"/>
    <w:rsid w:val="00C46AB1"/>
    <w:rsid w:val="00C53547"/>
    <w:rsid w:val="00C54271"/>
    <w:rsid w:val="00C61864"/>
    <w:rsid w:val="00C62695"/>
    <w:rsid w:val="00C631C7"/>
    <w:rsid w:val="00C637D7"/>
    <w:rsid w:val="00C70DDF"/>
    <w:rsid w:val="00C70EFC"/>
    <w:rsid w:val="00C7326B"/>
    <w:rsid w:val="00C778DC"/>
    <w:rsid w:val="00C7792B"/>
    <w:rsid w:val="00C800A4"/>
    <w:rsid w:val="00C81EFD"/>
    <w:rsid w:val="00C84334"/>
    <w:rsid w:val="00C85415"/>
    <w:rsid w:val="00C854CA"/>
    <w:rsid w:val="00C857CA"/>
    <w:rsid w:val="00C9147E"/>
    <w:rsid w:val="00C91A32"/>
    <w:rsid w:val="00C92BBF"/>
    <w:rsid w:val="00C9595D"/>
    <w:rsid w:val="00C96F09"/>
    <w:rsid w:val="00C97D0B"/>
    <w:rsid w:val="00CA1332"/>
    <w:rsid w:val="00CA18FF"/>
    <w:rsid w:val="00CA1DD5"/>
    <w:rsid w:val="00CA2B87"/>
    <w:rsid w:val="00CA698E"/>
    <w:rsid w:val="00CB32B2"/>
    <w:rsid w:val="00CB3774"/>
    <w:rsid w:val="00CB4F24"/>
    <w:rsid w:val="00CC138C"/>
    <w:rsid w:val="00CC26E4"/>
    <w:rsid w:val="00CC31F5"/>
    <w:rsid w:val="00CC3A4B"/>
    <w:rsid w:val="00CC5ADD"/>
    <w:rsid w:val="00CC6B02"/>
    <w:rsid w:val="00CD34B3"/>
    <w:rsid w:val="00CD5446"/>
    <w:rsid w:val="00CD6456"/>
    <w:rsid w:val="00CD6861"/>
    <w:rsid w:val="00CD6B0F"/>
    <w:rsid w:val="00CD6C65"/>
    <w:rsid w:val="00CE154A"/>
    <w:rsid w:val="00CE1BC6"/>
    <w:rsid w:val="00CE4793"/>
    <w:rsid w:val="00CE4CF9"/>
    <w:rsid w:val="00CE543F"/>
    <w:rsid w:val="00CF030C"/>
    <w:rsid w:val="00CF10D0"/>
    <w:rsid w:val="00CF5467"/>
    <w:rsid w:val="00CF6580"/>
    <w:rsid w:val="00CF7E66"/>
    <w:rsid w:val="00D01EB2"/>
    <w:rsid w:val="00D07A7C"/>
    <w:rsid w:val="00D07EC5"/>
    <w:rsid w:val="00D12140"/>
    <w:rsid w:val="00D142A4"/>
    <w:rsid w:val="00D17E4A"/>
    <w:rsid w:val="00D21014"/>
    <w:rsid w:val="00D21937"/>
    <w:rsid w:val="00D21C6A"/>
    <w:rsid w:val="00D2242C"/>
    <w:rsid w:val="00D23D53"/>
    <w:rsid w:val="00D25B3B"/>
    <w:rsid w:val="00D27848"/>
    <w:rsid w:val="00D3094A"/>
    <w:rsid w:val="00D313AE"/>
    <w:rsid w:val="00D3172C"/>
    <w:rsid w:val="00D31D04"/>
    <w:rsid w:val="00D37429"/>
    <w:rsid w:val="00D422E3"/>
    <w:rsid w:val="00D42A93"/>
    <w:rsid w:val="00D465D3"/>
    <w:rsid w:val="00D47724"/>
    <w:rsid w:val="00D52697"/>
    <w:rsid w:val="00D6064E"/>
    <w:rsid w:val="00D60D45"/>
    <w:rsid w:val="00D656EE"/>
    <w:rsid w:val="00D6587C"/>
    <w:rsid w:val="00D65EB5"/>
    <w:rsid w:val="00D7146F"/>
    <w:rsid w:val="00D73752"/>
    <w:rsid w:val="00D747AD"/>
    <w:rsid w:val="00D75174"/>
    <w:rsid w:val="00D75C7E"/>
    <w:rsid w:val="00D835DE"/>
    <w:rsid w:val="00D857B9"/>
    <w:rsid w:val="00D85829"/>
    <w:rsid w:val="00D85F10"/>
    <w:rsid w:val="00D9208D"/>
    <w:rsid w:val="00D92FAF"/>
    <w:rsid w:val="00D94C4E"/>
    <w:rsid w:val="00D9620F"/>
    <w:rsid w:val="00D96D54"/>
    <w:rsid w:val="00DA2D97"/>
    <w:rsid w:val="00DA3722"/>
    <w:rsid w:val="00DA73E3"/>
    <w:rsid w:val="00DB0811"/>
    <w:rsid w:val="00DB204C"/>
    <w:rsid w:val="00DB385D"/>
    <w:rsid w:val="00DB38D5"/>
    <w:rsid w:val="00DB636E"/>
    <w:rsid w:val="00DC1566"/>
    <w:rsid w:val="00DC1E3D"/>
    <w:rsid w:val="00DC3774"/>
    <w:rsid w:val="00DD2750"/>
    <w:rsid w:val="00DD2B10"/>
    <w:rsid w:val="00DD4864"/>
    <w:rsid w:val="00DD5C32"/>
    <w:rsid w:val="00DD75C2"/>
    <w:rsid w:val="00DE272E"/>
    <w:rsid w:val="00DE7715"/>
    <w:rsid w:val="00DF11EA"/>
    <w:rsid w:val="00DF1322"/>
    <w:rsid w:val="00DF2290"/>
    <w:rsid w:val="00DF38CC"/>
    <w:rsid w:val="00E00124"/>
    <w:rsid w:val="00E00B13"/>
    <w:rsid w:val="00E03513"/>
    <w:rsid w:val="00E045A3"/>
    <w:rsid w:val="00E10C30"/>
    <w:rsid w:val="00E11A73"/>
    <w:rsid w:val="00E1331F"/>
    <w:rsid w:val="00E1429D"/>
    <w:rsid w:val="00E147E0"/>
    <w:rsid w:val="00E1512E"/>
    <w:rsid w:val="00E15198"/>
    <w:rsid w:val="00E15BC9"/>
    <w:rsid w:val="00E237A8"/>
    <w:rsid w:val="00E2582B"/>
    <w:rsid w:val="00E25B4C"/>
    <w:rsid w:val="00E2683F"/>
    <w:rsid w:val="00E26871"/>
    <w:rsid w:val="00E27704"/>
    <w:rsid w:val="00E309DC"/>
    <w:rsid w:val="00E30B11"/>
    <w:rsid w:val="00E331A4"/>
    <w:rsid w:val="00E34760"/>
    <w:rsid w:val="00E36905"/>
    <w:rsid w:val="00E36B03"/>
    <w:rsid w:val="00E37ACC"/>
    <w:rsid w:val="00E37C77"/>
    <w:rsid w:val="00E37E08"/>
    <w:rsid w:val="00E4438B"/>
    <w:rsid w:val="00E458F1"/>
    <w:rsid w:val="00E47315"/>
    <w:rsid w:val="00E47981"/>
    <w:rsid w:val="00E50900"/>
    <w:rsid w:val="00E50ADA"/>
    <w:rsid w:val="00E6325C"/>
    <w:rsid w:val="00E65509"/>
    <w:rsid w:val="00E72C85"/>
    <w:rsid w:val="00E74AE8"/>
    <w:rsid w:val="00E81FF1"/>
    <w:rsid w:val="00E82857"/>
    <w:rsid w:val="00E91893"/>
    <w:rsid w:val="00E9284F"/>
    <w:rsid w:val="00E93FC7"/>
    <w:rsid w:val="00E94331"/>
    <w:rsid w:val="00E94B15"/>
    <w:rsid w:val="00EB1490"/>
    <w:rsid w:val="00EB1528"/>
    <w:rsid w:val="00EB799D"/>
    <w:rsid w:val="00EC2593"/>
    <w:rsid w:val="00ED137B"/>
    <w:rsid w:val="00ED467F"/>
    <w:rsid w:val="00ED4F40"/>
    <w:rsid w:val="00ED741B"/>
    <w:rsid w:val="00ED7850"/>
    <w:rsid w:val="00EE026A"/>
    <w:rsid w:val="00EE1501"/>
    <w:rsid w:val="00EE5E1F"/>
    <w:rsid w:val="00EE67DA"/>
    <w:rsid w:val="00EF09EC"/>
    <w:rsid w:val="00EF6390"/>
    <w:rsid w:val="00EF6E8F"/>
    <w:rsid w:val="00F04923"/>
    <w:rsid w:val="00F0495C"/>
    <w:rsid w:val="00F12ADF"/>
    <w:rsid w:val="00F14D98"/>
    <w:rsid w:val="00F205AD"/>
    <w:rsid w:val="00F20C85"/>
    <w:rsid w:val="00F217F6"/>
    <w:rsid w:val="00F219B6"/>
    <w:rsid w:val="00F24756"/>
    <w:rsid w:val="00F30A28"/>
    <w:rsid w:val="00F40AF1"/>
    <w:rsid w:val="00F42696"/>
    <w:rsid w:val="00F430A5"/>
    <w:rsid w:val="00F45FF4"/>
    <w:rsid w:val="00F46A0A"/>
    <w:rsid w:val="00F502EC"/>
    <w:rsid w:val="00F517E9"/>
    <w:rsid w:val="00F539DA"/>
    <w:rsid w:val="00F53AA6"/>
    <w:rsid w:val="00F57012"/>
    <w:rsid w:val="00F576DA"/>
    <w:rsid w:val="00F60CDF"/>
    <w:rsid w:val="00F610F4"/>
    <w:rsid w:val="00F61AFA"/>
    <w:rsid w:val="00F64115"/>
    <w:rsid w:val="00F66EFA"/>
    <w:rsid w:val="00F763D8"/>
    <w:rsid w:val="00F76E57"/>
    <w:rsid w:val="00F77E37"/>
    <w:rsid w:val="00F85A70"/>
    <w:rsid w:val="00F85AA6"/>
    <w:rsid w:val="00F86698"/>
    <w:rsid w:val="00F91509"/>
    <w:rsid w:val="00F92025"/>
    <w:rsid w:val="00F9251A"/>
    <w:rsid w:val="00F93EE7"/>
    <w:rsid w:val="00F97C8A"/>
    <w:rsid w:val="00FA0165"/>
    <w:rsid w:val="00FA22A0"/>
    <w:rsid w:val="00FA622B"/>
    <w:rsid w:val="00FB2472"/>
    <w:rsid w:val="00FB306B"/>
    <w:rsid w:val="00FB57FB"/>
    <w:rsid w:val="00FC0DCF"/>
    <w:rsid w:val="00FC304B"/>
    <w:rsid w:val="00FC7153"/>
    <w:rsid w:val="00FC7AE9"/>
    <w:rsid w:val="00FC7F9E"/>
    <w:rsid w:val="00FD0968"/>
    <w:rsid w:val="00FD2564"/>
    <w:rsid w:val="00FD4182"/>
    <w:rsid w:val="00FD494B"/>
    <w:rsid w:val="00FD6743"/>
    <w:rsid w:val="00FE0E2A"/>
    <w:rsid w:val="00FE1485"/>
    <w:rsid w:val="00FE3A38"/>
    <w:rsid w:val="00FE54D1"/>
    <w:rsid w:val="00FF0DD8"/>
    <w:rsid w:val="00FF14BA"/>
    <w:rsid w:val="00FF4B4D"/>
    <w:rsid w:val="00FF67E0"/>
    <w:rsid w:val="00FF6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2.53958mm,1.2694mm,2.53958mm,1.2694mm"/>
    </o:shapedefaults>
    <o:shapelayout v:ext="edit">
      <o:idmap v:ext="edit" data="1"/>
    </o:shapelayout>
  </w:shapeDefaults>
  <w:decimalSymbol w:val="."/>
  <w:listSeparator w:val=","/>
  <w14:docId w14:val="159911E9"/>
  <w15:chartTrackingRefBased/>
  <w15:docId w15:val="{9610C831-434E-4258-96DA-3E03A337A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elvPlain" w:hAnsi="CHelvPlain"/>
      <w:i/>
      <w:iCs/>
      <w:sz w:val="19"/>
      <w:szCs w:val="19"/>
      <w:lang w:val="sr-Latn-CS" w:eastAsia="sr-Latn-CS"/>
    </w:rPr>
  </w:style>
  <w:style w:type="paragraph" w:styleId="Heading1">
    <w:name w:val="heading 1"/>
    <w:basedOn w:val="Normal"/>
    <w:next w:val="Normal"/>
    <w:qFormat/>
    <w:rsid w:val="00BC6FAE"/>
    <w:pPr>
      <w:keepNext/>
      <w:outlineLvl w:val="0"/>
    </w:pPr>
    <w:rPr>
      <w:rFonts w:ascii="CTimesRoman" w:hAnsi="CTimesRoman"/>
      <w:sz w:val="22"/>
      <w:szCs w:val="20"/>
      <w:lang w:val="en-GB" w:eastAsia="en-US"/>
    </w:rPr>
  </w:style>
  <w:style w:type="paragraph" w:styleId="Heading4">
    <w:name w:val="heading 4"/>
    <w:basedOn w:val="Normal"/>
    <w:next w:val="Normal"/>
    <w:qFormat/>
    <w:rsid w:val="00285B64"/>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Times New Roman" w:hAnsi="Times New Roman"/>
      <w:i w:val="0"/>
      <w:iCs w:val="0"/>
      <w:sz w:val="24"/>
      <w:szCs w:val="24"/>
      <w:lang w:val="sr-Cyrl-CS" w:eastAsia="en-US"/>
    </w:rPr>
  </w:style>
  <w:style w:type="paragraph" w:customStyle="1" w:styleId="HeadEng">
    <w:name w:val="HeadEng"/>
    <w:basedOn w:val="Normal"/>
    <w:rsid w:val="009051A3"/>
    <w:rPr>
      <w:rFonts w:ascii="Times New Roman" w:hAnsi="Times New Roman" w:cs="Arial"/>
      <w:i w:val="0"/>
      <w:iCs w:val="0"/>
      <w:sz w:val="24"/>
      <w:szCs w:val="22"/>
      <w:lang w:val="en-US" w:eastAsia="en-US"/>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customStyle="1" w:styleId="HeadCir">
    <w:name w:val="HeadCir"/>
    <w:basedOn w:val="Normal"/>
    <w:rsid w:val="009051A3"/>
    <w:rPr>
      <w:rFonts w:ascii="TimesC DzComm" w:hAnsi="TimesC DzComm" w:cs="Arial"/>
      <w:i w:val="0"/>
      <w:iCs w:val="0"/>
      <w:sz w:val="24"/>
      <w:szCs w:val="22"/>
      <w:lang w:val="en-US" w:eastAsia="en-US"/>
    </w:rPr>
  </w:style>
  <w:style w:type="paragraph" w:customStyle="1" w:styleId="1tekst">
    <w:name w:val="1tekst"/>
    <w:basedOn w:val="Normal"/>
    <w:rsid w:val="005D2B4E"/>
    <w:pPr>
      <w:ind w:left="375" w:right="375" w:firstLine="240"/>
      <w:jc w:val="both"/>
    </w:pPr>
    <w:rPr>
      <w:rFonts w:ascii="Arial" w:hAnsi="Arial" w:cs="Arial"/>
      <w:i w:val="0"/>
      <w:iCs w:val="0"/>
      <w:sz w:val="20"/>
      <w:szCs w:val="20"/>
      <w:lang w:val="en-US" w:eastAsia="en-US"/>
    </w:rPr>
  </w:style>
  <w:style w:type="paragraph" w:customStyle="1" w:styleId="Normal1">
    <w:name w:val="Normal1"/>
    <w:basedOn w:val="Normal"/>
    <w:rsid w:val="005D2B4E"/>
    <w:pPr>
      <w:spacing w:before="100" w:beforeAutospacing="1" w:after="100" w:afterAutospacing="1"/>
    </w:pPr>
    <w:rPr>
      <w:rFonts w:ascii="Arial" w:hAnsi="Arial" w:cs="Arial"/>
      <w:i w:val="0"/>
      <w:iCs w:val="0"/>
      <w:sz w:val="22"/>
      <w:szCs w:val="22"/>
      <w:lang w:val="en-US" w:eastAsia="en-US"/>
    </w:rPr>
  </w:style>
  <w:style w:type="character" w:styleId="Hyperlink">
    <w:name w:val="Hyperlink"/>
    <w:rsid w:val="005D2B4E"/>
    <w:rPr>
      <w:color w:val="0000FF"/>
      <w:u w:val="single"/>
    </w:rPr>
  </w:style>
  <w:style w:type="character" w:customStyle="1" w:styleId="trs2">
    <w:name w:val="trs2"/>
    <w:basedOn w:val="DefaultParagraphFont"/>
    <w:rsid w:val="005D2B4E"/>
  </w:style>
  <w:style w:type="character" w:styleId="Strong">
    <w:name w:val="Strong"/>
    <w:qFormat/>
    <w:rsid w:val="00A75D65"/>
    <w:rPr>
      <w:b/>
      <w:bCs/>
    </w:rPr>
  </w:style>
  <w:style w:type="paragraph" w:styleId="NormalWeb">
    <w:name w:val="Normal (Web)"/>
    <w:basedOn w:val="Normal"/>
    <w:rsid w:val="00285B64"/>
    <w:pPr>
      <w:spacing w:after="60"/>
    </w:pPr>
    <w:rPr>
      <w:rFonts w:ascii="Times New Roman" w:hAnsi="Times New Roman"/>
      <w:i w:val="0"/>
      <w:iCs w:val="0"/>
      <w:sz w:val="24"/>
      <w:szCs w:val="24"/>
      <w:lang w:val="en-US" w:eastAsia="en-US"/>
    </w:rPr>
  </w:style>
  <w:style w:type="paragraph" w:customStyle="1" w:styleId="rvps1">
    <w:name w:val="rvps1"/>
    <w:basedOn w:val="Normal"/>
    <w:rsid w:val="00406EB2"/>
    <w:rPr>
      <w:rFonts w:ascii="Times New Roman" w:hAnsi="Times New Roman"/>
      <w:i w:val="0"/>
      <w:iCs w:val="0"/>
      <w:sz w:val="24"/>
      <w:szCs w:val="24"/>
      <w:lang w:val="en-US" w:eastAsia="en-US"/>
    </w:rPr>
  </w:style>
  <w:style w:type="character" w:customStyle="1" w:styleId="rvts3">
    <w:name w:val="rvts3"/>
    <w:rsid w:val="00406EB2"/>
    <w:rPr>
      <w:b w:val="0"/>
      <w:bCs w:val="0"/>
      <w:color w:val="000000"/>
      <w:sz w:val="20"/>
      <w:szCs w:val="20"/>
    </w:rPr>
  </w:style>
  <w:style w:type="paragraph" w:styleId="BalloonText">
    <w:name w:val="Balloon Text"/>
    <w:basedOn w:val="Normal"/>
    <w:link w:val="BalloonTextChar"/>
    <w:rsid w:val="009B4354"/>
    <w:rPr>
      <w:rFonts w:ascii="Segoe UI" w:hAnsi="Segoe UI" w:cs="Segoe UI"/>
      <w:sz w:val="18"/>
      <w:szCs w:val="18"/>
    </w:rPr>
  </w:style>
  <w:style w:type="character" w:customStyle="1" w:styleId="BalloonTextChar">
    <w:name w:val="Balloon Text Char"/>
    <w:link w:val="BalloonText"/>
    <w:rsid w:val="009B4354"/>
    <w:rPr>
      <w:rFonts w:ascii="Segoe UI" w:hAnsi="Segoe UI" w:cs="Segoe UI"/>
      <w:i/>
      <w:iCs/>
      <w:sz w:val="18"/>
      <w:szCs w:val="18"/>
      <w:lang w:val="sr-Latn-CS" w:eastAsia="sr-Latn-CS"/>
    </w:rPr>
  </w:style>
  <w:style w:type="character" w:customStyle="1" w:styleId="FooterChar">
    <w:name w:val="Footer Char"/>
    <w:link w:val="Footer"/>
    <w:uiPriority w:val="99"/>
    <w:rsid w:val="003A7A84"/>
    <w:rPr>
      <w:rFonts w:ascii="CHelvPlain" w:hAnsi="CHelvPlain"/>
      <w:i/>
      <w:iCs/>
      <w:sz w:val="19"/>
      <w:szCs w:val="19"/>
      <w:lang w:val="sr-Latn-CS" w:eastAsia="sr-Latn-CS"/>
    </w:rPr>
  </w:style>
  <w:style w:type="table" w:styleId="TableGrid">
    <w:name w:val="Table Grid"/>
    <w:basedOn w:val="TableNormal"/>
    <w:rsid w:val="001C1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5AE2"/>
    <w:pPr>
      <w:autoSpaceDE w:val="0"/>
      <w:autoSpaceDN w:val="0"/>
      <w:adjustRightInd w:val="0"/>
    </w:pPr>
    <w:rPr>
      <w:color w:val="000000"/>
      <w:sz w:val="24"/>
      <w:szCs w:val="24"/>
      <w:lang w:val="en-US" w:eastAsia="en-US"/>
    </w:rPr>
  </w:style>
  <w:style w:type="character" w:styleId="CommentReference">
    <w:name w:val="annotation reference"/>
    <w:rsid w:val="00DD4864"/>
    <w:rPr>
      <w:sz w:val="16"/>
      <w:szCs w:val="16"/>
    </w:rPr>
  </w:style>
  <w:style w:type="paragraph" w:styleId="CommentText">
    <w:name w:val="annotation text"/>
    <w:basedOn w:val="Normal"/>
    <w:link w:val="CommentTextChar"/>
    <w:rsid w:val="00DD4864"/>
    <w:pPr>
      <w:spacing w:after="60"/>
      <w:ind w:firstLine="567"/>
      <w:jc w:val="both"/>
    </w:pPr>
    <w:rPr>
      <w:rFonts w:ascii="Times New Roman" w:hAnsi="Times New Roman" w:cs="Arial"/>
      <w:i w:val="0"/>
      <w:iCs w:val="0"/>
      <w:sz w:val="20"/>
      <w:szCs w:val="20"/>
      <w:lang w:val="sr-Cyrl-CS" w:eastAsia="en-US"/>
    </w:rPr>
  </w:style>
  <w:style w:type="character" w:customStyle="1" w:styleId="CommentTextChar">
    <w:name w:val="Comment Text Char"/>
    <w:link w:val="CommentText"/>
    <w:rsid w:val="00DD4864"/>
    <w:rPr>
      <w:rFonts w:cs="Arial"/>
      <w:lang w:val="sr-Cyrl-CS"/>
    </w:rPr>
  </w:style>
  <w:style w:type="paragraph" w:styleId="CommentSubject">
    <w:name w:val="annotation subject"/>
    <w:basedOn w:val="CommentText"/>
    <w:next w:val="CommentText"/>
    <w:link w:val="CommentSubjectChar"/>
    <w:rsid w:val="00142209"/>
    <w:pPr>
      <w:spacing w:after="0"/>
      <w:ind w:firstLine="0"/>
      <w:jc w:val="left"/>
    </w:pPr>
    <w:rPr>
      <w:rFonts w:ascii="CHelvPlain" w:hAnsi="CHelvPlain" w:cs="Times New Roman"/>
      <w:b/>
      <w:bCs/>
      <w:i/>
      <w:iCs/>
      <w:lang w:val="sr-Latn-CS" w:eastAsia="sr-Latn-CS"/>
    </w:rPr>
  </w:style>
  <w:style w:type="character" w:customStyle="1" w:styleId="CommentSubjectChar">
    <w:name w:val="Comment Subject Char"/>
    <w:link w:val="CommentSubject"/>
    <w:rsid w:val="00142209"/>
    <w:rPr>
      <w:rFonts w:ascii="CHelvPlain" w:hAnsi="CHelvPlain" w:cs="Arial"/>
      <w:b/>
      <w:bCs/>
      <w:i/>
      <w:iCs/>
      <w:lang w:val="sr-Latn-CS" w:eastAsia="sr-Latn-CS"/>
    </w:rPr>
  </w:style>
  <w:style w:type="paragraph" w:customStyle="1" w:styleId="odluka-zakon">
    <w:name w:val="odluka-zakon"/>
    <w:basedOn w:val="Normal"/>
    <w:rsid w:val="00F60CDF"/>
    <w:pPr>
      <w:spacing w:after="150"/>
    </w:pPr>
    <w:rPr>
      <w:rFonts w:ascii="Times New Roman" w:hAnsi="Times New Roman"/>
      <w:i w:val="0"/>
      <w:iCs w:val="0"/>
      <w:sz w:val="24"/>
      <w:szCs w:val="24"/>
      <w:lang w:val="en-US" w:eastAsia="en-US"/>
    </w:rPr>
  </w:style>
  <w:style w:type="paragraph" w:customStyle="1" w:styleId="auto-style2">
    <w:name w:val="auto-style2"/>
    <w:basedOn w:val="Normal"/>
    <w:rsid w:val="00F60CDF"/>
    <w:pPr>
      <w:spacing w:after="150"/>
    </w:pPr>
    <w:rPr>
      <w:rFonts w:ascii="Times New Roman" w:hAnsi="Times New Roman"/>
      <w:i w:val="0"/>
      <w:iCs w:val="0"/>
      <w:sz w:val="24"/>
      <w:szCs w:val="24"/>
      <w:lang w:val="en-US" w:eastAsia="en-US"/>
    </w:rPr>
  </w:style>
  <w:style w:type="paragraph" w:customStyle="1" w:styleId="centar">
    <w:name w:val="centar"/>
    <w:basedOn w:val="Normal"/>
    <w:rsid w:val="00F60CDF"/>
    <w:pPr>
      <w:spacing w:after="150"/>
    </w:pPr>
    <w:rPr>
      <w:rFonts w:ascii="Times New Roman" w:hAnsi="Times New Roman"/>
      <w:i w:val="0"/>
      <w:iCs w:val="0"/>
      <w:sz w:val="24"/>
      <w:szCs w:val="24"/>
      <w:lang w:val="en-US" w:eastAsia="en-US"/>
    </w:rPr>
  </w:style>
  <w:style w:type="paragraph" w:customStyle="1" w:styleId="auto-style1">
    <w:name w:val="auto-style1"/>
    <w:basedOn w:val="Normal"/>
    <w:rsid w:val="00F9251A"/>
    <w:pPr>
      <w:spacing w:after="150"/>
      <w:ind w:firstLine="480"/>
    </w:pPr>
    <w:rPr>
      <w:rFonts w:ascii="Verdana" w:hAnsi="Verdana"/>
      <w:i w:val="0"/>
      <w:iCs w:val="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5664">
      <w:bodyDiv w:val="1"/>
      <w:marLeft w:val="0"/>
      <w:marRight w:val="0"/>
      <w:marTop w:val="0"/>
      <w:marBottom w:val="0"/>
      <w:divBdr>
        <w:top w:val="none" w:sz="0" w:space="0" w:color="auto"/>
        <w:left w:val="none" w:sz="0" w:space="0" w:color="auto"/>
        <w:bottom w:val="none" w:sz="0" w:space="0" w:color="auto"/>
        <w:right w:val="none" w:sz="0" w:space="0" w:color="auto"/>
      </w:divBdr>
      <w:divsChild>
        <w:div w:id="691303392">
          <w:marLeft w:val="-225"/>
          <w:marRight w:val="-225"/>
          <w:marTop w:val="0"/>
          <w:marBottom w:val="0"/>
          <w:divBdr>
            <w:top w:val="none" w:sz="0" w:space="0" w:color="auto"/>
            <w:left w:val="none" w:sz="0" w:space="0" w:color="auto"/>
            <w:bottom w:val="none" w:sz="0" w:space="0" w:color="auto"/>
            <w:right w:val="none" w:sz="0" w:space="0" w:color="auto"/>
          </w:divBdr>
          <w:divsChild>
            <w:div w:id="83456392">
              <w:marLeft w:val="0"/>
              <w:marRight w:val="0"/>
              <w:marTop w:val="0"/>
              <w:marBottom w:val="0"/>
              <w:divBdr>
                <w:top w:val="none" w:sz="0" w:space="0" w:color="auto"/>
                <w:left w:val="none" w:sz="0" w:space="0" w:color="auto"/>
                <w:bottom w:val="none" w:sz="0" w:space="0" w:color="auto"/>
                <w:right w:val="none" w:sz="0" w:space="0" w:color="auto"/>
              </w:divBdr>
              <w:divsChild>
                <w:div w:id="280452329">
                  <w:marLeft w:val="0"/>
                  <w:marRight w:val="0"/>
                  <w:marTop w:val="0"/>
                  <w:marBottom w:val="0"/>
                  <w:divBdr>
                    <w:top w:val="none" w:sz="0" w:space="0" w:color="auto"/>
                    <w:left w:val="none" w:sz="0" w:space="0" w:color="auto"/>
                    <w:bottom w:val="none" w:sz="0" w:space="0" w:color="auto"/>
                    <w:right w:val="none" w:sz="0" w:space="0" w:color="auto"/>
                  </w:divBdr>
                  <w:divsChild>
                    <w:div w:id="9740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750415">
      <w:bodyDiv w:val="1"/>
      <w:marLeft w:val="0"/>
      <w:marRight w:val="0"/>
      <w:marTop w:val="0"/>
      <w:marBottom w:val="0"/>
      <w:divBdr>
        <w:top w:val="none" w:sz="0" w:space="0" w:color="auto"/>
        <w:left w:val="none" w:sz="0" w:space="0" w:color="auto"/>
        <w:bottom w:val="none" w:sz="0" w:space="0" w:color="auto"/>
        <w:right w:val="none" w:sz="0" w:space="0" w:color="auto"/>
      </w:divBdr>
    </w:div>
    <w:div w:id="468938996">
      <w:bodyDiv w:val="1"/>
      <w:marLeft w:val="0"/>
      <w:marRight w:val="0"/>
      <w:marTop w:val="0"/>
      <w:marBottom w:val="0"/>
      <w:divBdr>
        <w:top w:val="none" w:sz="0" w:space="0" w:color="auto"/>
        <w:left w:val="none" w:sz="0" w:space="0" w:color="auto"/>
        <w:bottom w:val="none" w:sz="0" w:space="0" w:color="auto"/>
        <w:right w:val="none" w:sz="0" w:space="0" w:color="auto"/>
      </w:divBdr>
    </w:div>
    <w:div w:id="601841201">
      <w:bodyDiv w:val="1"/>
      <w:marLeft w:val="0"/>
      <w:marRight w:val="0"/>
      <w:marTop w:val="0"/>
      <w:marBottom w:val="0"/>
      <w:divBdr>
        <w:top w:val="none" w:sz="0" w:space="0" w:color="auto"/>
        <w:left w:val="none" w:sz="0" w:space="0" w:color="auto"/>
        <w:bottom w:val="none" w:sz="0" w:space="0" w:color="auto"/>
        <w:right w:val="none" w:sz="0" w:space="0" w:color="auto"/>
      </w:divBdr>
    </w:div>
    <w:div w:id="1001350495">
      <w:bodyDiv w:val="1"/>
      <w:marLeft w:val="0"/>
      <w:marRight w:val="0"/>
      <w:marTop w:val="0"/>
      <w:marBottom w:val="0"/>
      <w:divBdr>
        <w:top w:val="none" w:sz="0" w:space="0" w:color="auto"/>
        <w:left w:val="none" w:sz="0" w:space="0" w:color="auto"/>
        <w:bottom w:val="none" w:sz="0" w:space="0" w:color="auto"/>
        <w:right w:val="none" w:sz="0" w:space="0" w:color="auto"/>
      </w:divBdr>
    </w:div>
    <w:div w:id="1318149984">
      <w:bodyDiv w:val="1"/>
      <w:marLeft w:val="0"/>
      <w:marRight w:val="0"/>
      <w:marTop w:val="0"/>
      <w:marBottom w:val="0"/>
      <w:divBdr>
        <w:top w:val="none" w:sz="0" w:space="0" w:color="auto"/>
        <w:left w:val="none" w:sz="0" w:space="0" w:color="auto"/>
        <w:bottom w:val="none" w:sz="0" w:space="0" w:color="auto"/>
        <w:right w:val="none" w:sz="0" w:space="0" w:color="auto"/>
      </w:divBdr>
    </w:div>
    <w:div w:id="1444767783">
      <w:bodyDiv w:val="1"/>
      <w:marLeft w:val="0"/>
      <w:marRight w:val="0"/>
      <w:marTop w:val="0"/>
      <w:marBottom w:val="0"/>
      <w:divBdr>
        <w:top w:val="none" w:sz="0" w:space="0" w:color="auto"/>
        <w:left w:val="none" w:sz="0" w:space="0" w:color="auto"/>
        <w:bottom w:val="none" w:sz="0" w:space="0" w:color="auto"/>
        <w:right w:val="none" w:sz="0" w:space="0" w:color="auto"/>
      </w:divBdr>
      <w:divsChild>
        <w:div w:id="950167902">
          <w:marLeft w:val="-225"/>
          <w:marRight w:val="-225"/>
          <w:marTop w:val="0"/>
          <w:marBottom w:val="0"/>
          <w:divBdr>
            <w:top w:val="none" w:sz="0" w:space="0" w:color="auto"/>
            <w:left w:val="none" w:sz="0" w:space="0" w:color="auto"/>
            <w:bottom w:val="none" w:sz="0" w:space="0" w:color="auto"/>
            <w:right w:val="none" w:sz="0" w:space="0" w:color="auto"/>
          </w:divBdr>
          <w:divsChild>
            <w:div w:id="95641995">
              <w:marLeft w:val="0"/>
              <w:marRight w:val="0"/>
              <w:marTop w:val="0"/>
              <w:marBottom w:val="0"/>
              <w:divBdr>
                <w:top w:val="none" w:sz="0" w:space="0" w:color="auto"/>
                <w:left w:val="none" w:sz="0" w:space="0" w:color="auto"/>
                <w:bottom w:val="none" w:sz="0" w:space="0" w:color="auto"/>
                <w:right w:val="none" w:sz="0" w:space="0" w:color="auto"/>
              </w:divBdr>
              <w:divsChild>
                <w:div w:id="120942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5675">
      <w:bodyDiv w:val="1"/>
      <w:marLeft w:val="0"/>
      <w:marRight w:val="0"/>
      <w:marTop w:val="0"/>
      <w:marBottom w:val="0"/>
      <w:divBdr>
        <w:top w:val="none" w:sz="0" w:space="0" w:color="auto"/>
        <w:left w:val="none" w:sz="0" w:space="0" w:color="auto"/>
        <w:bottom w:val="none" w:sz="0" w:space="0" w:color="auto"/>
        <w:right w:val="none" w:sz="0" w:space="0" w:color="auto"/>
      </w:divBdr>
    </w:div>
    <w:div w:id="1920483645">
      <w:bodyDiv w:val="1"/>
      <w:marLeft w:val="0"/>
      <w:marRight w:val="0"/>
      <w:marTop w:val="0"/>
      <w:marBottom w:val="0"/>
      <w:divBdr>
        <w:top w:val="none" w:sz="0" w:space="0" w:color="auto"/>
        <w:left w:val="none" w:sz="0" w:space="0" w:color="auto"/>
        <w:bottom w:val="none" w:sz="0" w:space="0" w:color="auto"/>
        <w:right w:val="none" w:sz="0" w:space="0" w:color="auto"/>
      </w:divBdr>
    </w:div>
    <w:div w:id="1945571124">
      <w:bodyDiv w:val="1"/>
      <w:marLeft w:val="0"/>
      <w:marRight w:val="0"/>
      <w:marTop w:val="0"/>
      <w:marBottom w:val="0"/>
      <w:divBdr>
        <w:top w:val="none" w:sz="0" w:space="0" w:color="auto"/>
        <w:left w:val="none" w:sz="0" w:space="0" w:color="auto"/>
        <w:bottom w:val="none" w:sz="0" w:space="0" w:color="auto"/>
        <w:right w:val="none" w:sz="0" w:space="0" w:color="auto"/>
      </w:divBdr>
    </w:div>
    <w:div w:id="1957255465">
      <w:bodyDiv w:val="1"/>
      <w:marLeft w:val="0"/>
      <w:marRight w:val="0"/>
      <w:marTop w:val="0"/>
      <w:marBottom w:val="0"/>
      <w:divBdr>
        <w:top w:val="none" w:sz="0" w:space="0" w:color="auto"/>
        <w:left w:val="none" w:sz="0" w:space="0" w:color="auto"/>
        <w:bottom w:val="none" w:sz="0" w:space="0" w:color="auto"/>
        <w:right w:val="none" w:sz="0" w:space="0" w:color="auto"/>
      </w:divBdr>
    </w:div>
    <w:div w:id="1998651745">
      <w:bodyDiv w:val="1"/>
      <w:marLeft w:val="0"/>
      <w:marRight w:val="0"/>
      <w:marTop w:val="0"/>
      <w:marBottom w:val="0"/>
      <w:divBdr>
        <w:top w:val="none" w:sz="0" w:space="0" w:color="auto"/>
        <w:left w:val="none" w:sz="0" w:space="0" w:color="auto"/>
        <w:bottom w:val="none" w:sz="0" w:space="0" w:color="auto"/>
        <w:right w:val="none" w:sz="0" w:space="0" w:color="auto"/>
      </w:divBdr>
    </w:div>
    <w:div w:id="207874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faces/index.jsp%3F%26file%3Df30244%26action%3Dpropis%26path%3D03024401.html%26domen%3D0%26mark%3Dfalse%26tipPretrage%3D1%26tipPropisa%3D1%26domen%3D0%26mojiPropisi%3Dfalse%26groups%3D-%40--%40--%40--%40--%40-" TargetMode="External"/><Relationship Id="rId13" Type="http://schemas.openxmlformats.org/officeDocument/2006/relationships/hyperlink" Target="http://we2.cekos.com/ce/faces/faces/index.jsp%3F%26file%3Df29797%26action%3Dpropis%26path%3D02979701.html%26domen%3D0%26mark%3Dfalse%26tipPretrage%3D1%26tipPropisa%3D1%26domen%3D0%26mojiPropisi%3Dfalse%26groups%3D-%40--%40--%40--%40--%40-" TargetMode="External"/><Relationship Id="rId18" Type="http://schemas.openxmlformats.org/officeDocument/2006/relationships/hyperlink" Target="http://we2.cekos.com/ce/faces/faces/index.jsp%3F%26file%3Df30244%26action%3Dpropis%26path%3D03024401.html%26domen%3D0%26mark%3Dfalse%26tipPretrage%3D1%26tipPropisa%3D1%26domen%3D0%26mojiPropisi%3Dfalse%26groups%3D-%40--%40--%40--%40--%40-"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e2.cekos.com/ce/faces/faces/index.jsp%3F%26file%3Df29801%26action%3Dpropis%26path%3D02980101.html%26domen%3D0%26mark%3Dfalse%26tipPretrage%3D1%26tipPropisa%3D1%26domen%3D0%26mojiPropisi%3Dfalse%26groups%3D-%40--%40--%40--%40--%40-" TargetMode="External"/><Relationship Id="rId7" Type="http://schemas.openxmlformats.org/officeDocument/2006/relationships/endnotes" Target="endnotes.xml"/><Relationship Id="rId12" Type="http://schemas.openxmlformats.org/officeDocument/2006/relationships/hyperlink" Target="http://we2.cekos.com/ce/faces/faces/index.jsp%3F%26file%3Df30826%26action%3Dpropis%26path%3D03082601.html%26domen%3D0%26mark%3Dfalse%26tipPretrage%3D1%26tipPropisa%3D1%26domen%3D0%26mojiPropisi%3Dfalse%26groups%3D-%40--%40--%40--%40--%40-" TargetMode="External"/><Relationship Id="rId17" Type="http://schemas.openxmlformats.org/officeDocument/2006/relationships/hyperlink" Target="http://we2.cekos.com/ce/faces/faces/index.jsp%3F%26file%3Df30243%26action%3Dpropis%26path%3D03024301.html%26domen%3D0%26mark%3Dfalse%26tipPretrage%3D1%26tipPropisa%3D1%26domen%3D0%26mojiPropisi%3Dfalse%26groups%3D-%40--%40--%40--%40--%4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e2.cekos.com/ce/faces/faces/index.jsp%3F%26file%3Df29800%26action%3Dpropis%26path%3D02980001.html%26domen%3D0%26mark%3Dfalse%26tipPretrage%3D1%26tipPropisa%3D1%26domen%3D0%26mojiPropisi%3Dfalse%26groups%3D-%40--%40--%40--%40--%40-" TargetMode="External"/><Relationship Id="rId20" Type="http://schemas.openxmlformats.org/officeDocument/2006/relationships/hyperlink" Target="http://we2.cekos.com/ce/faces/faces/index.jsp%3F%26file%3Df30246%26action%3Dpropis%26path%3D03024601.html%26domen%3D0%26mark%3Dfalse%26tipPretrage%3D1%26tipPropisa%3D1%26domen%3D0%26mojiPropisi%3Dfalse%26groups%3D-%40--%40--%40--%40--%4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faces/faces/index.jsp%3F%26file%3Df29796%26action%3Dpropis%26path%3D02979601.html%26domen%3D0%26mark%3Dfalse%26tipPretrage%3D1%26tipPropisa%3D1%26domen%3D0%26mojiPropisi%3Dfalse%26groups%3D-%40--%40--%40--%40--%40-" TargetMode="External"/><Relationship Id="rId24" Type="http://schemas.openxmlformats.org/officeDocument/2006/relationships/hyperlink" Target="http://we2.cekos.com/ce/faces/faces/index.jsp%3F%26file%3Df39910%26action%3Dpropis%26path%3D03991001.html%26domen%3D0%26mark%3Dfalse%26tipPretrage%3D1%26tipPropisa%3D1%26domen%3D0%26mojiPropisi%3Dfalse%26groups%3D-%40--%40--%40--%40--%40-" TargetMode="External"/><Relationship Id="rId5" Type="http://schemas.openxmlformats.org/officeDocument/2006/relationships/webSettings" Target="webSettings.xml"/><Relationship Id="rId15" Type="http://schemas.openxmlformats.org/officeDocument/2006/relationships/hyperlink" Target="http://we2.cekos.com/ce/faces/faces/index.jsp%3F%26file%3Df29799%26action%3Dpropis%26path%3D02979901.html%26domen%3D0%26mark%3Dfalse%26tipPretrage%3D1%26tipPropisa%3D1%26domen%3D0%26mojiPropisi%3Dfalse%26groups%3D-%40--%40--%40--%40--%40-" TargetMode="External"/><Relationship Id="rId23" Type="http://schemas.openxmlformats.org/officeDocument/2006/relationships/hyperlink" Target="http://we2.cekos.com/ce/faces/faces/index.jsp%3F%26file%3Df29803%26action%3Dpropis%26path%3D02980301.html%26domen%3D0%26mark%3Dfalse%26tipPretrage%3D1%26tipPropisa%3D1%26domen%3D0%26mojiPropisi%3Dfalse%26groups%3D-%40--%40--%40--%40--%40-" TargetMode="External"/><Relationship Id="rId28" Type="http://schemas.openxmlformats.org/officeDocument/2006/relationships/fontTable" Target="fontTable.xml"/><Relationship Id="rId10" Type="http://schemas.openxmlformats.org/officeDocument/2006/relationships/hyperlink" Target="http://we2.cekos.com/ce/faces/faces/index.jsp%3F%26file%3Df29795%26action%3Dpropis%26path%3D02979501.html%26domen%3D0%26mark%3Dfalse%26tipPretrage%3D1%26tipPropisa%3D1%26domen%3D0%26mojiPropisi%3Dfalse%26groups%3D-%40--%40--%40--%40--%40-" TargetMode="External"/><Relationship Id="rId19" Type="http://schemas.openxmlformats.org/officeDocument/2006/relationships/hyperlink" Target="http://we2.cekos.com/ce/faces/faces/index.jsp%3F%26file%3Df30245%26action%3Dpropis%26path%3D03024501.html%26domen%3D0%26mark%3Dfalse%26tipPretrage%3D1%26tipPropisa%3D1%26domen%3D0%26mojiPropisi%3Dfalse%26groups%3D-%40--%40--%40--%40--%40-" TargetMode="External"/><Relationship Id="rId4" Type="http://schemas.openxmlformats.org/officeDocument/2006/relationships/settings" Target="settings.xml"/><Relationship Id="rId9" Type="http://schemas.openxmlformats.org/officeDocument/2006/relationships/hyperlink" Target="http://we2.cekos.com/ce/faces/faces/index.jsp%3F%26file%3Df796%26action%3Dpropis%26path%3D00079601.html%26domen%3D0%26mark%3Dfalse%26tipPretrage%3D1%26tipPropisa%3D1%26domen%3D0%26mojiPropisi%3Dfalse%26groups%3D-%40--%40--%40--%40--%40-" TargetMode="External"/><Relationship Id="rId14" Type="http://schemas.openxmlformats.org/officeDocument/2006/relationships/hyperlink" Target="http://we2.cekos.com/ce/faces/faces/index.jsp%3F%26file%3Df29798%26action%3Dpropis%26path%3D02979801.html%26domen%3D0%26mark%3Dfalse%26tipPretrage%3D1%26tipPropisa%3D1%26domen%3D0%26mojiPropisi%3Dfalse%26groups%3D-%40--%40--%40--%40--%40-" TargetMode="External"/><Relationship Id="rId22" Type="http://schemas.openxmlformats.org/officeDocument/2006/relationships/hyperlink" Target="http://we2.cekos.com/ce/faces/faces/index.jsp%3F%26file%3Df29802%26action%3Dpropis%26path%3D02980201.html%26domen%3D0%26mark%3Dfalse%26tipPretrage%3D1%26tipPropisa%3D1%26domen%3D0%26mojiPropisi%3Dfalse%26groups%3D-%40--%40--%40--%40--%40-"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psegs@vojvodina.gov.rs"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28C95-D1FD-4B33-A5FF-D9906E1C2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10501</Words>
  <Characters>59861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70222</CharactersWithSpaces>
  <SharedDoc>false</SharedDoc>
  <HLinks>
    <vt:vector size="108" baseType="variant">
      <vt:variant>
        <vt:i4>2228282</vt:i4>
      </vt:variant>
      <vt:variant>
        <vt:i4>48</vt:i4>
      </vt:variant>
      <vt:variant>
        <vt:i4>0</vt:i4>
      </vt:variant>
      <vt:variant>
        <vt:i4>5</vt:i4>
      </vt:variant>
      <vt:variant>
        <vt:lpwstr>http://we2.cekos.com/ce/faces/faces/index.jsp%3F%26file%3Df39910%26action%3Dpropis%26path%3D03991001.html%26domen%3D0%26mark%3Dfalse%26tipPretrage%3D1%26tipPropisa%3D1%26domen%3D0%26mojiPropisi%3Dfalse%26groups%3D-%40--%40--%40--%40--%40-</vt:lpwstr>
      </vt:variant>
      <vt:variant>
        <vt:lpwstr/>
      </vt:variant>
      <vt:variant>
        <vt:i4>2228282</vt:i4>
      </vt:variant>
      <vt:variant>
        <vt:i4>45</vt:i4>
      </vt:variant>
      <vt:variant>
        <vt:i4>0</vt:i4>
      </vt:variant>
      <vt:variant>
        <vt:i4>5</vt:i4>
      </vt:variant>
      <vt:variant>
        <vt:lpwstr>http://we2.cekos.com/ce/faces/faces/index.jsp%3F%26file%3Df29803%26action%3Dpropis%26path%3D02980301.html%26domen%3D0%26mark%3Dfalse%26tipPretrage%3D1%26tipPropisa%3D1%26domen%3D0%26mojiPropisi%3Dfalse%26groups%3D-%40--%40--%40--%40--%40-</vt:lpwstr>
      </vt:variant>
      <vt:variant>
        <vt:lpwstr/>
      </vt:variant>
      <vt:variant>
        <vt:i4>2228282</vt:i4>
      </vt:variant>
      <vt:variant>
        <vt:i4>42</vt:i4>
      </vt:variant>
      <vt:variant>
        <vt:i4>0</vt:i4>
      </vt:variant>
      <vt:variant>
        <vt:i4>5</vt:i4>
      </vt:variant>
      <vt:variant>
        <vt:lpwstr>http://we2.cekos.com/ce/faces/faces/index.jsp%3F%26file%3Df29802%26action%3Dpropis%26path%3D02980201.html%26domen%3D0%26mark%3Dfalse%26tipPretrage%3D1%26tipPropisa%3D1%26domen%3D0%26mojiPropisi%3Dfalse%26groups%3D-%40--%40--%40--%40--%40-</vt:lpwstr>
      </vt:variant>
      <vt:variant>
        <vt:lpwstr/>
      </vt:variant>
      <vt:variant>
        <vt:i4>2228282</vt:i4>
      </vt:variant>
      <vt:variant>
        <vt:i4>39</vt:i4>
      </vt:variant>
      <vt:variant>
        <vt:i4>0</vt:i4>
      </vt:variant>
      <vt:variant>
        <vt:i4>5</vt:i4>
      </vt:variant>
      <vt:variant>
        <vt:lpwstr>http://we2.cekos.com/ce/faces/faces/index.jsp%3F%26file%3Df29801%26action%3Dpropis%26path%3D02980101.html%26domen%3D0%26mark%3Dfalse%26tipPretrage%3D1%26tipPropisa%3D1%26domen%3D0%26mojiPropisi%3Dfalse%26groups%3D-%40--%40--%40--%40--%40-</vt:lpwstr>
      </vt:variant>
      <vt:variant>
        <vt:lpwstr/>
      </vt:variant>
      <vt:variant>
        <vt:i4>2228282</vt:i4>
      </vt:variant>
      <vt:variant>
        <vt:i4>36</vt:i4>
      </vt:variant>
      <vt:variant>
        <vt:i4>0</vt:i4>
      </vt:variant>
      <vt:variant>
        <vt:i4>5</vt:i4>
      </vt:variant>
      <vt:variant>
        <vt:lpwstr>http://we2.cekos.com/ce/faces/faces/index.jsp%3F%26file%3Df30246%26action%3Dpropis%26path%3D03024601.html%26domen%3D0%26mark%3Dfalse%26tipPretrage%3D1%26tipPropisa%3D1%26domen%3D0%26mojiPropisi%3Dfalse%26groups%3D-%40--%40--%40--%40--%40-</vt:lpwstr>
      </vt:variant>
      <vt:variant>
        <vt:lpwstr/>
      </vt:variant>
      <vt:variant>
        <vt:i4>2228282</vt:i4>
      </vt:variant>
      <vt:variant>
        <vt:i4>33</vt:i4>
      </vt:variant>
      <vt:variant>
        <vt:i4>0</vt:i4>
      </vt:variant>
      <vt:variant>
        <vt:i4>5</vt:i4>
      </vt:variant>
      <vt:variant>
        <vt:lpwstr>http://we2.cekos.com/ce/faces/faces/index.jsp%3F%26file%3Df30245%26action%3Dpropis%26path%3D03024501.html%26domen%3D0%26mark%3Dfalse%26tipPretrage%3D1%26tipPropisa%3D1%26domen%3D0%26mojiPropisi%3Dfalse%26groups%3D-%40--%40--%40--%40--%40-</vt:lpwstr>
      </vt:variant>
      <vt:variant>
        <vt:lpwstr/>
      </vt:variant>
      <vt:variant>
        <vt:i4>2228282</vt:i4>
      </vt:variant>
      <vt:variant>
        <vt:i4>30</vt:i4>
      </vt:variant>
      <vt:variant>
        <vt:i4>0</vt:i4>
      </vt:variant>
      <vt:variant>
        <vt:i4>5</vt:i4>
      </vt:variant>
      <vt:variant>
        <vt:lpwstr>http://we2.cekos.com/ce/faces/faces/index.jsp%3F%26file%3Df30244%26action%3Dpropis%26path%3D03024401.html%26domen%3D0%26mark%3Dfalse%26tipPretrage%3D1%26tipPropisa%3D1%26domen%3D0%26mojiPropisi%3Dfalse%26groups%3D-%40--%40--%40--%40--%40-</vt:lpwstr>
      </vt:variant>
      <vt:variant>
        <vt:lpwstr/>
      </vt:variant>
      <vt:variant>
        <vt:i4>2228282</vt:i4>
      </vt:variant>
      <vt:variant>
        <vt:i4>27</vt:i4>
      </vt:variant>
      <vt:variant>
        <vt:i4>0</vt:i4>
      </vt:variant>
      <vt:variant>
        <vt:i4>5</vt:i4>
      </vt:variant>
      <vt:variant>
        <vt:lpwstr>http://we2.cekos.com/ce/faces/faces/index.jsp%3F%26file%3Df30243%26action%3Dpropis%26path%3D03024301.html%26domen%3D0%26mark%3Dfalse%26tipPretrage%3D1%26tipPropisa%3D1%26domen%3D0%26mojiPropisi%3Dfalse%26groups%3D-%40--%40--%40--%40--%40-</vt:lpwstr>
      </vt:variant>
      <vt:variant>
        <vt:lpwstr/>
      </vt:variant>
      <vt:variant>
        <vt:i4>2228282</vt:i4>
      </vt:variant>
      <vt:variant>
        <vt:i4>24</vt:i4>
      </vt:variant>
      <vt:variant>
        <vt:i4>0</vt:i4>
      </vt:variant>
      <vt:variant>
        <vt:i4>5</vt:i4>
      </vt:variant>
      <vt:variant>
        <vt:lpwstr>http://we2.cekos.com/ce/faces/faces/index.jsp%3F%26file%3Df29800%26action%3Dpropis%26path%3D02980001.html%26domen%3D0%26mark%3Dfalse%26tipPretrage%3D1%26tipPropisa%3D1%26domen%3D0%26mojiPropisi%3Dfalse%26groups%3D-%40--%40--%40--%40--%40-</vt:lpwstr>
      </vt:variant>
      <vt:variant>
        <vt:lpwstr/>
      </vt:variant>
      <vt:variant>
        <vt:i4>2228282</vt:i4>
      </vt:variant>
      <vt:variant>
        <vt:i4>21</vt:i4>
      </vt:variant>
      <vt:variant>
        <vt:i4>0</vt:i4>
      </vt:variant>
      <vt:variant>
        <vt:i4>5</vt:i4>
      </vt:variant>
      <vt:variant>
        <vt:lpwstr>http://we2.cekos.com/ce/faces/faces/index.jsp%3F%26file%3Df29799%26action%3Dpropis%26path%3D02979901.html%26domen%3D0%26mark%3Dfalse%26tipPretrage%3D1%26tipPropisa%3D1%26domen%3D0%26mojiPropisi%3Dfalse%26groups%3D-%40--%40--%40--%40--%40-</vt:lpwstr>
      </vt:variant>
      <vt:variant>
        <vt:lpwstr/>
      </vt:variant>
      <vt:variant>
        <vt:i4>2228282</vt:i4>
      </vt:variant>
      <vt:variant>
        <vt:i4>18</vt:i4>
      </vt:variant>
      <vt:variant>
        <vt:i4>0</vt:i4>
      </vt:variant>
      <vt:variant>
        <vt:i4>5</vt:i4>
      </vt:variant>
      <vt:variant>
        <vt:lpwstr>http://we2.cekos.com/ce/faces/faces/index.jsp%3F%26file%3Df29798%26action%3Dpropis%26path%3D02979801.html%26domen%3D0%26mark%3Dfalse%26tipPretrage%3D1%26tipPropisa%3D1%26domen%3D0%26mojiPropisi%3Dfalse%26groups%3D-%40--%40--%40--%40--%40-</vt:lpwstr>
      </vt:variant>
      <vt:variant>
        <vt:lpwstr/>
      </vt:variant>
      <vt:variant>
        <vt:i4>2228282</vt:i4>
      </vt:variant>
      <vt:variant>
        <vt:i4>15</vt:i4>
      </vt:variant>
      <vt:variant>
        <vt:i4>0</vt:i4>
      </vt:variant>
      <vt:variant>
        <vt:i4>5</vt:i4>
      </vt:variant>
      <vt:variant>
        <vt:lpwstr>http://we2.cekos.com/ce/faces/faces/index.jsp%3F%26file%3Df29797%26action%3Dpropis%26path%3D02979701.html%26domen%3D0%26mark%3Dfalse%26tipPretrage%3D1%26tipPropisa%3D1%26domen%3D0%26mojiPropisi%3Dfalse%26groups%3D-%40--%40--%40--%40--%40-</vt:lpwstr>
      </vt:variant>
      <vt:variant>
        <vt:lpwstr/>
      </vt:variant>
      <vt:variant>
        <vt:i4>2228282</vt:i4>
      </vt:variant>
      <vt:variant>
        <vt:i4>12</vt:i4>
      </vt:variant>
      <vt:variant>
        <vt:i4>0</vt:i4>
      </vt:variant>
      <vt:variant>
        <vt:i4>5</vt:i4>
      </vt:variant>
      <vt:variant>
        <vt:lpwstr>http://we2.cekos.com/ce/faces/faces/index.jsp%3F%26file%3Df30826%26action%3Dpropis%26path%3D03082601.html%26domen%3D0%26mark%3Dfalse%26tipPretrage%3D1%26tipPropisa%3D1%26domen%3D0%26mojiPropisi%3Dfalse%26groups%3D-%40--%40--%40--%40--%40-</vt:lpwstr>
      </vt:variant>
      <vt:variant>
        <vt:lpwstr/>
      </vt:variant>
      <vt:variant>
        <vt:i4>2228282</vt:i4>
      </vt:variant>
      <vt:variant>
        <vt:i4>9</vt:i4>
      </vt:variant>
      <vt:variant>
        <vt:i4>0</vt:i4>
      </vt:variant>
      <vt:variant>
        <vt:i4>5</vt:i4>
      </vt:variant>
      <vt:variant>
        <vt:lpwstr>http://we2.cekos.com/ce/faces/faces/index.jsp%3F%26file%3Df29796%26action%3Dpropis%26path%3D02979601.html%26domen%3D0%26mark%3Dfalse%26tipPretrage%3D1%26tipPropisa%3D1%26domen%3D0%26mojiPropisi%3Dfalse%26groups%3D-%40--%40--%40--%40--%40-</vt:lpwstr>
      </vt:variant>
      <vt:variant>
        <vt:lpwstr/>
      </vt:variant>
      <vt:variant>
        <vt:i4>2228282</vt:i4>
      </vt:variant>
      <vt:variant>
        <vt:i4>6</vt:i4>
      </vt:variant>
      <vt:variant>
        <vt:i4>0</vt:i4>
      </vt:variant>
      <vt:variant>
        <vt:i4>5</vt:i4>
      </vt:variant>
      <vt:variant>
        <vt:lpwstr>http://we2.cekos.com/ce/faces/faces/index.jsp%3F%26file%3Df29795%26action%3Dpropis%26path%3D02979501.html%26domen%3D0%26mark%3Dfalse%26tipPretrage%3D1%26tipPropisa%3D1%26domen%3D0%26mojiPropisi%3Dfalse%26groups%3D-%40--%40--%40--%40--%40-</vt:lpwstr>
      </vt:variant>
      <vt:variant>
        <vt:lpwstr/>
      </vt:variant>
      <vt:variant>
        <vt:i4>1179658</vt:i4>
      </vt:variant>
      <vt:variant>
        <vt:i4>3</vt:i4>
      </vt:variant>
      <vt:variant>
        <vt:i4>0</vt:i4>
      </vt:variant>
      <vt:variant>
        <vt:i4>5</vt:i4>
      </vt:variant>
      <vt:variant>
        <vt:lpwstr>http://we2.cekos.com/ce/faces/faces/index.jsp%3F%26file%3Df796%26action%3Dpropis%26path%3D00079601.html%26domen%3D0%26mark%3Dfalse%26tipPretrage%3D1%26tipPropisa%3D1%26domen%3D0%26mojiPropisi%3Dfalse%26groups%3D-%40--%40--%40--%40--%40-</vt:lpwstr>
      </vt:variant>
      <vt:variant>
        <vt:lpwstr/>
      </vt:variant>
      <vt:variant>
        <vt:i4>2228282</vt:i4>
      </vt:variant>
      <vt:variant>
        <vt:i4>0</vt:i4>
      </vt:variant>
      <vt:variant>
        <vt:i4>0</vt:i4>
      </vt:variant>
      <vt:variant>
        <vt:i4>5</vt:i4>
      </vt:variant>
      <vt:variant>
        <vt:lpwstr>http://we2.cekos.com/ce/faces/faces/index.jsp%3F%26file%3Df30244%26action%3Dpropis%26path%3D03024401.html%26domen%3D0%26mark%3Dfalse%26tipPretrage%3D1%26tipPropisa%3D1%26domen%3D0%26mojiPropisi%3Dfalse%26groups%3D-%40--%40--%40--%40--%40-</vt:lpwstr>
      </vt:variant>
      <vt:variant>
        <vt:lpwstr/>
      </vt:variant>
      <vt:variant>
        <vt:i4>1835106</vt:i4>
      </vt:variant>
      <vt:variant>
        <vt:i4>3</vt:i4>
      </vt:variant>
      <vt:variant>
        <vt:i4>0</vt:i4>
      </vt:variant>
      <vt:variant>
        <vt:i4>5</vt:i4>
      </vt:variant>
      <vt:variant>
        <vt:lpwstr>mailto:psegs@vojvodina.gov.rs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Tomislav Sremčević</dc:creator>
  <cp:keywords/>
  <dc:description/>
  <cp:lastModifiedBy>Jovo Milanovic</cp:lastModifiedBy>
  <cp:revision>3</cp:revision>
  <cp:lastPrinted>2020-11-23T08:37:00Z</cp:lastPrinted>
  <dcterms:created xsi:type="dcterms:W3CDTF">2021-02-10T08:52:00Z</dcterms:created>
  <dcterms:modified xsi:type="dcterms:W3CDTF">2021-02-10T08:55:00Z</dcterms:modified>
</cp:coreProperties>
</file>